
<file path=[Content_Types].xml><?xml version="1.0" encoding="utf-8"?>
<Types xmlns="http://schemas.openxmlformats.org/package/2006/content-types">
  <Default Extension="xml" ContentType="application/vnd.openxmlformats-officedocument.extended-properties+xml"/>
  <Default Extension="png" ContentType="image/png"/>
  <Default Extension="jpeg" ContentType="image/jpe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comments.xml" ContentType="application/vnd.openxmlformats-officedocument.wordprocessingml.comments+xml"/>
  <Override PartName="/word/theme/theme111.xml" ContentType="application/vnd.openxmlformats-officedocument.theme+xml"/>
  <Override PartName="/customXml/item11.xml" ContentType="application/xml"/>
  <Override PartName="/customXml/itemProps1111.xml" ContentType="application/vnd.openxmlformats-officedocument.customXmlProperties+xml"/>
  <Override PartName="/customXml/item522.xml" ContentType="application/xml"/>
  <Override PartName="/customXml/itemProps522.xml" ContentType="application/vnd.openxmlformats-officedocument.customXmlProperties+xml"/>
  <Override PartName="/word/settings.xml" ContentType="application/vnd.openxmlformats-officedocument.wordprocessingml.settings+xml"/>
  <Override PartName="/word/commentsExtended.xml" ContentType="application/vnd.openxmlformats-officedocument.wordprocessingml.commentsExtended+xml"/>
  <Override PartName="/customXml/item1233.xml" ContentType="application/xml"/>
  <Override PartName="/customXml/itemProps1233.xml" ContentType="application/vnd.openxmlformats-officedocument.customXmlProperties+xml"/>
  <Override PartName="/word/header111.xml" ContentType="application/vnd.openxmlformats-officedocument.wordprocessingml.header+xml"/>
  <Override PartName="/customXml/item144.xml" ContentType="application/xml"/>
  <Override PartName="/customXml/itemProps144.xml" ContentType="application/vnd.openxmlformats-officedocument.customXmlProperties+xml"/>
  <Override PartName="/customXml/item655.xml" ContentType="application/xml"/>
  <Override PartName="/customXml/itemProps655.xml" ContentType="application/vnd.openxmlformats-officedocument.customXmlProperties+xml"/>
  <Override PartName="/word/webSettings.xml" ContentType="application/vnd.openxmlformats-officedocument.wordprocessingml.webSettings+xml"/>
  <Override PartName="/word/commentsIds.xml" ContentType="application/vnd.openxmlformats-officedocument.wordprocessingml.commentsIds+xml"/>
  <Override PartName="/customXml/item1366.xml" ContentType="application/xml"/>
  <Override PartName="/customXml/itemProps1366.xml" ContentType="application/vnd.openxmlformats-officedocument.customXmlProperties+xml"/>
  <Override PartName="/customXml/item1877.xml" ContentType="application/xml"/>
  <Override PartName="/customXml/itemProps1877.xml" ContentType="application/vnd.openxmlformats-officedocument.customXmlProperties+xml"/>
  <Override PartName="/word/footer111.xml" ContentType="application/vnd.openxmlformats-officedocument.wordprocessingml.footer+xml"/>
  <Override PartName="/customXml/item788.xml" ContentType="application/xml"/>
  <Override PartName="/customXml/itemProps788.xml" ContentType="application/vnd.openxmlformats-officedocument.customXmlProperties+xml"/>
  <Override PartName="/customXml/item299.xml" ContentType="application/xml"/>
  <Override PartName="/customXml/itemProps299.xml" ContentType="application/vnd.openxmlformats-officedocument.customXmlProperties+xml"/>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191010.xml" ContentType="application/xml"/>
  <Override PartName="/customXml/itemProps191010.xml" ContentType="application/vnd.openxmlformats-officedocument.customXmlProperties+xml"/>
  <Override PartName="/customXml/item141111.xml" ContentType="application/xml"/>
  <Override PartName="/customXml/itemProps141111.xml" ContentType="application/vnd.openxmlformats-officedocument.customXmlProperties+xml"/>
  <Override PartName="/word/fontTable.xml" ContentType="application/vnd.openxmlformats-officedocument.wordprocessingml.fontTable+xml"/>
  <Override PartName="/customXml/item81212.xml" ContentType="application/xml"/>
  <Override PartName="/customXml/itemProps81212.xml" ContentType="application/vnd.openxmlformats-officedocument.customXmlProperties+xml"/>
  <Override PartName="/customXml/item31313.xml" ContentType="application/xml"/>
  <Override PartName="/customXml/itemProps31313.xml" ContentType="application/vnd.openxmlformats-officedocument.customXmlProperties+xml"/>
  <Override PartName="/word/endnotes.xml" ContentType="application/vnd.openxmlformats-officedocument.wordprocessingml.endnotes+xml"/>
  <Override PartName="/word/numbering.xml" ContentType="application/vnd.openxmlformats-officedocument.wordprocessingml.numbering+xml"/>
  <Override PartName="/customXml/item151414.xml" ContentType="application/xml"/>
  <Override PartName="/customXml/itemProps151414.xml" ContentType="application/vnd.openxmlformats-officedocument.customXmlProperties+xml"/>
  <Override PartName="/customXml/item101515.xml" ContentType="application/xml"/>
  <Override PartName="/customXml/itemProps101515.xml" ContentType="application/vnd.openxmlformats-officedocument.customXmlProperties+xml"/>
  <Override PartName="/word/people.xml" ContentType="application/vnd.openxmlformats-officedocument.wordprocessingml.people+xml"/>
  <Override PartName="/customXml/item41616.xml" ContentType="application/xml"/>
  <Override PartName="/customXml/itemProps41616.xml" ContentType="application/vnd.openxmlformats-officedocument.customXmlProperties+xml"/>
  <Override PartName="/customXml/item91717.xml" ContentType="application/xml"/>
  <Override PartName="/customXml/itemProps91717.xml" ContentType="application/vnd.openxmlformats-officedocument.customXmlProperties+xml"/>
  <Override PartName="/customXml/item161818.xml" ContentType="application/xml"/>
  <Override PartName="/customXml/itemProps161818.xml" ContentType="application/vnd.openxmlformats-officedocument.customXmlProperties+xml"/>
  <Override PartName="/customXml/item171919.xml" ContentType="application/xml"/>
  <Override PartName="/customXml/itemProps171919.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6="http://schemas.microsoft.com/office/drawing/2014/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name="_Hlk40172022" w:id="0"/>
    <w:bookmarkStart w:name="_Hlk72924909" w:id="1"/>
    <w:bookmarkEnd w:id="0"/>
    <w:p>
      <w:pPr>
        <w:jc w:val="right"/>
        <w:rPr>
          <w:color w:val="FFFFFF"/>
        </w:rPr>
      </w:pPr>
      <w:r>
        <w:rPr>
          <w:noProof/>
          <w:color w:val="FFFFFF"/>
          <w:lang w:val="de-DE" w:eastAsia="de-DE"/>
        </w:rPr>
        <mc:AlternateContent>
          <mc:Choice Requires="wps">
            <w:drawing>
              <wp:anchor distT="0" distB="0" distL="0" distR="0" simplePos="0" relativeHeight="6" behindDoc="1" locked="0" layoutInCell="1" allowOverlap="1" wp14:editId="35DD6161" wp14:anchorId="026A96D7">
                <wp:simplePos x="0" y="0"/>
                <wp:positionH relativeFrom="page">
                  <wp:posOffset>9525</wp:posOffset>
                </wp:positionH>
                <wp:positionV relativeFrom="paragraph">
                  <wp:posOffset>-505460</wp:posOffset>
                </wp:positionV>
                <wp:extent cx="7555865" cy="5177155"/>
                <wp:effectExtent l="0" t="0" r="6985" b="4445"/>
                <wp:wrapNone/>
                <wp:docPr id="1026" name="Rechteck 7"/>
                <wp:cNvGraphicFramePr>
                  <a:graphicFrameLocks/>
                </wp:cNvGraphicFramePr>
                <a:graphic>
                  <a:graphicData uri="http://schemas.microsoft.com/office/word/2010/wordprocessingShape">
                    <wps:wsp>
                      <wps:cNvSpPr>
                        <a:spLocks/>
                      </wps:cNvSpPr>
                      <wps:spPr>
                        <a:xfrm>
                          <a:off x="0" y="0"/>
                          <a:ext cx="7555865" cy="517715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7" style="position:absolute;margin-left:.75pt;margin-top:-39.8pt;width:594.95pt;height:407.6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" w14:anchorId="18931C69">
                <w10:wrap anchorx="page"/>
              </v:rect>
            </w:pict>
          </mc:Fallback>
        </mc:AlternateContent>
      </w:r>
    </w:p>
    <w:p>
      <w:pPr>
        <w:jc w:val="right"/>
        <w:rPr>
          <w:color w:val="FFFFFF"/>
          <w:lang w:val="de-DE"/>
        </w:rPr>
      </w:pPr>
      <w:r>
        <w:rPr>
          <w:color w:val="FFFFFF"/>
          <w:lang w:val="de-DE"/>
        </w:rPr>
        <w:t xml:space="preserve">Marc Beutner / Rasmus Pechuel </w:t>
      </w:r>
      <w:r>
        <w:rPr>
          <w:color w:val="FFFFFF"/>
          <w:lang w:val="de-DE"/>
        </w:rPr>
        <w:t xml:space="preserve">(red.)</w:t>
      </w:r>
    </w:p>
    <w:bookmarkEnd w:id="1"/>
    <w:p>
      <w:pPr>
        <w:rPr>
          <w:lang w:val="de-DE"/>
        </w:rPr>
      </w:pPr>
      <w:r>
        <w:rPr>
          <w:noProof/>
          <w:lang w:val="de-DE" w:eastAsia="de-DE"/>
        </w:rPr>
        <mc:AlternateContent>
          <mc:Choice Requires="wps">
            <w:drawing>
              <wp:anchor distT="0" distB="0" distL="0" distR="0" simplePos="0" relativeHeight="7" behindDoc="0" locked="0" layoutInCell="1" allowOverlap="1" wp14:editId="5DF61C76" wp14:anchorId="2406BEDA">
                <wp:simplePos x="0" y="0"/>
                <wp:positionH relativeFrom="page">
                  <wp:posOffset>19050</wp:posOffset>
                </wp:positionH>
                <wp:positionV relativeFrom="paragraph">
                  <wp:posOffset>247650</wp:posOffset>
                </wp:positionV>
                <wp:extent cx="7526655" cy="1466850"/>
                <wp:effectExtent l="0" t="0" r="17145" b="19050"/>
                <wp:wrapNone/>
                <wp:docPr id="1027" name="Rechteck 31"/>
                <wp:cNvGraphicFramePr>
                  <a:graphicFrameLocks/>
                </wp:cNvGraphicFramePr>
                <a:graphic>
                  <a:graphicData uri="http://schemas.microsoft.com/office/word/2010/wordprocessingShape">
                    <wps:wsp>
                      <wps:cNvSpPr>
                        <a:spLocks/>
                      </wps:cNvSpPr>
                      <wps:spPr>
                        <a:xfrm>
                          <a:off x="0" y="0"/>
                          <a:ext cx="7526655" cy="1466850"/>
                        </a:xfrm>
                        <a:prstGeom prst="rect">
                          <a:avLst/>
                        </a:prstGeom>
                        <a:solidFill>
                          <a:srgbClr val="4472C4"/>
                        </a:solidFill>
                        <a:ln w="12700" cap="flat" cmpd="sng">
                          <a:solidFill>
                            <a:srgbClr val="31538F"/>
                          </a:solidFill>
                          <a:prstDash val="solid"/>
                          <a:miter/>
                          <a:headEnd type="none" w="med" len="med"/>
                          <a:tailEnd type="none" w="med" len="med"/>
                        </a:ln>
                      </wps:spPr>
                      <wps:txbx>
                        <w:txbxContent>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IDEALNA GRA:</w:t>
                            </w:r>
                          </w:p>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Doskonalenie dydaktyki, edukacji i uczenia się w szkolnictwie wyższym za pomocą Online Serious Game Creator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1" style="position:absolute;left:0;text-align:left;margin-left:1.5pt;margin-top:19.5pt;width:592.65pt;height:115.5pt;z-index: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spid="_x0000_s1026" fillcolor="#4472c4" strokecolor="#31538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" w14:anchorId="2406BEDA">
                <v:path arrowok="t"/>
                <v:textbox>
                  <w:txbxContent>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IDEALNA GRA:</w:t>
                      </w:r>
                    </w:p>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Doskonalenie dydaktyki, edukacji i uczenia się w szkolnictwie wyższym za pomocą Online Serious Game Creator</w:t>
                      </w:r>
                    </w:p>
                  </w:txbxContent>
                </v:textbox>
                <w10:wrap anchorx="page"/>
              </v:rect>
            </w:pict>
          </mc:Fallback>
        </mc:AlternateContent>
      </w:r>
    </w:p>
    <w:p w:rsidR="00815B69" w:rsidRDefault="00815B69" w14:paraId="5489B04F" w14:textId="77777777">
      <w:pPr>
        <w:rPr>
          <w:lang w:val="de-DE"/>
        </w:rPr>
      </w:pPr>
    </w:p>
    <w:p w:rsidR="00815B69" w:rsidRDefault="00815B69" w14:paraId="413DB538" w14:textId="77777777">
      <w:pPr>
        <w:rPr>
          <w:lang w:val="de-DE"/>
        </w:rPr>
      </w:pPr>
    </w:p>
    <w:p>
      <w:pPr>
        <w:rPr>
          <w:lang w:val="de-DE"/>
        </w:rPr>
      </w:pPr>
      <w:r>
        <w:rPr>
          <w:noProof/>
          <w:color w:val="FFFFFF"/>
          <w:lang w:val="de-DE" w:eastAsia="de-DE"/>
        </w:rPr>
        <mc:AlternateContent>
          <mc:Choice Requires="wps">
            <w:drawing>
              <wp:anchor distT="0" distB="0" distL="0" distR="0" simplePos="0" relativeHeight="8" behindDoc="1" locked="0" layoutInCell="1" allowOverlap="1" wp14:editId="60F2BF07" wp14:anchorId="5A1BCBB2">
                <wp:simplePos x="0" y="0"/>
                <wp:positionH relativeFrom="page">
                  <wp:posOffset>9525</wp:posOffset>
                </wp:positionH>
                <wp:positionV relativeFrom="paragraph">
                  <wp:posOffset>6085840</wp:posOffset>
                </wp:positionV>
                <wp:extent cx="7555865" cy="1149985"/>
                <wp:effectExtent l="0" t="0" r="6985" b="0"/>
                <wp:wrapNone/>
                <wp:docPr id="1029" name="Rechteck 32"/>
                <wp:cNvGraphicFramePr>
                  <a:graphicFrameLocks/>
                </wp:cNvGraphicFramePr>
                <a:graphic>
                  <a:graphicData uri="http://schemas.microsoft.com/office/word/2010/wordprocessingShape">
                    <wps:wsp>
                      <wps:cNvSpPr>
                        <a:spLocks/>
                      </wps:cNvSpPr>
                      <wps:spPr>
                        <a:xfrm>
                          <a:off x="0" y="0"/>
                          <a:ext cx="7555865" cy="114998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32" style="position:absolute;margin-left:.75pt;margin-top:479.2pt;width:594.95pt;height:90.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" w14:anchorId="0AF2E5C5">
                <w10:wrap anchorx="page"/>
              </v:rect>
            </w:pict>
          </mc:Fallback>
        </mc:AlternateContent>
      </w:r>
      <w:r w:rsidR="001A48C6">
        <w:rPr>
          <w:noProof/>
          <w:lang w:val="de-DE" w:eastAsia="de-DE"/>
        </w:rPr>
        <mc:AlternateContent>
          <mc:Choice Requires="wps">
            <w:drawing>
              <wp:anchor distT="0" distB="0" distL="0" distR="0" simplePos="0" relativeHeight="4" behindDoc="0" locked="0" layoutInCell="1" allowOverlap="1" wp14:editId="119242CA" wp14:anchorId="3D859C61">
                <wp:simplePos x="0" y="0"/>
                <wp:positionH relativeFrom="page">
                  <wp:posOffset>12065</wp:posOffset>
                </wp:positionH>
                <wp:positionV relativeFrom="paragraph">
                  <wp:posOffset>6821170</wp:posOffset>
                </wp:positionV>
                <wp:extent cx="7557856" cy="3740784"/>
                <wp:effectExtent l="0" t="0" r="0" b="0"/>
                <wp:wrapNone/>
                <wp:docPr id="1028" name="Rechteck 4"/>
                <wp:cNvGraphicFramePr>
                  <a:graphicFrameLocks/>
                </wp:cNvGraphicFramePr>
                <a:graphic>
                  <a:graphicData uri="http://schemas.microsoft.com/office/word/2010/wordprocessingShape">
                    <wps:wsp>
                      <wps:cNvSpPr>
                        <a:spLocks/>
                      </wps:cNvSpPr>
                      <wps:spPr>
                        <a:xfrm>
                          <a:off x="0" y="0"/>
                          <a:ext cx="7557856" cy="3740784"/>
                        </a:xfrm>
                        <a:prstGeom prst="rect">
                          <a:avLst/>
                        </a:prstGeom>
                      </wps:spPr>
                      <wps:txbx>
                        <w:txbxContent>
                          <w:p>
                            <w:pPr>
                              <w:pStyle w:val="StandardWeb"/>
                              <w:jc w:val="center"/>
                              <w:rPr>
                                <w:b/>
                                <w:lang w:val="en-US"/>
                              </w:rPr>
                            </w:pPr>
                            <w:r>
                              <w:rPr>
                                <w:rFonts w:eastAsia="Calibri"/>
                                <w:b/>
                                <w:lang w:val="en-US"/>
                              </w:rPr>
                              <w:t xml:space="preserve">IK-Verlag</w:t>
                            </w:r>
                          </w:p>
                        </w:txbxContent>
                      </wps:txbx>
                      <wps:bodyPr wrap="square">
                        <a:prstTxWarp prst="textNoShape">
                          <a:avLst/>
                        </a:prstTxWarp>
                        <a:spAutoFit/>
                      </wps:bodyPr>
                    </wps:wsp>
                  </a:graphicData>
                </a:graphic>
                <wp14:sizeRelH relativeFrom="margin">
                  <wp14:pctWidth>0</wp14:pctWidth>
                </wp14:sizeRelH>
              </wp:anchor>
            </w:drawing>
          </mc:Choice>
          <mc:Fallback>
            <w:pict>
              <v:rect id="Rechteck 4" style="position:absolute;left:0;text-align:left;margin-left:.95pt;margin-top:537.1pt;width:595.1pt;height:294.55pt;z-index: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spid="_x0000_s1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" w14:anchorId="3D859C61">
                <v:textbox style="mso-fit-shape-to-text:t">
                  <w:txbxContent>
                    <w:p>
                      <w:pPr>
                        <w:pStyle w:val="StandardWeb"/>
                        <w:jc w:val="center"/>
                        <w:rPr>
                          <w:b/>
                          <w:lang w:val="en-US"/>
                        </w:rPr>
                      </w:pPr>
                      <w:r>
                        <w:rPr>
                          <w:rFonts w:eastAsia="Calibri"/>
                          <w:b/>
                          <w:lang w:val="en-US"/>
                        </w:rPr>
                        <w:t xml:space="preserve">IK-Verlag</w:t>
                      </w:r>
                    </w:p>
                  </w:txbxContent>
                </v:textbox>
                <w10:wrap anchorx="page"/>
              </v:rect>
            </w:pict>
          </mc:Fallback>
        </mc:AlternateContent>
      </w:r>
      <w:r w:rsidR="001A48C6">
        <w:rPr>
          <w:noProof/>
          <w:lang w:val="de-DE" w:eastAsia="de-DE"/>
        </w:rPr>
        <w:drawing>
          <wp:anchor distT="0" distB="0" distL="0" distR="0" simplePos="0" relativeHeight="11" behindDoc="0" locked="0" layoutInCell="1" allowOverlap="1" wp14:editId="209C2FE3" wp14:anchorId="128F5AD4">
            <wp:simplePos x="0" y="0"/>
            <wp:positionH relativeFrom="column">
              <wp:posOffset>-901065</wp:posOffset>
            </wp:positionH>
            <wp:positionV relativeFrom="paragraph">
              <wp:posOffset>7391399</wp:posOffset>
            </wp:positionV>
            <wp:extent cx="2791460" cy="569593"/>
            <wp:effectExtent l="0" t="0" r="0" b="1905"/>
            <wp:wrapNone/>
            <wp:docPr id="1030" name="Grafik 35"/>
            <wp:cNvGraphicFramePr>
              <a:graphicFrameLocks/>
            </wp:cNvGraphicFramePr>
            <a:graphic>
              <a:graphicData uri="http://schemas.openxmlformats.org/drawingml/2006/picture">
                <pic:pic>
                  <pic:nvPicPr>
                    <pic:cNvPr id="1" name="Grafik 35"/>
                    <pic:cNvPicPr/>
                  </pic:nvPicPr>
                  <pic:blipFill>
                    <a:blip r:embed="rId26" cstate="print"/>
                    <a:srcRect/>
                    <a:stretch/>
                  </pic:blipFill>
                  <pic:spPr>
                    <a:xfrm>
                      <a:off x="0" y="0"/>
                      <a:ext cx="2791460" cy="56959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3" behindDoc="0" locked="0" layoutInCell="1" allowOverlap="1" wp14:editId="69A0B7EE" wp14:anchorId="22E5EC23">
            <wp:simplePos x="0" y="0"/>
            <wp:positionH relativeFrom="column">
              <wp:posOffset>4915535</wp:posOffset>
            </wp:positionH>
            <wp:positionV relativeFrom="paragraph">
              <wp:posOffset>7482840</wp:posOffset>
            </wp:positionV>
            <wp:extent cx="1633853" cy="414655"/>
            <wp:effectExtent l="0" t="0" r="4445" b="4445"/>
            <wp:wrapNone/>
            <wp:docPr id="1031" name="Grafik 36"/>
            <wp:cNvGraphicFramePr>
              <a:graphicFrameLocks/>
            </wp:cNvGraphicFramePr>
            <a:graphic>
              <a:graphicData uri="http://schemas.openxmlformats.org/drawingml/2006/picture">
                <pic:pic>
                  <pic:nvPicPr>
                    <pic:cNvPr id="2" name="Grafik 36"/>
                    <pic:cNvPicPr/>
                  </pic:nvPicPr>
                  <pic:blipFill>
                    <a:blip r:embed="rId27" cstate="print"/>
                    <a:srcRect/>
                    <a:stretch/>
                  </pic:blipFill>
                  <pic:spPr>
                    <a:xfrm>
                      <a:off x="0" y="0"/>
                      <a:ext cx="1633853" cy="414655"/>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2" behindDoc="0" locked="0" layoutInCell="1" allowOverlap="1" wp14:editId="50E84422" wp14:anchorId="55BD0EA9">
            <wp:simplePos x="0" y="0"/>
            <wp:positionH relativeFrom="column">
              <wp:posOffset>2366068</wp:posOffset>
            </wp:positionH>
            <wp:positionV relativeFrom="paragraph">
              <wp:posOffset>7296554</wp:posOffset>
            </wp:positionV>
            <wp:extent cx="1092200" cy="639443"/>
            <wp:effectExtent l="0" t="0" r="0" b="8255"/>
            <wp:wrapNone/>
            <wp:docPr id="1032" name="Grafik 4"/>
            <wp:cNvGraphicFramePr>
              <a:graphicFrameLocks/>
            </wp:cNvGraphicFramePr>
            <a:graphic>
              <a:graphicData uri="http://schemas.openxmlformats.org/drawingml/2006/picture">
                <pic:pic>
                  <pic:nvPicPr>
                    <pic:cNvPr id="3" name="Grafik 4"/>
                    <pic:cNvPicPr/>
                  </pic:nvPicPr>
                  <pic:blipFill>
                    <a:blip r:embed="rId28" cstate="print"/>
                    <a:srcRect/>
                    <a:stretch/>
                  </pic:blipFill>
                  <pic:spPr>
                    <a:xfrm>
                      <a:off x="0" y="0"/>
                      <a:ext cx="1092200" cy="63944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mc:AlternateContent>
          <mc:Choice Requires="wps">
            <w:drawing>
              <wp:anchor distT="0" distB="0" distL="0" distR="0" simplePos="0" relativeHeight="3" behindDoc="0" locked="0" layoutInCell="1" allowOverlap="1" wp14:editId="56E599AC" wp14:anchorId="798AA4EA">
                <wp:simplePos x="0" y="0"/>
                <wp:positionH relativeFrom="page">
                  <wp:align>right</wp:align>
                </wp:positionH>
                <wp:positionV relativeFrom="paragraph">
                  <wp:posOffset>3732646</wp:posOffset>
                </wp:positionV>
                <wp:extent cx="7552688" cy="2976880"/>
                <wp:effectExtent l="0" t="0" r="0" b="0"/>
                <wp:wrapNone/>
                <wp:docPr id="1033" name="Rechteck 14"/>
                <wp:cNvGraphicFramePr>
                  <a:graphicFrameLocks/>
                </wp:cNvGraphicFramePr>
                <a:graphic>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rsidR="00385A8A" w:rsidRDefault="00385A8A" w14:paraId="0E5C8514" w14:textId="2A26FAA4">
                            <w:pPr>
                              <w:jc w:val="center"/>
                            </w:pPr>
                            <w:r w:rsidRPr="00F97343">
                              <w:rPr>
                                <w:noProof/>
                                <w:lang w:eastAsia="de-DE"/>
                              </w:rPr>
                              <w:drawing>
                                <wp:inline distT="0" distB="0" distL="0" distR="0" wp14:anchorId="346A2F62" wp14:editId="68A89937">
                                  <wp:extent cx="3398517" cy="1699260"/>
                                  <wp:effectExtent l="0" t="0" r="0" b="0"/>
                                  <wp:docPr id="2" name="Grafik 9">
                                    <a:extLst>
                                      <a:ext uri="{FF2B5EF4-FFF2-40B4-BE49-F238E27FC236}">
                                        <a16:creationId id="{7DB9FF7E-307D-448F-9CF1-96299F30882B}"/>
                                      </a:ext>
                                    </a:extLst>
                                  </wp:docPr>
                                  <wp:cNvGraphicFramePr>
                                    <a:graphicFrameLocks noChangeAspect="1"/>
                                  </wp:cNvGraphicFramePr>
                                  <a:graphic>
                                    <a:graphicData uri="http://schemas.openxmlformats.org/drawingml/2006/picture">
                                      <pic:pic>
                                        <pic:nvPicPr>
                                          <pic:cNvPr id="10" name="Grafik 9">
                                            <a:extLst>
                                              <a:ext uri="{FF2B5EF4-FFF2-40B4-BE49-F238E27FC236}">
                                                <a16:creationId id="{7DB9FF7E-307D-448F-9CF1-96299F30882B}"/>
                                              </a:ext>
                                            </a:extLst>
                                          </pic:cNvPr>
                                          <pic:cNvPicPr>
                                            <a:picLocks noChangeAspect="1"/>
                                          </pic:cNvPicPr>
                                        </pic:nvPicPr>
                                        <pic:blipFill>
                                          <a:blip r:embed="rId29" cstate="print">
                                            <a:extLst>
                                              <a:ext uri="{28A0092B-C50C-407E-A947-70E740481C1C}">
                                                <a14:useLocalDpi val="0"/>
                                              </a:ext>
                                            </a:extLst>
                                          </a:blip>
                                          <a:stretch>
                                            <a:fillRect/>
                                          </a:stretch>
                                        </pic:blipFill>
                                        <pic:spPr>
                                          <a:xfrm>
                                            <a:off x="0" y="0"/>
                                            <a:ext cx="3453105" cy="1726554"/>
                                          </a:xfrm>
                                          <a:prstGeom prst="rect">
                                            <a:avLst/>
                                          </a:prstGeom>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 style="position:absolute;left:0;text-align:left;margin-left:543.5pt;margin-top:293.9pt;width:594.7pt;height:234.4pt;z-index: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middle" o:spid="_x0000_s1028"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" w14:anchorId="798AA4EA">
                <v:textbox>
                  <w:txbxContent>
                    <w:p w:rsidR="00385A8A" w:rsidRDefault="00385A8A" w14:paraId="0E5C8514" w14:textId="2A26FAA4">
                      <w:pPr>
                        <w:jc w:val="center"/>
                      </w:pPr>
                      <w:r w:rsidRPr="00F97343">
                        <w:rPr>
                          <w:noProof/>
                          <w:lang w:eastAsia="de-DE"/>
                        </w:rPr>
                        <w:drawing>
                          <wp:inline distT="0" distB="0" distL="0" distR="0" wp14:anchorId="346A2F62" wp14:editId="68A89937">
                            <wp:extent cx="3398517" cy="1699260"/>
                            <wp:effectExtent l="0" t="0" r="0" b="0"/>
                            <wp:docPr id="2" name="Grafik 9">
                              <a:extLst>
                                <a:ext uri="{FF2B5EF4-FFF2-40B4-BE49-F238E27FC236}">
                                  <a16:creationId id="{7DB9FF7E-307D-448F-9CF1-96299F30882B}"/>
                                </a:ext>
                              </a:extLst>
                            </wp:docPr>
                            <wp:cNvGraphicFramePr>
                              <a:graphicFrameLocks noChangeAspect="1"/>
                            </wp:cNvGraphicFramePr>
                            <a:graphic>
                              <a:graphicData uri="http://schemas.openxmlformats.org/drawingml/2006/picture">
                                <pic:pic>
                                  <pic:nvPicPr>
                                    <pic:cNvPr id="10" name="Grafik 9">
                                      <a:extLst>
                                        <a:ext uri="{FF2B5EF4-FFF2-40B4-BE49-F238E27FC236}">
                                          <a16:creationId id="{7DB9FF7E-307D-448F-9CF1-96299F30882B}"/>
                                        </a:ext>
                                      </a:extLst>
                                    </pic:cNvPr>
                                    <pic:cNvPicPr>
                                      <a:picLocks noChangeAspect="1"/>
                                    </pic:cNvPicPr>
                                  </pic:nvPicPr>
                                  <pic:blipFill>
                                    <a:blip r:embed="rId29" cstate="print">
                                      <a:extLst>
                                        <a:ext uri="{28A0092B-C50C-407E-A947-70E740481C1C}">
                                          <a14:useLocalDpi val="0"/>
                                        </a:ext>
                                      </a:extLst>
                                    </a:blip>
                                    <a:stretch>
                                      <a:fillRect/>
                                    </a:stretch>
                                  </pic:blipFill>
                                  <pic:spPr>
                                    <a:xfrm>
                                      <a:off x="0" y="0"/>
                                      <a:ext cx="3453105" cy="1726554"/>
                                    </a:xfrm>
                                    <a:prstGeom prst="rect">
                                      <a:avLst/>
                                    </a:prstGeom>
                                  </pic:spPr>
                                </pic:pic>
                              </a:graphicData>
                            </a:graphic>
                          </wp:inline>
                        </w:drawing>
                      </w:r>
                    </w:p>
                  </w:txbxContent>
                </v:textbox>
                <w10:wrap anchorx="page"/>
              </v:rect>
            </w:pict>
          </mc:Fallback>
        </mc:AlternateContent>
      </w:r>
      <w:r w:rsidR="001A48C6">
        <w:rPr>
          <w:noProof/>
          <w:lang w:val="de-DE" w:eastAsia="de-DE"/>
        </w:rPr>
        <mc:AlternateContent>
          <mc:Choice Requires="wps">
            <w:drawing>
              <wp:anchor distT="0" distB="0" distL="0" distR="0" simplePos="0" relativeHeight="2" behindDoc="0" locked="0" layoutInCell="1" allowOverlap="1" wp14:editId="34DF298A" wp14:anchorId="179BD052">
                <wp:simplePos x="0" y="0"/>
                <wp:positionH relativeFrom="page">
                  <wp:align>right</wp:align>
                </wp:positionH>
                <wp:positionV relativeFrom="paragraph">
                  <wp:posOffset>261824</wp:posOffset>
                </wp:positionV>
                <wp:extent cx="7557856" cy="3740785"/>
                <wp:effectExtent l="0" t="0" r="0" b="0"/>
                <wp:wrapNone/>
                <wp:docPr id="1035" name="Rechteck 4"/>
                <wp:cNvGraphicFramePr>
                  <a:graphicFrameLocks/>
                </wp:cNvGraphicFramePr>
                <a:graphic>
                  <a:graphicData uri="http://schemas.microsoft.com/office/word/2010/wordprocessingShape">
                    <wps:wsp>
                      <wps:cNvSpPr>
                        <a:spLocks/>
                      </wps:cNvSpPr>
                      <wps:spPr>
                        <a:xfrm>
                          <a:off x="0" y="0"/>
                          <a:ext cx="7557856" cy="3740785"/>
                        </a:xfrm>
                        <a:prstGeom prst="rect">
                          <a:avLst/>
                        </a:prstGeom>
                      </wps:spPr>
                      <wps:txbx>
                        <w:txbxContent>
                          <w:p w:rsidR="00385A8A" w:rsidRDefault="00385A8A" w14:paraId="1FBD8437" w14:textId="77777777">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Podręcznik dydaktyczny dla wykładowców</w:t>
                            </w:r>
                          </w:p>
                          <w:p w:rsidR="00385A8A" w:rsidRDefault="00385A8A" w14:paraId="5F78AE68" w14:textId="37187AD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385A8A" w:rsidRDefault="00385A8A" w14:paraId="33C7BF79" w14:textId="77777777">
                            <w:pPr>
                              <w:pStyle w:val="StandardWeb"/>
                            </w:pPr>
                          </w:p>
                        </w:txbxContent>
                      </wps:txbx>
                      <wps:bodyPr wrap="square">
                        <a:prstTxWarp prst="textNoShape">
                          <a:avLst/>
                        </a:prstTxWarp>
                        <a:spAutoFit/>
                      </wps:bodyPr>
                    </wps:wsp>
                  </a:graphicData>
                </a:graphic>
                <wp14:sizeRelH relativeFrom="margin">
                  <wp14:pctWidth>0</wp14:pctWidth>
                </wp14:sizeRelH>
              </wp:anchor>
            </w:drawing>
          </mc:Choice>
          <mc:Fallback>
            <w:pict>
              <v:rect id="_x0000_s1029" style="position:absolute;left:0;text-align:left;margin-left:543.9pt;margin-top:20.6pt;width:595.1pt;height:294.55pt;z-index:2;visibility:visible;mso-wrap-style:square;mso-width-percent:0;mso-wrap-distance-left:0;mso-wrap-distance-top:0;mso-wrap-distance-right:0;mso-wrap-distance-bottom:0;mso-position-horizontal:right;mso-position-horizontal-relative:page;mso-position-vertical:absolute;mso-position-vertical-relative:text;mso-width-percent:0;mso-width-relative:margin;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" w14:anchorId="179BD052">
                <v:textbox style="mso-fit-shape-to-text:t">
                  <w:txbxContent>
                    <w:p w:rsidR="00385A8A" w:rsidRDefault="00385A8A" w14:paraId="1FBD8437" w14:textId="77777777">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Podręcznik dydaktyczny dla wykładowców</w:t>
                      </w:r>
                    </w:p>
                    <w:p w:rsidR="00385A8A" w:rsidRDefault="00385A8A" w14:paraId="5F78AE68" w14:textId="37187AD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385A8A" w:rsidRDefault="00385A8A" w14:paraId="33C7BF79" w14:textId="77777777">
                      <w:pPr>
                        <w:pStyle w:val="StandardWeb"/>
                      </w:pPr>
                    </w:p>
                  </w:txbxContent>
                </v:textbox>
                <w10:wrap anchorx="page"/>
              </v:rect>
            </w:pict>
          </mc:Fallback>
        </mc:AlternateContent>
      </w:r>
      <w:r w:rsidR="001A48C6">
        <w:rPr>
          <w:lang w:val="de-DE"/>
        </w:rPr>
        <w:br w:type="page"/>
      </w:r>
    </w:p>
    <w:p w:rsidR="00815B69" w:rsidRDefault="001A48C6" w14:paraId="110949D2" w14:textId="77777777">
      <w:pPr>
        <w:rPr>
          <w:rFonts w:ascii="Cambria Math" w:hAnsi="Cambria Math"/>
        </w:rPr>
      </w:pPr>
      <w:r>
        <w:rPr>
          <w:noProof/>
          <w:lang w:val="de-DE" w:eastAsia="de-DE"/>
        </w:rPr>
        <w:lastRenderedPageBreak/>
        <w:drawing>
          <wp:inline distT="0" distB="0" distL="0" distR="0" wp14:anchorId="6F1A27C5" wp14:editId="5974B5A3">
            <wp:extent cx="3809999" cy="779145"/>
            <wp:effectExtent l="0" t="0" r="0" b="1905"/>
            <wp:docPr id="1036"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0"/>
                    <pic:cNvPicPr/>
                  </pic:nvPicPr>
                  <pic:blipFill>
                    <a:blip r:embed="rId26" cstate="print"/>
                    <a:srcRect/>
                    <a:stretch/>
                  </pic:blipFill>
                  <pic:spPr>
                    <a:xfrm>
                      <a:off x="0" y="0"/>
                      <a:ext cx="3809999" cy="779145"/>
                    </a:xfrm>
                    <a:prstGeom prst="rect">
                      <a:avLst/>
                    </a:prstGeom>
                    <a:ln>
                      <a:noFill/>
                    </a:ln>
                  </pic:spPr>
                </pic:pic>
              </a:graphicData>
            </a:graphic>
          </wp:inline>
        </w:drawing>
      </w:r>
    </w:p>
    <w:p>
      <w:pPr>
        <w:jc w:val="left"/>
      </w:pPr>
      <w:r>
        <w:t xml:space="preserve">Projekt </w:t>
      </w:r>
      <w:r w:rsidR="00D02DF5">
        <w:t xml:space="preserve">IDEAL-GAME</w:t>
      </w:r>
      <w:r>
        <w:t xml:space="preserve">, którego dotyczy niniejsza książka, jest współfinansowany przez program ERASMUS+ Unii Europejskiej</w:t>
      </w:r>
      <w:r w:rsidR="0054738E">
        <w:t xml:space="preserve">, </w:t>
      </w:r>
      <w:r>
        <w:t xml:space="preserve">Komisja Europejska nie ponosi odpowiedzialności za jakiekolwiek zamieszczone lub przekazane treści. Treści takie wyrażają wyłącznie poglądy ich autora (autorów).</w:t>
      </w:r>
    </w:p>
    <w:p w:rsidR="00815B69" w:rsidRDefault="00815B69" w14:paraId="3A5CC5A9" w14:textId="77777777">
      <w:pPr>
        <w:jc w:val="left"/>
      </w:pPr>
    </w:p>
    <w:tbl>
      <w:tblPr>
        <w:tblStyle w:val="Tabellenraster"/>
        <w:tblW w:w="0" w:type="auto"/>
        <w:tblLook w:val="04a0"/>
      </w:tblPr>
      <w:tblGrid>
        <w:gridCol w:w="9062"/>
      </w:tblGrid>
      <w:tr w:rsidRPr="00A53114" w:rsidR="00815B69" w14:paraId="1CD6856A" w14:textId="77777777">
        <w:tc>
          <w:tcPr>
            <w:tcW w:w="10053" w:type="dxa"/>
          </w:tcPr>
          <w:p>
            <w:pPr>
              <w:jc w:val="left"/>
              <w:rPr>
                <w:lang w:val="de-DE"/>
              </w:rPr>
            </w:pPr>
            <w:r>
              <w:rPr>
                <w:lang w:val="de-DE"/>
              </w:rPr>
              <w:t xml:space="preserve">Bibliographische Information Der Deutschen Bibliothek</w:t>
            </w:r>
          </w:p>
          <w:p w:rsidR="00815B69" w:rsidRDefault="00815B69" w14:paraId="6DB337EC" w14:textId="77777777">
            <w:pPr>
              <w:jc w:val="left"/>
              <w:rPr>
                <w:lang w:val="de-DE"/>
              </w:rPr>
            </w:pPr>
          </w:p>
          <w:p>
            <w:pPr>
              <w:jc w:val="left"/>
              <w:rPr>
                <w:lang w:val="de-DE"/>
              </w:rPr>
            </w:pPr>
            <w:r>
              <w:rPr>
                <w:lang w:val="de-DE"/>
              </w:rPr>
              <w:t xml:space="preserve">Die Deutsche Bibliothek verzeichnet diese Publikation in der Deutschen Nationalbibliographie; detaillierte bibliographische Daten sind im Internet verfügbar über:</w:t>
            </w:r>
            <w:r>
              <w:rPr>
                <w:lang w:val="de-DE"/>
              </w:rPr>
              <w:br/>
            </w:r>
            <w:hyperlink w:history="1" r:id="rId30">
              <w:r>
                <w:rPr>
                  <w:lang w:val="de-DE"/>
                </w:rPr>
                <w:t xml:space="preserve">http://dnb.ddb.de</w:t>
              </w:r>
            </w:hyperlink>
            <w:r>
              <w:rPr>
                <w:lang w:val="de-DE"/>
              </w:rPr>
              <w:t xml:space="preserve"> abrufbar.</w:t>
            </w:r>
          </w:p>
          <w:p w:rsidR="00815B69" w:rsidRDefault="00815B69" w14:paraId="240CDF12" w14:textId="77777777">
            <w:pPr>
              <w:jc w:val="left"/>
              <w:rPr>
                <w:lang w:val="de-DE"/>
              </w:rPr>
            </w:pPr>
          </w:p>
        </w:tc>
      </w:tr>
    </w:tbl>
    <w:p w:rsidRPr="007610DA" w:rsidR="00815B69" w:rsidRDefault="00815B69" w14:paraId="6CC8FF1C" w14:textId="77777777">
      <w:pPr>
        <w:jc w:val="left"/>
        <w:rPr>
          <w:lang w:val="de-DE"/>
        </w:rPr>
      </w:pPr>
    </w:p>
    <w:p>
      <w:pPr>
        <w:jc w:val="left"/>
        <w:rPr>
          <w:lang w:val="de-DE"/>
        </w:rPr>
      </w:pPr>
      <w:r>
        <w:rPr>
          <w:highlight w:val="yellow"/>
          <w:lang w:val="de-DE"/>
        </w:rPr>
        <w:t xml:space="preserve">ISBN:</w:t>
      </w:r>
      <w:r>
        <w:rPr>
          <w:lang w:val="de-DE"/>
        </w:rPr>
        <w:tab/>
      </w:r>
    </w:p>
    <w:p>
      <w:pPr>
        <w:jc w:val="left"/>
        <w:rPr>
          <w:lang w:val="de-DE"/>
        </w:rPr>
      </w:pPr>
      <w:r w:rsidRPr="004039C0">
        <w:rPr>
          <w:highlight w:val="yellow"/>
          <w:lang w:val="de-DE"/>
        </w:rPr>
        <w:t xml:space="preserve">1. Aufl. 2022</w:t>
      </w:r>
    </w:p>
    <w:p>
      <w:pPr>
        <w:jc w:val="left"/>
        <w:rPr>
          <w:lang w:val="de-DE"/>
        </w:rPr>
      </w:pPr>
      <w:r>
        <w:rPr>
          <w:rFonts w:ascii="Cambria Math" w:hAnsi="Cambria Math"/>
          <w:noProof/>
          <w:lang w:val="de-DE" w:eastAsia="de-DE"/>
        </w:rPr>
        <w:drawing>
          <wp:anchor distT="0" distB="0" distL="0" distR="0" simplePos="0" relativeHeight="10" behindDoc="0" locked="0" layoutInCell="1" allowOverlap="1" wp14:editId="74D0AB71" wp14:anchorId="6D691ED4">
            <wp:simplePos x="0" y="0"/>
            <wp:positionH relativeFrom="column">
              <wp:posOffset>256539</wp:posOffset>
            </wp:positionH>
            <wp:positionV relativeFrom="paragraph">
              <wp:posOffset>309772</wp:posOffset>
            </wp:positionV>
            <wp:extent cx="1092200" cy="639445"/>
            <wp:effectExtent l="0" t="0" r="0" b="8255"/>
            <wp:wrapNone/>
            <wp:docPr id="1037" name="Grafik 192"/>
            <wp:cNvGraphicFramePr>
              <a:graphicFrameLocks/>
            </wp:cNvGraphicFramePr>
            <a:graphic>
              <a:graphicData uri="http://schemas.openxmlformats.org/drawingml/2006/picture">
                <pic:pic>
                  <pic:nvPicPr>
                    <pic:cNvPr id="3" name="Grafik 192"/>
                    <pic:cNvPicPr/>
                  </pic:nvPicPr>
                  <pic:blipFill>
                    <a:blip r:embed="rId28" cstate="print"/>
                    <a:srcRect/>
                    <a:stretch/>
                  </pic:blipFill>
                  <pic:spPr>
                    <a:xfrm>
                      <a:off x="0" y="0"/>
                      <a:ext cx="1092200" cy="63944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xml:space="preserve">© Lehrstuhl Wirtschaftspädagogik II, Universität Paderborn</w:t>
      </w:r>
    </w:p>
    <w:p w:rsidR="00815B69" w:rsidRDefault="00815B69" w14:paraId="191A0B1F" w14:textId="77777777">
      <w:pPr>
        <w:jc w:val="left"/>
        <w:rPr>
          <w:lang w:val="de-DE"/>
        </w:rPr>
      </w:pPr>
    </w:p>
    <w:p w:rsidR="00815B69" w:rsidRDefault="00815B69" w14:paraId="17296E12" w14:textId="77777777">
      <w:pPr>
        <w:jc w:val="left"/>
        <w:rPr>
          <w:lang w:val="de-DE"/>
        </w:rPr>
      </w:pPr>
    </w:p>
    <w:p>
      <w:pPr>
        <w:jc w:val="left"/>
        <w:rPr>
          <w:lang w:val="de-DE"/>
        </w:rPr>
      </w:pPr>
      <w:r>
        <w:rPr>
          <w:lang w:val="de-DE"/>
        </w:rPr>
        <w:t xml:space="preserve">i</w:t>
      </w:r>
    </w:p>
    <w:p>
      <w:pPr>
        <w:jc w:val="left"/>
        <w:rPr>
          <w:lang w:val="de-DE"/>
        </w:rPr>
      </w:pPr>
      <w:r>
        <w:rPr>
          <w:lang w:val="de-DE"/>
        </w:rPr>
        <w:t xml:space="preserve">© </w:t>
      </w:r>
      <w:r>
        <w:rPr>
          <w:rFonts w:ascii="Cambria Math" w:hAnsi="Cambria Math"/>
          <w:noProof/>
          <w:lang w:val="de-DE" w:eastAsia="de-DE"/>
        </w:rPr>
        <w:drawing>
          <wp:anchor distT="0" distB="0" distL="0" distR="0" simplePos="0" relativeHeight="9" behindDoc="0" locked="0" layoutInCell="1" allowOverlap="1" wp14:editId="3DB45155" wp14:anchorId="044DF4C8">
            <wp:simplePos x="0" y="0"/>
            <wp:positionH relativeFrom="margin">
              <wp:posOffset>190500</wp:posOffset>
            </wp:positionH>
            <wp:positionV relativeFrom="paragraph">
              <wp:posOffset>7620</wp:posOffset>
            </wp:positionV>
            <wp:extent cx="1633855" cy="414655"/>
            <wp:effectExtent l="0" t="0" r="4445" b="4445"/>
            <wp:wrapNone/>
            <wp:docPr id="1038" name="Grafik 33"/>
            <wp:cNvGraphicFramePr>
              <a:graphicFrameLocks/>
            </wp:cNvGraphicFramePr>
            <a:graphic>
              <a:graphicData uri="http://schemas.openxmlformats.org/drawingml/2006/picture">
                <pic:pic>
                  <pic:nvPicPr>
                    <pic:cNvPr id="2" name="Grafik 33"/>
                    <pic:cNvPicPr/>
                  </pic:nvPicPr>
                  <pic:blipFill>
                    <a:blip r:embed="rId27" cstate="print"/>
                    <a:srcRect/>
                    <a:stretch/>
                  </pic:blipFill>
                  <pic:spPr>
                    <a:xfrm>
                      <a:off x="0" y="0"/>
                      <a:ext cx="1633855" cy="414655"/>
                    </a:xfrm>
                    <a:prstGeom prst="rect">
                      <a:avLst/>
                    </a:prstGeom>
                    <a:ln>
                      <a:noFill/>
                    </a:ln>
                  </pic:spPr>
                </pic:pic>
              </a:graphicData>
            </a:graphic>
            <wp14:sizeRelH relativeFrom="margin">
              <wp14:pctWidth>0</wp14:pctWidth>
            </wp14:sizeRelH>
            <wp14:sizeRelV relativeFrom="margin">
              <wp14:pctHeight>0</wp14:pctHeight>
            </wp14:sizeRelV>
          </wp:anchor>
        </w:drawing>
      </w:r>
    </w:p>
    <w:p w:rsidR="00815B69" w:rsidRDefault="00815B69" w14:paraId="1A23F6B8" w14:textId="77777777">
      <w:pPr>
        <w:jc w:val="left"/>
        <w:rPr>
          <w:lang w:val="de-DE"/>
        </w:rPr>
      </w:pPr>
    </w:p>
    <w:p>
      <w:pPr>
        <w:spacing w:line="240" w:lineRule="auto"/>
        <w:jc w:val="left"/>
      </w:pPr>
      <w:r>
        <w:rPr>
          <w:lang w:val="de-DE"/>
        </w:rPr>
        <w:t xml:space="preserve">Ingenious </w:t>
      </w:r>
      <w:r>
        <w:rPr>
          <w:lang w:val="de-DE"/>
        </w:rPr>
        <w:t xml:space="preserve">Knowledge Verlag </w:t>
      </w:r>
      <w:r>
        <w:rPr>
          <w:lang w:val="de-DE"/>
        </w:rPr>
        <w:br/>
        <w:t xml:space="preserve">Hausanschrift: </w:t>
      </w:r>
      <w:r w:rsidRPr="003059E8" w:rsidR="003059E8">
        <w:rPr>
          <w:lang w:val="de-DE"/>
        </w:rPr>
        <w:t xml:space="preserve">Friedrich-Karl-Str. </w:t>
      </w:r>
      <w:r w:rsidRPr="004159EA" w:rsidR="003059E8">
        <w:t xml:space="preserve">200, 50735 Köln</w:t>
      </w:r>
      <w:r w:rsidRPr="004159EA">
        <w:br/>
      </w:r>
      <w:r w:rsidRPr="004159EA">
        <w:t xml:space="preserve">Telefon</w:t>
      </w:r>
      <w:r w:rsidRPr="004159EA">
        <w:t xml:space="preserve">: (0221) 16820019</w:t>
      </w:r>
    </w:p>
    <w:p>
      <w:pPr>
        <w:spacing w:line="240" w:lineRule="auto"/>
      </w:pPr>
      <w:r w:rsidRPr="004159EA">
        <w:t xml:space="preserve">Köln, </w:t>
      </w:r>
      <w:r w:rsidR="00D02DF5">
        <w:t xml:space="preserve">grudzień </w:t>
      </w:r>
      <w:r w:rsidRPr="004159EA">
        <w:t xml:space="preserve">2022 r.</w:t>
      </w:r>
    </w:p>
    <w:p>
      <w:r w:rsidRPr="007610DA">
        <w:rPr>
          <w:sz w:val="16"/>
          <w:szCs w:val="16"/>
        </w:rPr>
        <w:br/>
      </w:r>
      <w:r w:rsidRPr="007610DA" w:rsidR="00C83DE3">
        <w:t xml:space="preserve">Wszelkie prawa, w tym </w:t>
      </w:r>
      <w:r w:rsidR="007610DA">
        <w:t xml:space="preserve">do</w:t>
      </w:r>
      <w:r w:rsidRPr="007610DA" w:rsidR="00C83DE3">
        <w:t xml:space="preserve"> częściowego przedruku, reprodukcji fotomechanicznej (w tym mikroskopii) i oceny przez bazy danych, są zastrzeżone.</w:t>
      </w:r>
    </w:p>
    <w:p w:rsidRPr="007610DA" w:rsidR="00815B69" w:rsidRDefault="001A48C6" w14:paraId="0626FE00" w14:textId="77777777">
      <w:r w:rsidRPr="007610DA">
        <w:br w:type="page"/>
      </w:r>
    </w:p>
    <w:p>
      <w:pPr>
        <w:pStyle w:val="Inhaltsverzeichnisberschrift"/>
        <w:rPr>
          <w:rFonts w:ascii="Times New Roman" w:hAnsi="Times New Roman" w:cs="Times New Roman"/>
          <w:b/>
          <w:color w:val="auto"/>
          <w:lang w:val="en-GB"/>
        </w:rPr>
      </w:pPr>
      <w:r w:rsidRPr="00477EE9">
        <w:rPr>
          <w:rFonts w:ascii="Times New Roman" w:hAnsi="Times New Roman" w:cs="Times New Roman"/>
          <w:b/>
          <w:color w:val="auto"/>
          <w:lang w:val="en-GB"/>
        </w:rPr>
        <w:lastRenderedPageBreak/>
        <w:t xml:space="preserve">Treść</w:t>
      </w:r>
    </w:p>
    <w:p w:rsidR="00815B69" w:rsidRDefault="00815B69" w14:paraId="6F27295F" w14:textId="77777777">
      <w:pPr>
        <w:rPr>
          <w:lang w:eastAsia="de-DE"/>
        </w:rPr>
      </w:pPr>
    </w:p>
    <w:p>
      <w:pPr>
        <w:pStyle w:val="Verzeichnis1"/>
        <w:tabs>
          <w:tab w:val="right" w:leader="dot" w:pos="9062"/>
        </w:tabs>
        <w:rPr>
          <w:rFonts w:asciiTheme="minorHAnsi" w:hAnsiTheme="minorHAnsi" w:eastAsiaTheme="minorEastAsia" w:cstheme="minorBidi"/>
          <w:noProof/>
          <w:sz w:val="22"/>
          <w:lang w:val="de-DE" w:eastAsia="de-DE"/>
        </w:rPr>
      </w:pPr>
      <w:r>
        <w:fldChar w:fldCharType="begin"/>
      </w:r>
      <w:r>
        <w:instrText xml:space="preserve"> TOC \o "1-3" \h \z \u </w:instrText>
      </w:r>
      <w:r>
        <w:fldChar w:fldCharType="separate"/>
      </w:r>
      <w:hyperlink w:history="1" w:anchor="_Toc122449317">
        <w:r w:rsidRPr="00332A4F" w:rsidR="00F97B20">
          <w:rPr>
            <w:rStyle w:val="Hyperlink"/>
            <w:noProof/>
          </w:rPr>
          <w:t xml:space="preserve">Wstęp</w:t>
        </w:r>
        <w:r w:rsidR="00F97B20">
          <w:rPr>
            <w:noProof/>
            <w:webHidden/>
          </w:rPr>
          <w:tab/>
        </w:r>
        <w:r w:rsidR="00F97B20">
          <w:rPr>
            <w:noProof/>
            <w:webHidden/>
          </w:rPr>
          <w:fldChar w:fldCharType="begin"/>
        </w:r>
        <w:r w:rsidR="00F97B20">
          <w:rPr>
            <w:noProof/>
            <w:webHidden/>
          </w:rPr>
          <w:instrText xml:space="preserve"> PAGEREF _Toc122449317 \h </w:instrText>
        </w:r>
        <w:r w:rsidR="00F97B20">
          <w:rPr>
            <w:noProof/>
            <w:webHidden/>
          </w:rPr>
        </w:r>
        <w:r w:rsidR="00F97B20">
          <w:rPr>
            <w:noProof/>
            <w:webHidden/>
          </w:rPr>
          <w:fldChar w:fldCharType="separate"/>
        </w:r>
        <w:r w:rsidR="00F97B20">
          <w:rPr>
            <w:noProof/>
            <w:webHidden/>
          </w:rPr>
          <w:t xml:space="preserve">6</w:t>
        </w:r>
        <w:r w:rsidR="00F97B20">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9318">
        <w:r w:rsidRPr="00332A4F" w:rsidR="00F97B20">
          <w:rPr>
            <w:rStyle w:val="Hyperlink"/>
            <w:noProof/>
          </w:rPr>
          <w:t xml:space="preserve">Część A - Informacje ogólne</w:t>
        </w:r>
        <w:r w:rsidR="00F97B20">
          <w:rPr>
            <w:noProof/>
            <w:webHidden/>
          </w:rPr>
          <w:tab/>
        </w:r>
        <w:r w:rsidR="00F97B20">
          <w:rPr>
            <w:noProof/>
            <w:webHidden/>
          </w:rPr>
          <w:fldChar w:fldCharType="begin"/>
        </w:r>
        <w:r w:rsidR="00F97B20">
          <w:rPr>
            <w:noProof/>
            <w:webHidden/>
          </w:rPr>
          <w:instrText xml:space="preserve"> PAGEREF _Toc122449318 \h </w:instrText>
        </w:r>
        <w:r w:rsidR="00F97B20">
          <w:rPr>
            <w:noProof/>
            <w:webHidden/>
          </w:rPr>
        </w:r>
        <w:r w:rsidR="00F97B20">
          <w:rPr>
            <w:noProof/>
            <w:webHidden/>
          </w:rPr>
          <w:fldChar w:fldCharType="separate"/>
        </w:r>
        <w:r w:rsidR="00F97B20">
          <w:rPr>
            <w:noProof/>
            <w:webHidden/>
          </w:rPr>
          <w:t xml:space="preserve">9</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19">
        <w:r w:rsidRPr="00332A4F" w:rsidR="00F97B20">
          <w:rPr>
            <w:rStyle w:val="Hyperlink"/>
            <w:noProof/>
          </w:rPr>
          <w:t xml:space="preserve">1.</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Zalety stosowania mini serious games na wykładach i seminariach (UoD)</w:t>
        </w:r>
        <w:r w:rsidR="00F97B20">
          <w:rPr>
            <w:noProof/>
            <w:webHidden/>
          </w:rPr>
          <w:tab/>
        </w:r>
        <w:r w:rsidR="00F97B20">
          <w:rPr>
            <w:noProof/>
            <w:webHidden/>
          </w:rPr>
          <w:fldChar w:fldCharType="begin"/>
        </w:r>
        <w:r w:rsidR="00F97B20">
          <w:rPr>
            <w:noProof/>
            <w:webHidden/>
          </w:rPr>
          <w:instrText xml:space="preserve"> PAGEREF _Toc122449319 \h </w:instrText>
        </w:r>
        <w:r w:rsidR="00F97B20">
          <w:rPr>
            <w:noProof/>
            <w:webHidden/>
          </w:rPr>
        </w:r>
        <w:r w:rsidR="00F97B20">
          <w:rPr>
            <w:noProof/>
            <w:webHidden/>
          </w:rPr>
          <w:fldChar w:fldCharType="separate"/>
        </w:r>
        <w:r w:rsidR="00F97B20">
          <w:rPr>
            <w:noProof/>
            <w:webHidden/>
          </w:rPr>
          <w:t xml:space="preserve">9</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0">
        <w:r w:rsidRPr="00332A4F" w:rsidR="00F97B20">
          <w:rPr>
            <w:rStyle w:val="Hyperlink"/>
            <w:noProof/>
          </w:rPr>
          <w:t xml:space="preserve">2.</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Zastosowanie mini serious games w blended learningu</w:t>
        </w:r>
        <w:r w:rsidR="00F97B20">
          <w:rPr>
            <w:noProof/>
            <w:webHidden/>
          </w:rPr>
          <w:tab/>
        </w:r>
        <w:r w:rsidR="00F97B20">
          <w:rPr>
            <w:noProof/>
            <w:webHidden/>
          </w:rPr>
          <w:fldChar w:fldCharType="begin"/>
        </w:r>
        <w:r w:rsidR="00F97B20">
          <w:rPr>
            <w:noProof/>
            <w:webHidden/>
          </w:rPr>
          <w:instrText xml:space="preserve"> PAGEREF _Toc122449320 \h </w:instrText>
        </w:r>
        <w:r w:rsidR="00F97B20">
          <w:rPr>
            <w:noProof/>
            <w:webHidden/>
          </w:rPr>
        </w:r>
        <w:r w:rsidR="00F97B20">
          <w:rPr>
            <w:noProof/>
            <w:webHidden/>
          </w:rPr>
          <w:fldChar w:fldCharType="separate"/>
        </w:r>
        <w:r w:rsidR="00F97B20">
          <w:rPr>
            <w:noProof/>
            <w:webHidden/>
          </w:rPr>
          <w:t xml:space="preserve">12</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1">
        <w:r w:rsidRPr="00332A4F" w:rsidR="00F97B20">
          <w:rPr>
            <w:rStyle w:val="Hyperlink"/>
            <w:noProof/>
          </w:rPr>
          <w:t xml:space="preserve">3.</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Zastosowanie mini serious games w flipped classrooms</w:t>
        </w:r>
        <w:r w:rsidR="00F97B20">
          <w:rPr>
            <w:noProof/>
            <w:webHidden/>
          </w:rPr>
          <w:tab/>
        </w:r>
        <w:r w:rsidR="00F97B20">
          <w:rPr>
            <w:noProof/>
            <w:webHidden/>
          </w:rPr>
          <w:fldChar w:fldCharType="begin"/>
        </w:r>
        <w:r w:rsidR="00F97B20">
          <w:rPr>
            <w:noProof/>
            <w:webHidden/>
          </w:rPr>
          <w:instrText xml:space="preserve"> PAGEREF _Toc122449321 \h </w:instrText>
        </w:r>
        <w:r w:rsidR="00F97B20">
          <w:rPr>
            <w:noProof/>
            <w:webHidden/>
          </w:rPr>
        </w:r>
        <w:r w:rsidR="00F97B20">
          <w:rPr>
            <w:noProof/>
            <w:webHidden/>
          </w:rPr>
          <w:fldChar w:fldCharType="separate"/>
        </w:r>
        <w:r w:rsidR="00F97B20">
          <w:rPr>
            <w:noProof/>
            <w:webHidden/>
          </w:rPr>
          <w:t xml:space="preserve">14</w:t>
        </w:r>
        <w:r w:rsidR="00F97B20">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9322">
        <w:r w:rsidRPr="00332A4F" w:rsidR="00F97B20">
          <w:rPr>
            <w:rStyle w:val="Hyperlink"/>
            <w:noProof/>
          </w:rPr>
          <w:t xml:space="preserve">Część B - Projekt IDEAL-GAME</w:t>
        </w:r>
        <w:r w:rsidR="00F97B20">
          <w:rPr>
            <w:noProof/>
            <w:webHidden/>
          </w:rPr>
          <w:tab/>
        </w:r>
        <w:r w:rsidR="00F97B20">
          <w:rPr>
            <w:noProof/>
            <w:webHidden/>
          </w:rPr>
          <w:fldChar w:fldCharType="begin"/>
        </w:r>
        <w:r w:rsidR="00F97B20">
          <w:rPr>
            <w:noProof/>
            <w:webHidden/>
          </w:rPr>
          <w:instrText xml:space="preserve"> PAGEREF _Toc122449322 \h </w:instrText>
        </w:r>
        <w:r w:rsidR="00F97B20">
          <w:rPr>
            <w:noProof/>
            <w:webHidden/>
          </w:rPr>
        </w:r>
        <w:r w:rsidR="00F97B20">
          <w:rPr>
            <w:noProof/>
            <w:webHidden/>
          </w:rPr>
          <w:fldChar w:fldCharType="separate"/>
        </w:r>
        <w:r w:rsidR="00F97B20">
          <w:rPr>
            <w:noProof/>
            <w:webHidden/>
          </w:rPr>
          <w:t xml:space="preserve">15</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3">
        <w:r w:rsidRPr="00332A4F" w:rsidR="00F97B20">
          <w:rPr>
            <w:rStyle w:val="Hyperlink"/>
            <w:noProof/>
          </w:rPr>
          <w:t xml:space="preserve">4.</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Partnerzy IDEAL-GAME</w:t>
        </w:r>
        <w:r w:rsidR="00F97B20">
          <w:rPr>
            <w:noProof/>
            <w:webHidden/>
          </w:rPr>
          <w:tab/>
        </w:r>
        <w:r w:rsidR="00F97B20">
          <w:rPr>
            <w:noProof/>
            <w:webHidden/>
          </w:rPr>
          <w:fldChar w:fldCharType="begin"/>
        </w:r>
        <w:r w:rsidR="00F97B20">
          <w:rPr>
            <w:noProof/>
            <w:webHidden/>
          </w:rPr>
          <w:instrText xml:space="preserve"> PAGEREF _Toc122449323 \h </w:instrText>
        </w:r>
        <w:r w:rsidR="00F97B20">
          <w:rPr>
            <w:noProof/>
            <w:webHidden/>
          </w:rPr>
        </w:r>
        <w:r w:rsidR="00F97B20">
          <w:rPr>
            <w:noProof/>
            <w:webHidden/>
          </w:rPr>
          <w:fldChar w:fldCharType="separate"/>
        </w:r>
        <w:r w:rsidR="00F97B20">
          <w:rPr>
            <w:noProof/>
            <w:webHidden/>
          </w:rPr>
          <w:t xml:space="preserve">15</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4">
        <w:r w:rsidRPr="00332A4F" w:rsidR="00F97B20">
          <w:rPr>
            <w:rStyle w:val="Hyperlink"/>
            <w:noProof/>
          </w:rPr>
          <w:t xml:space="preserve">5.</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Główne cele i podstawowe aspekty IDEAL-GAME</w:t>
        </w:r>
        <w:r w:rsidR="00F97B20">
          <w:rPr>
            <w:noProof/>
            <w:webHidden/>
          </w:rPr>
          <w:tab/>
        </w:r>
        <w:r w:rsidR="00F97B20">
          <w:rPr>
            <w:noProof/>
            <w:webHidden/>
          </w:rPr>
          <w:fldChar w:fldCharType="begin"/>
        </w:r>
        <w:r w:rsidR="00F97B20">
          <w:rPr>
            <w:noProof/>
            <w:webHidden/>
          </w:rPr>
          <w:instrText xml:space="preserve"> PAGEREF _Toc122449324 \h </w:instrText>
        </w:r>
        <w:r w:rsidR="00F97B20">
          <w:rPr>
            <w:noProof/>
            <w:webHidden/>
          </w:rPr>
        </w:r>
        <w:r w:rsidR="00F97B20">
          <w:rPr>
            <w:noProof/>
            <w:webHidden/>
          </w:rPr>
          <w:fldChar w:fldCharType="separate"/>
        </w:r>
        <w:r w:rsidR="00F97B20">
          <w:rPr>
            <w:noProof/>
            <w:webHidden/>
          </w:rPr>
          <w:t xml:space="preserve">19</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5">
        <w:r w:rsidRPr="00332A4F" w:rsidR="00F97B20">
          <w:rPr>
            <w:rStyle w:val="Hyperlink"/>
            <w:noProof/>
          </w:rPr>
          <w:t xml:space="preserve">6.</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Rozwój IDEAL-GAME</w:t>
        </w:r>
        <w:r w:rsidR="00F97B20">
          <w:rPr>
            <w:noProof/>
            <w:webHidden/>
          </w:rPr>
          <w:tab/>
        </w:r>
        <w:r w:rsidR="00F97B20">
          <w:rPr>
            <w:noProof/>
            <w:webHidden/>
          </w:rPr>
          <w:fldChar w:fldCharType="begin"/>
        </w:r>
        <w:r w:rsidR="00F97B20">
          <w:rPr>
            <w:noProof/>
            <w:webHidden/>
          </w:rPr>
          <w:instrText xml:space="preserve"> PAGEREF _Toc122449325 \h </w:instrText>
        </w:r>
        <w:r w:rsidR="00F97B20">
          <w:rPr>
            <w:noProof/>
            <w:webHidden/>
          </w:rPr>
        </w:r>
        <w:r w:rsidR="00F97B20">
          <w:rPr>
            <w:noProof/>
            <w:webHidden/>
          </w:rPr>
          <w:fldChar w:fldCharType="separate"/>
        </w:r>
        <w:r w:rsidR="00F97B20">
          <w:rPr>
            <w:noProof/>
            <w:webHidden/>
          </w:rPr>
          <w:t xml:space="preserve">20</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6">
        <w:r w:rsidRPr="00332A4F" w:rsidR="00F97B20">
          <w:rPr>
            <w:rStyle w:val="Hyperlink"/>
            <w:noProof/>
          </w:rPr>
          <w:t xml:space="preserve">7.</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Wyniki IDEAL-GAME</w:t>
        </w:r>
        <w:r w:rsidR="00F97B20">
          <w:rPr>
            <w:noProof/>
            <w:webHidden/>
          </w:rPr>
          <w:tab/>
        </w:r>
        <w:r w:rsidR="00F97B20">
          <w:rPr>
            <w:noProof/>
            <w:webHidden/>
          </w:rPr>
          <w:fldChar w:fldCharType="begin"/>
        </w:r>
        <w:r w:rsidR="00F97B20">
          <w:rPr>
            <w:noProof/>
            <w:webHidden/>
          </w:rPr>
          <w:instrText xml:space="preserve"> PAGEREF _Toc122449326 \h </w:instrText>
        </w:r>
        <w:r w:rsidR="00F97B20">
          <w:rPr>
            <w:noProof/>
            <w:webHidden/>
          </w:rPr>
        </w:r>
        <w:r w:rsidR="00F97B20">
          <w:rPr>
            <w:noProof/>
            <w:webHidden/>
          </w:rPr>
          <w:fldChar w:fldCharType="separate"/>
        </w:r>
        <w:r w:rsidR="00F97B20">
          <w:rPr>
            <w:noProof/>
            <w:webHidden/>
          </w:rPr>
          <w:t xml:space="preserve">22</w:t>
        </w:r>
        <w:r w:rsidR="00F97B20">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9327">
        <w:r w:rsidRPr="00332A4F" w:rsidR="00F97B20">
          <w:rPr>
            <w:rStyle w:val="Hyperlink"/>
            <w:noProof/>
          </w:rPr>
          <w:t xml:space="preserve">Część C - </w:t>
        </w:r>
        <w:r w:rsidRPr="00332A4F" w:rsidR="00F97B20">
          <w:rPr>
            <w:rStyle w:val="Hyperlink"/>
            <w:noProof/>
          </w:rPr>
          <w:t xml:space="preserve">Narzędzie do tworzenia </w:t>
        </w:r>
        <w:r w:rsidRPr="00332A4F" w:rsidR="00F97B20">
          <w:rPr>
            <w:rStyle w:val="Hyperlink"/>
            <w:noProof/>
          </w:rPr>
          <w:t xml:space="preserve">gier IDEAL-GAME</w:t>
        </w:r>
        <w:r w:rsidR="00F97B20">
          <w:rPr>
            <w:noProof/>
            <w:webHidden/>
          </w:rPr>
          <w:tab/>
        </w:r>
        <w:r w:rsidR="00F97B20">
          <w:rPr>
            <w:noProof/>
            <w:webHidden/>
          </w:rPr>
          <w:fldChar w:fldCharType="begin"/>
        </w:r>
        <w:r w:rsidR="00F97B20">
          <w:rPr>
            <w:noProof/>
            <w:webHidden/>
          </w:rPr>
          <w:instrText xml:space="preserve"> PAGEREF _Toc122449327 \h </w:instrText>
        </w:r>
        <w:r w:rsidR="00F97B20">
          <w:rPr>
            <w:noProof/>
            <w:webHidden/>
          </w:rPr>
        </w:r>
        <w:r w:rsidR="00F97B20">
          <w:rPr>
            <w:noProof/>
            <w:webHidden/>
          </w:rPr>
          <w:fldChar w:fldCharType="separate"/>
        </w:r>
        <w:r w:rsidR="00F97B20">
          <w:rPr>
            <w:noProof/>
            <w:webHidden/>
          </w:rPr>
          <w:t xml:space="preserve">28</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8">
        <w:r w:rsidRPr="00332A4F" w:rsidR="00F97B20">
          <w:rPr>
            <w:rStyle w:val="Hyperlink"/>
            <w:noProof/>
          </w:rPr>
          <w:t xml:space="preserve">8.</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Twórca </w:t>
        </w:r>
        <w:r w:rsidRPr="00332A4F" w:rsidR="00F97B20">
          <w:rPr>
            <w:rStyle w:val="Hyperlink"/>
            <w:noProof/>
          </w:rPr>
          <w:t xml:space="preserve">IDEAL-GAME </w:t>
        </w:r>
        <w:r w:rsidRPr="00332A4F" w:rsidR="00F97B20">
          <w:rPr>
            <w:rStyle w:val="Hyperlink"/>
            <w:noProof/>
          </w:rPr>
          <w:t xml:space="preserve">- Struktura i cele</w:t>
        </w:r>
        <w:r w:rsidR="00F97B20">
          <w:rPr>
            <w:noProof/>
            <w:webHidden/>
          </w:rPr>
          <w:tab/>
        </w:r>
        <w:r w:rsidR="00F97B20">
          <w:rPr>
            <w:noProof/>
            <w:webHidden/>
          </w:rPr>
          <w:fldChar w:fldCharType="begin"/>
        </w:r>
        <w:r w:rsidR="00F97B20">
          <w:rPr>
            <w:noProof/>
            <w:webHidden/>
          </w:rPr>
          <w:instrText xml:space="preserve"> PAGEREF _Toc122449328 \h </w:instrText>
        </w:r>
        <w:r w:rsidR="00F97B20">
          <w:rPr>
            <w:noProof/>
            <w:webHidden/>
          </w:rPr>
        </w:r>
        <w:r w:rsidR="00F97B20">
          <w:rPr>
            <w:noProof/>
            <w:webHidden/>
          </w:rPr>
          <w:fldChar w:fldCharType="separate"/>
        </w:r>
        <w:r w:rsidR="00F97B20">
          <w:rPr>
            <w:noProof/>
            <w:webHidden/>
          </w:rPr>
          <w:t xml:space="preserve">28</w:t>
        </w:r>
        <w:r w:rsidR="00F97B20">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9329">
        <w:r w:rsidRPr="00332A4F" w:rsidR="00F97B20">
          <w:rPr>
            <w:rStyle w:val="Hyperlink"/>
            <w:noProof/>
          </w:rPr>
          <w:t xml:space="preserve">9.</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Jak korzystać z </w:t>
        </w:r>
        <w:r w:rsidRPr="00332A4F" w:rsidR="00F97B20">
          <w:rPr>
            <w:rStyle w:val="Hyperlink"/>
            <w:noProof/>
          </w:rPr>
          <w:t xml:space="preserve">kreatora </w:t>
        </w:r>
        <w:r w:rsidRPr="00332A4F" w:rsidR="00F97B20">
          <w:rPr>
            <w:rStyle w:val="Hyperlink"/>
            <w:noProof/>
          </w:rPr>
          <w:t xml:space="preserve">IDEAL-GAME</w:t>
        </w:r>
        <w:r w:rsidR="00F97B20">
          <w:rPr>
            <w:noProof/>
            <w:webHidden/>
          </w:rPr>
          <w:tab/>
        </w:r>
        <w:r w:rsidR="00F97B20">
          <w:rPr>
            <w:noProof/>
            <w:webHidden/>
          </w:rPr>
          <w:fldChar w:fldCharType="begin"/>
        </w:r>
        <w:r w:rsidR="00F97B20">
          <w:rPr>
            <w:noProof/>
            <w:webHidden/>
          </w:rPr>
          <w:instrText xml:space="preserve"> PAGEREF _Toc122449329 \h </w:instrText>
        </w:r>
        <w:r w:rsidR="00F97B20">
          <w:rPr>
            <w:noProof/>
            <w:webHidden/>
          </w:rPr>
        </w:r>
        <w:r w:rsidR="00F97B20">
          <w:rPr>
            <w:noProof/>
            <w:webHidden/>
          </w:rPr>
          <w:fldChar w:fldCharType="separate"/>
        </w:r>
        <w:r w:rsidR="00F97B20">
          <w:rPr>
            <w:noProof/>
            <w:webHidden/>
          </w:rPr>
          <w:t xml:space="preserve">29</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0">
        <w:r w:rsidRPr="00332A4F" w:rsidR="00F97B20">
          <w:rPr>
            <w:rStyle w:val="Hyperlink"/>
            <w:noProof/>
          </w:rPr>
          <w:t xml:space="preserve">10.</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Funkcje </w:t>
        </w:r>
        <w:r w:rsidRPr="00332A4F" w:rsidR="00F97B20">
          <w:rPr>
            <w:rStyle w:val="Hyperlink"/>
            <w:noProof/>
          </w:rPr>
          <w:t xml:space="preserve">kreatora </w:t>
        </w:r>
        <w:r w:rsidRPr="00332A4F" w:rsidR="00F97B20">
          <w:rPr>
            <w:rStyle w:val="Hyperlink"/>
            <w:noProof/>
          </w:rPr>
          <w:t xml:space="preserve">gier IDEAL-GAME</w:t>
        </w:r>
        <w:r w:rsidR="00F97B20">
          <w:rPr>
            <w:noProof/>
            <w:webHidden/>
          </w:rPr>
          <w:tab/>
        </w:r>
        <w:r w:rsidR="00F97B20">
          <w:rPr>
            <w:noProof/>
            <w:webHidden/>
          </w:rPr>
          <w:fldChar w:fldCharType="begin"/>
        </w:r>
        <w:r w:rsidR="00F97B20">
          <w:rPr>
            <w:noProof/>
            <w:webHidden/>
          </w:rPr>
          <w:instrText xml:space="preserve"> PAGEREF _Toc122449330 \h </w:instrText>
        </w:r>
        <w:r w:rsidR="00F97B20">
          <w:rPr>
            <w:noProof/>
            <w:webHidden/>
          </w:rPr>
        </w:r>
        <w:r w:rsidR="00F97B20">
          <w:rPr>
            <w:noProof/>
            <w:webHidden/>
          </w:rPr>
          <w:fldChar w:fldCharType="separate"/>
        </w:r>
        <w:r w:rsidR="00F97B20">
          <w:rPr>
            <w:noProof/>
            <w:webHidden/>
          </w:rPr>
          <w:t xml:space="preserve">31</w:t>
        </w:r>
        <w:r w:rsidR="00F97B20">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9331">
        <w:r w:rsidRPr="00332A4F" w:rsidR="00F97B20">
          <w:rPr>
            <w:rStyle w:val="Hyperlink"/>
            <w:noProof/>
          </w:rPr>
          <w:t xml:space="preserve">Część D Realizacja pedagogiczna i dydaktyczna</w:t>
        </w:r>
        <w:r w:rsidR="00F97B20">
          <w:rPr>
            <w:noProof/>
            <w:webHidden/>
          </w:rPr>
          <w:tab/>
        </w:r>
        <w:r w:rsidR="00F97B20">
          <w:rPr>
            <w:noProof/>
            <w:webHidden/>
          </w:rPr>
          <w:fldChar w:fldCharType="begin"/>
        </w:r>
        <w:r w:rsidR="00F97B20">
          <w:rPr>
            <w:noProof/>
            <w:webHidden/>
          </w:rPr>
          <w:instrText xml:space="preserve"> PAGEREF _Toc122449331 \h </w:instrText>
        </w:r>
        <w:r w:rsidR="00F97B20">
          <w:rPr>
            <w:noProof/>
            <w:webHidden/>
          </w:rPr>
        </w:r>
        <w:r w:rsidR="00F97B20">
          <w:rPr>
            <w:noProof/>
            <w:webHidden/>
          </w:rPr>
          <w:fldChar w:fldCharType="separate"/>
        </w:r>
        <w:r w:rsidR="00F97B20">
          <w:rPr>
            <w:noProof/>
            <w:webHidden/>
          </w:rPr>
          <w:t xml:space="preserve">33</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2">
        <w:r w:rsidRPr="00332A4F" w:rsidR="00F97B20">
          <w:rPr>
            <w:rStyle w:val="Hyperlink"/>
            <w:noProof/>
          </w:rPr>
          <w:t xml:space="preserve">11.</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Mini gry poważne do powtórzenia tematu</w:t>
        </w:r>
        <w:r w:rsidR="00F97B20">
          <w:rPr>
            <w:noProof/>
            <w:webHidden/>
          </w:rPr>
          <w:tab/>
        </w:r>
        <w:r w:rsidR="00F97B20">
          <w:rPr>
            <w:noProof/>
            <w:webHidden/>
          </w:rPr>
          <w:fldChar w:fldCharType="begin"/>
        </w:r>
        <w:r w:rsidR="00F97B20">
          <w:rPr>
            <w:noProof/>
            <w:webHidden/>
          </w:rPr>
          <w:instrText xml:space="preserve"> PAGEREF _Toc122449332 \h </w:instrText>
        </w:r>
        <w:r w:rsidR="00F97B20">
          <w:rPr>
            <w:noProof/>
            <w:webHidden/>
          </w:rPr>
        </w:r>
        <w:r w:rsidR="00F97B20">
          <w:rPr>
            <w:noProof/>
            <w:webHidden/>
          </w:rPr>
          <w:fldChar w:fldCharType="separate"/>
        </w:r>
        <w:r w:rsidR="00F97B20">
          <w:rPr>
            <w:noProof/>
            <w:webHidden/>
          </w:rPr>
          <w:t xml:space="preserve">33</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3">
        <w:r w:rsidRPr="00332A4F" w:rsidR="00F97B20">
          <w:rPr>
            <w:rStyle w:val="Hyperlink"/>
            <w:noProof/>
          </w:rPr>
          <w:t xml:space="preserve">12.</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Mini gry poważne w celu pogłębienia tematu</w:t>
        </w:r>
        <w:r w:rsidR="00F97B20">
          <w:rPr>
            <w:noProof/>
            <w:webHidden/>
          </w:rPr>
          <w:tab/>
        </w:r>
        <w:r w:rsidR="00F97B20">
          <w:rPr>
            <w:noProof/>
            <w:webHidden/>
          </w:rPr>
          <w:fldChar w:fldCharType="begin"/>
        </w:r>
        <w:r w:rsidR="00F97B20">
          <w:rPr>
            <w:noProof/>
            <w:webHidden/>
          </w:rPr>
          <w:instrText xml:space="preserve"> PAGEREF _Toc122449333 \h </w:instrText>
        </w:r>
        <w:r w:rsidR="00F97B20">
          <w:rPr>
            <w:noProof/>
            <w:webHidden/>
          </w:rPr>
        </w:r>
        <w:r w:rsidR="00F97B20">
          <w:rPr>
            <w:noProof/>
            <w:webHidden/>
          </w:rPr>
          <w:fldChar w:fldCharType="separate"/>
        </w:r>
        <w:r w:rsidR="00F97B20">
          <w:rPr>
            <w:noProof/>
            <w:webHidden/>
          </w:rPr>
          <w:t xml:space="preserve">35</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4">
        <w:r w:rsidRPr="00332A4F" w:rsidR="00F97B20">
          <w:rPr>
            <w:rStyle w:val="Hyperlink"/>
            <w:noProof/>
          </w:rPr>
          <w:t xml:space="preserve">13.</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Mini serious games do krytycznej oceny</w:t>
        </w:r>
        <w:r w:rsidR="00F97B20">
          <w:rPr>
            <w:noProof/>
            <w:webHidden/>
          </w:rPr>
          <w:tab/>
        </w:r>
        <w:r w:rsidR="00F97B20">
          <w:rPr>
            <w:noProof/>
            <w:webHidden/>
          </w:rPr>
          <w:fldChar w:fldCharType="begin"/>
        </w:r>
        <w:r w:rsidR="00F97B20">
          <w:rPr>
            <w:noProof/>
            <w:webHidden/>
          </w:rPr>
          <w:instrText xml:space="preserve"> PAGEREF _Toc122449334 \h </w:instrText>
        </w:r>
        <w:r w:rsidR="00F97B20">
          <w:rPr>
            <w:noProof/>
            <w:webHidden/>
          </w:rPr>
        </w:r>
        <w:r w:rsidR="00F97B20">
          <w:rPr>
            <w:noProof/>
            <w:webHidden/>
          </w:rPr>
          <w:fldChar w:fldCharType="separate"/>
        </w:r>
        <w:r w:rsidR="00F97B20">
          <w:rPr>
            <w:noProof/>
            <w:webHidden/>
          </w:rPr>
          <w:t xml:space="preserve">38</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5">
        <w:r w:rsidRPr="00332A4F" w:rsidR="00F97B20">
          <w:rPr>
            <w:rStyle w:val="Hyperlink"/>
            <w:noProof/>
          </w:rPr>
          <w:t xml:space="preserve">14.</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Mini gry poważne dla refleksji</w:t>
        </w:r>
        <w:r w:rsidR="00F97B20">
          <w:rPr>
            <w:noProof/>
            <w:webHidden/>
          </w:rPr>
          <w:tab/>
        </w:r>
        <w:r w:rsidR="00F97B20">
          <w:rPr>
            <w:noProof/>
            <w:webHidden/>
          </w:rPr>
          <w:fldChar w:fldCharType="begin"/>
        </w:r>
        <w:r w:rsidR="00F97B20">
          <w:rPr>
            <w:noProof/>
            <w:webHidden/>
          </w:rPr>
          <w:instrText xml:space="preserve"> PAGEREF _Toc122449335 \h </w:instrText>
        </w:r>
        <w:r w:rsidR="00F97B20">
          <w:rPr>
            <w:noProof/>
            <w:webHidden/>
          </w:rPr>
        </w:r>
        <w:r w:rsidR="00F97B20">
          <w:rPr>
            <w:noProof/>
            <w:webHidden/>
          </w:rPr>
          <w:fldChar w:fldCharType="separate"/>
        </w:r>
        <w:r w:rsidR="00F97B20">
          <w:rPr>
            <w:noProof/>
            <w:webHidden/>
          </w:rPr>
          <w:t xml:space="preserve">42</w:t>
        </w:r>
        <w:r w:rsidR="00F97B20">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9336">
        <w:r w:rsidRPr="00332A4F" w:rsidR="00F97B20">
          <w:rPr>
            <w:rStyle w:val="Hyperlink"/>
            <w:noProof/>
          </w:rPr>
          <w:t xml:space="preserve">Część E - Konkretne przykłady z wkładem materialnym</w:t>
        </w:r>
        <w:r w:rsidR="00F97B20">
          <w:rPr>
            <w:noProof/>
            <w:webHidden/>
          </w:rPr>
          <w:tab/>
        </w:r>
        <w:r w:rsidR="00F97B20">
          <w:rPr>
            <w:noProof/>
            <w:webHidden/>
          </w:rPr>
          <w:fldChar w:fldCharType="begin"/>
        </w:r>
        <w:r w:rsidR="00F97B20">
          <w:rPr>
            <w:noProof/>
            <w:webHidden/>
          </w:rPr>
          <w:instrText xml:space="preserve"> PAGEREF _Toc122449336 \h </w:instrText>
        </w:r>
        <w:r w:rsidR="00F97B20">
          <w:rPr>
            <w:noProof/>
            <w:webHidden/>
          </w:rPr>
        </w:r>
        <w:r w:rsidR="00F97B20">
          <w:rPr>
            <w:noProof/>
            <w:webHidden/>
          </w:rPr>
          <w:fldChar w:fldCharType="separate"/>
        </w:r>
        <w:r w:rsidR="00F97B20">
          <w:rPr>
            <w:noProof/>
            <w:webHidden/>
          </w:rPr>
          <w:t xml:space="preserve">45</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7">
        <w:r w:rsidRPr="00332A4F" w:rsidR="00F97B20">
          <w:rPr>
            <w:rStyle w:val="Hyperlink"/>
            <w:noProof/>
          </w:rPr>
          <w:t xml:space="preserve">15.</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Demonstracja samodzielnego wykorzystania kreatora IDEAL-GAME w UPB, Niemcy</w:t>
        </w:r>
        <w:r w:rsidR="00F97B20">
          <w:rPr>
            <w:noProof/>
            <w:webHidden/>
          </w:rPr>
          <w:tab/>
        </w:r>
        <w:r w:rsidR="00F97B20">
          <w:rPr>
            <w:noProof/>
            <w:webHidden/>
          </w:rPr>
          <w:fldChar w:fldCharType="begin"/>
        </w:r>
        <w:r w:rsidR="00F97B20">
          <w:rPr>
            <w:noProof/>
            <w:webHidden/>
          </w:rPr>
          <w:instrText xml:space="preserve"> PAGEREF _Toc122449337 \h </w:instrText>
        </w:r>
        <w:r w:rsidR="00F97B20">
          <w:rPr>
            <w:noProof/>
            <w:webHidden/>
          </w:rPr>
        </w:r>
        <w:r w:rsidR="00F97B20">
          <w:rPr>
            <w:noProof/>
            <w:webHidden/>
          </w:rPr>
          <w:fldChar w:fldCharType="separate"/>
        </w:r>
        <w:r w:rsidR="00F97B20">
          <w:rPr>
            <w:noProof/>
            <w:webHidden/>
          </w:rPr>
          <w:t xml:space="preserve">45</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8">
        <w:r w:rsidRPr="00332A4F" w:rsidR="00F97B20">
          <w:rPr>
            <w:rStyle w:val="Hyperlink"/>
            <w:noProof/>
          </w:rPr>
          <w:t xml:space="preserve">16.</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Demonstracja samodzielnego wykorzystania kreatora IDEAL-GAME na UoD, UK</w:t>
        </w:r>
        <w:r w:rsidR="00F97B20">
          <w:rPr>
            <w:noProof/>
            <w:webHidden/>
          </w:rPr>
          <w:tab/>
        </w:r>
        <w:r w:rsidR="00F97B20">
          <w:rPr>
            <w:noProof/>
            <w:webHidden/>
          </w:rPr>
          <w:fldChar w:fldCharType="begin"/>
        </w:r>
        <w:r w:rsidR="00F97B20">
          <w:rPr>
            <w:noProof/>
            <w:webHidden/>
          </w:rPr>
          <w:instrText xml:space="preserve"> PAGEREF _Toc122449338 \h </w:instrText>
        </w:r>
        <w:r w:rsidR="00F97B20">
          <w:rPr>
            <w:noProof/>
            <w:webHidden/>
          </w:rPr>
        </w:r>
        <w:r w:rsidR="00F97B20">
          <w:rPr>
            <w:noProof/>
            <w:webHidden/>
          </w:rPr>
          <w:fldChar w:fldCharType="separate"/>
        </w:r>
        <w:r w:rsidR="00F97B20">
          <w:rPr>
            <w:noProof/>
            <w:webHidden/>
          </w:rPr>
          <w:t xml:space="preserve">55</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39">
        <w:r w:rsidRPr="00332A4F" w:rsidR="00F97B20">
          <w:rPr>
            <w:rStyle w:val="Hyperlink"/>
            <w:noProof/>
          </w:rPr>
          <w:t xml:space="preserve">17.</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Demonstracja samodzielnego wykorzystania kreatora IDEAL-GAME na UIPT, Rumunia</w:t>
        </w:r>
        <w:r w:rsidR="00F97B20">
          <w:rPr>
            <w:noProof/>
            <w:webHidden/>
          </w:rPr>
          <w:tab/>
        </w:r>
        <w:r w:rsidR="00F97B20">
          <w:rPr>
            <w:noProof/>
            <w:webHidden/>
          </w:rPr>
          <w:fldChar w:fldCharType="begin"/>
        </w:r>
        <w:r w:rsidR="00F97B20">
          <w:rPr>
            <w:noProof/>
            <w:webHidden/>
          </w:rPr>
          <w:instrText xml:space="preserve"> PAGEREF _Toc122449339 \h </w:instrText>
        </w:r>
        <w:r w:rsidR="00F97B20">
          <w:rPr>
            <w:noProof/>
            <w:webHidden/>
          </w:rPr>
        </w:r>
        <w:r w:rsidR="00F97B20">
          <w:rPr>
            <w:noProof/>
            <w:webHidden/>
          </w:rPr>
          <w:fldChar w:fldCharType="separate"/>
        </w:r>
        <w:r w:rsidR="00F97B20">
          <w:rPr>
            <w:noProof/>
            <w:webHidden/>
          </w:rPr>
          <w:t xml:space="preserve">73</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40">
        <w:r w:rsidRPr="00332A4F" w:rsidR="00F97B20">
          <w:rPr>
            <w:rStyle w:val="Hyperlink"/>
            <w:noProof/>
          </w:rPr>
          <w:t xml:space="preserve">18.</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Demonstracja samodzielnego wykorzystania kreatora IDEAL-GAME na WSEI, Polska</w:t>
        </w:r>
        <w:r w:rsidR="00F97B20">
          <w:rPr>
            <w:noProof/>
            <w:webHidden/>
          </w:rPr>
          <w:tab/>
        </w:r>
        <w:r w:rsidR="00F97B20">
          <w:rPr>
            <w:noProof/>
            <w:webHidden/>
          </w:rPr>
          <w:fldChar w:fldCharType="begin"/>
        </w:r>
        <w:r w:rsidR="00F97B20">
          <w:rPr>
            <w:noProof/>
            <w:webHidden/>
          </w:rPr>
          <w:instrText xml:space="preserve"> PAGEREF _Toc122449340 \h </w:instrText>
        </w:r>
        <w:r w:rsidR="00F97B20">
          <w:rPr>
            <w:noProof/>
            <w:webHidden/>
          </w:rPr>
        </w:r>
        <w:r w:rsidR="00F97B20">
          <w:rPr>
            <w:noProof/>
            <w:webHidden/>
          </w:rPr>
          <w:fldChar w:fldCharType="separate"/>
        </w:r>
        <w:r w:rsidR="00F97B20">
          <w:rPr>
            <w:noProof/>
            <w:webHidden/>
          </w:rPr>
          <w:t xml:space="preserve">103</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41">
        <w:r w:rsidRPr="00332A4F" w:rsidR="00F97B20">
          <w:rPr>
            <w:rStyle w:val="Hyperlink"/>
            <w:noProof/>
          </w:rPr>
          <w:t xml:space="preserve">19.</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Demonstracja samodzielnego wykorzystania kreatora IDEAL-GAME w UDIMA, Hiszpania</w:t>
        </w:r>
        <w:r w:rsidR="00F97B20">
          <w:rPr>
            <w:noProof/>
            <w:webHidden/>
          </w:rPr>
          <w:tab/>
        </w:r>
        <w:r w:rsidR="00F97B20">
          <w:rPr>
            <w:noProof/>
            <w:webHidden/>
          </w:rPr>
          <w:fldChar w:fldCharType="begin"/>
        </w:r>
        <w:r w:rsidR="00F97B20">
          <w:rPr>
            <w:noProof/>
            <w:webHidden/>
          </w:rPr>
          <w:instrText xml:space="preserve"> PAGEREF _Toc122449341 \h </w:instrText>
        </w:r>
        <w:r w:rsidR="00F97B20">
          <w:rPr>
            <w:noProof/>
            <w:webHidden/>
          </w:rPr>
        </w:r>
        <w:r w:rsidR="00F97B20">
          <w:rPr>
            <w:noProof/>
            <w:webHidden/>
          </w:rPr>
          <w:fldChar w:fldCharType="separate"/>
        </w:r>
        <w:r w:rsidR="00F97B20">
          <w:rPr>
            <w:noProof/>
            <w:webHidden/>
          </w:rPr>
          <w:t xml:space="preserve">111</w:t>
        </w:r>
        <w:r w:rsidR="00F97B20">
          <w:rPr>
            <w:noProof/>
            <w:webHidden/>
          </w:rPr>
          <w:fldChar w:fldCharType="end"/>
        </w:r>
      </w:hyperlink>
    </w:p>
    <w:p>
      <w:pPr>
        <w:pStyle w:val="Verzeichnis1"/>
        <w:tabs>
          <w:tab w:val="left" w:pos="660"/>
          <w:tab w:val="right" w:leader="dot" w:pos="9062"/>
        </w:tabs>
        <w:rPr>
          <w:rFonts w:asciiTheme="minorHAnsi" w:hAnsiTheme="minorHAnsi" w:eastAsiaTheme="minorEastAsia" w:cstheme="minorBidi"/>
          <w:noProof/>
          <w:sz w:val="22"/>
          <w:lang w:val="de-DE" w:eastAsia="de-DE"/>
        </w:rPr>
      </w:pPr>
      <w:hyperlink w:history="1" w:anchor="_Toc122449342">
        <w:r w:rsidRPr="00332A4F" w:rsidR="00F97B20">
          <w:rPr>
            <w:rStyle w:val="Hyperlink"/>
            <w:noProof/>
          </w:rPr>
          <w:t xml:space="preserve">20.</w:t>
        </w:r>
        <w:r w:rsidR="00F97B20">
          <w:rPr>
            <w:rFonts w:asciiTheme="minorHAnsi" w:hAnsiTheme="minorHAnsi" w:eastAsiaTheme="minorEastAsia" w:cstheme="minorBidi"/>
            <w:noProof/>
            <w:sz w:val="22"/>
            <w:lang w:val="de-DE" w:eastAsia="de-DE"/>
          </w:rPr>
          <w:tab/>
        </w:r>
        <w:r w:rsidRPr="00332A4F" w:rsidR="00F97B20">
          <w:rPr>
            <w:rStyle w:val="Hyperlink"/>
            <w:noProof/>
          </w:rPr>
          <w:t xml:space="preserve">Wnioski</w:t>
        </w:r>
        <w:r w:rsidR="00F97B20">
          <w:rPr>
            <w:noProof/>
            <w:webHidden/>
          </w:rPr>
          <w:tab/>
        </w:r>
        <w:r w:rsidR="00F97B20">
          <w:rPr>
            <w:noProof/>
            <w:webHidden/>
          </w:rPr>
          <w:fldChar w:fldCharType="begin"/>
        </w:r>
        <w:r w:rsidR="00F97B20">
          <w:rPr>
            <w:noProof/>
            <w:webHidden/>
          </w:rPr>
          <w:instrText xml:space="preserve"> PAGEREF _Toc122449342 \h </w:instrText>
        </w:r>
        <w:r w:rsidR="00F97B20">
          <w:rPr>
            <w:noProof/>
            <w:webHidden/>
          </w:rPr>
        </w:r>
        <w:r w:rsidR="00F97B20">
          <w:rPr>
            <w:noProof/>
            <w:webHidden/>
          </w:rPr>
          <w:fldChar w:fldCharType="separate"/>
        </w:r>
        <w:r w:rsidR="00F97B20">
          <w:rPr>
            <w:noProof/>
            <w:webHidden/>
          </w:rPr>
          <w:t xml:space="preserve">131</w:t>
        </w:r>
        <w:r w:rsidR="00F97B20">
          <w:rPr>
            <w:noProof/>
            <w:webHidden/>
          </w:rPr>
          <w:fldChar w:fldCharType="end"/>
        </w:r>
      </w:hyperlink>
    </w:p>
    <w:p w:rsidR="00815B69" w:rsidRDefault="001A48C6" w14:paraId="69CC3109" w14:textId="2DC68B11">
      <w:r>
        <w:fldChar w:fldCharType="end"/>
      </w:r>
    </w:p>
    <w:p w:rsidRPr="00527DF3" w:rsidR="007610DA" w:rsidRDefault="007610DA" w14:paraId="215D3795" w14:textId="6B3792FD">
      <w:pPr>
        <w:spacing w:line="259" w:lineRule="auto"/>
        <w:jc w:val="left"/>
        <w:rPr>
          <w:lang w:val="de-DE"/>
        </w:rPr>
      </w:pPr>
      <w:r w:rsidRPr="00527DF3">
        <w:rPr>
          <w:lang w:val="de-DE"/>
        </w:rPr>
        <w:br w:type="page"/>
      </w:r>
    </w:p>
    <w:p>
      <w:pPr>
        <w:pStyle w:val="Inhaltsverzeichnisberschrift"/>
        <w:rPr>
          <w:rFonts w:ascii="Times New Roman" w:hAnsi="Times New Roman" w:cs="Times New Roman"/>
          <w:b/>
          <w:color w:val="auto"/>
          <w:lang w:val="en-GB"/>
        </w:rPr>
      </w:pPr>
      <w:r w:rsidRPr="00A85F2C">
        <w:rPr>
          <w:rFonts w:ascii="Times New Roman" w:hAnsi="Times New Roman" w:cs="Times New Roman"/>
          <w:b/>
          <w:color w:val="auto"/>
          <w:lang w:val="en-GB"/>
        </w:rPr>
        <w:lastRenderedPageBreak/>
        <w:t xml:space="preserve">Skróty</w:t>
      </w:r>
    </w:p>
    <w:p w:rsidR="00815B69" w:rsidRDefault="00815B69" w14:paraId="087E3E16" w14:textId="77777777"/>
    <w:p>
      <w:pPr>
        <w:ind w:start="1701" w:hanging="1701"/>
        <w:jc w:val="left"/>
      </w:pPr>
      <w:r>
        <w:t xml:space="preserve">cytowany </w:t>
      </w:r>
      <w:r>
        <w:tab/>
        <w:t xml:space="preserve">z</w:t>
      </w:r>
    </w:p>
    <w:p>
      <w:pPr>
        <w:ind w:start="1701" w:hanging="1701"/>
        <w:jc w:val="left"/>
      </w:pPr>
      <w:r>
        <w:tab/>
        <w:t xml:space="preserve">Szkolnictwo </w:t>
      </w:r>
      <w:r>
        <w:t xml:space="preserve">Wyższe</w:t>
      </w:r>
    </w:p>
    <w:p>
      <w:pPr>
        <w:ind w:start="1701" w:hanging="1701"/>
        <w:jc w:val="left"/>
      </w:pPr>
      <w:r>
        <w:rPr>
          <w:rStyle w:val="Hervorhebung"/>
          <w:i w:val="0"/>
        </w:rPr>
        <w:t xml:space="preserve">Ibid</w:t>
      </w:r>
      <w:r>
        <w:rPr>
          <w:rStyle w:val="st"/>
        </w:rPr>
        <w:t xml:space="preserve">. </w:t>
      </w:r>
      <w:r>
        <w:rPr>
          <w:rStyle w:val="st"/>
        </w:rPr>
        <w:tab/>
        <w:t xml:space="preserve">skrót od łacińskiego słowa </w:t>
      </w:r>
      <w:r>
        <w:rPr>
          <w:rStyle w:val="st"/>
        </w:rPr>
        <w:t xml:space="preserve">ibīdem</w:t>
      </w:r>
      <w:r>
        <w:rPr>
          <w:rStyle w:val="st"/>
        </w:rPr>
        <w:t xml:space="preserve">, oznaczającego "w tym samym miejscu".</w:t>
      </w:r>
    </w:p>
    <w:p>
      <w:pPr>
        <w:ind w:start="1701" w:hanging="1701"/>
        <w:jc w:val="left"/>
      </w:pPr>
      <w:r>
        <w:t xml:space="preserve">IDEAL-GAMEProject </w:t>
      </w:r>
      <w:r>
        <w:tab/>
        <w:t xml:space="preserve">- </w:t>
      </w:r>
      <w:r>
        <w:br/>
        <w:t xml:space="preserve">"</w:t>
      </w:r>
      <w:r>
        <w:rPr>
          <w:rStyle w:val="Hervorhebung"/>
        </w:rPr>
        <w:t xml:space="preserve">Poprawa dydaktyki, edukacji i uczenia się w szkolnictwie wyższym</w:t>
      </w:r>
      <w:r>
        <w:rPr>
          <w:i/>
          <w:iCs/>
        </w:rPr>
        <w:br/>
      </w:r>
      <w:r>
        <w:rPr>
          <w:rStyle w:val="Hervorhebung"/>
        </w:rPr>
        <w:t xml:space="preserve">za pomocą Online Serious Game Creator</w:t>
      </w:r>
      <w:r>
        <w:t xml:space="preserve">"</w:t>
      </w:r>
    </w:p>
    <w:p>
      <w:pPr>
        <w:ind w:start="1701" w:hanging="1701"/>
        <w:jc w:val="left"/>
      </w:pPr>
      <w:r>
        <w:t xml:space="preserve">IKIngenious </w:t>
      </w:r>
      <w:r>
        <w:tab/>
        <w:t xml:space="preserve">Knowledge GmbH</w:t>
      </w:r>
    </w:p>
    <w:p>
      <w:pPr>
        <w:ind w:start="1701" w:hanging="1701"/>
        <w:jc w:val="left"/>
      </w:pPr>
      <w:r>
        <w:tab/>
        <w:t xml:space="preserve">IOdpowiedzialność</w:t>
      </w:r>
      <w:r>
        <w:t xml:space="preserve"> intelektualna</w:t>
      </w:r>
    </w:p>
    <w:p>
      <w:pPr>
        <w:ind w:start="1701" w:hanging="1701"/>
        <w:jc w:val="left"/>
      </w:pPr>
      <w:r>
        <w:tab/>
        <w:t xml:space="preserve">ITTechnologia</w:t>
      </w:r>
      <w:r>
        <w:t xml:space="preserve"> informacyjna</w:t>
      </w:r>
    </w:p>
    <w:p>
      <w:pPr>
        <w:ind w:start="1701" w:hanging="1701"/>
        <w:jc w:val="left"/>
      </w:pPr>
      <w:r>
        <w:t xml:space="preserve">Otwarte </w:t>
      </w:r>
      <w:r>
        <w:tab/>
        <w:t xml:space="preserve">zasoby edukacyjne</w:t>
      </w:r>
    </w:p>
    <w:p>
      <w:pPr>
        <w:ind w:start="1701" w:hanging="1701"/>
        <w:jc w:val="left"/>
      </w:pPr>
      <w:r>
        <w:t xml:space="preserve">PRProjekt </w:t>
      </w:r>
      <w:r>
        <w:tab/>
        <w:t xml:space="preserve">Wynik</w:t>
      </w:r>
    </w:p>
    <w:p>
      <w:pPr>
        <w:ind w:start="1701" w:hanging="1701"/>
        <w:jc w:val="left"/>
      </w:pPr>
      <w:r>
        <w:t xml:space="preserve">UDIMAUniversidad </w:t>
      </w:r>
      <w:r>
        <w:tab/>
        <w:t xml:space="preserve">a </w:t>
      </w:r>
      <w:r>
        <w:t xml:space="preserve">distancia </w:t>
      </w:r>
      <w:r>
        <w:t xml:space="preserve">de Madrid SA, Hiszpania</w:t>
      </w:r>
    </w:p>
    <w:p>
      <w:pPr>
        <w:ind w:start="1701" w:hanging="1701"/>
        <w:jc w:val="left"/>
      </w:pPr>
      <w:r>
        <w:t xml:space="preserve">UPB</w:t>
      </w:r>
      <w:r w:rsidR="001A48C6">
        <w:tab/>
      </w:r>
      <w:r>
        <w:t xml:space="preserve">Uniwersytet Paderborn, Katedra Edukacji Biznesowej i Zasobów Ludzkich II Niemcy</w:t>
      </w:r>
    </w:p>
    <w:p>
      <w:pPr>
        <w:ind w:start="1701" w:hanging="1701"/>
        <w:jc w:val="left"/>
      </w:pPr>
      <w:r>
        <w:t xml:space="preserve">UoDUniversity </w:t>
      </w:r>
      <w:r>
        <w:tab/>
        <w:t xml:space="preserve">of Dundee, Zjednoczone Królestwo</w:t>
      </w:r>
    </w:p>
    <w:p>
      <w:pPr>
        <w:ind w:start="1701" w:hanging="1701"/>
        <w:jc w:val="left"/>
      </w:pPr>
      <w:r>
        <w:t xml:space="preserve">UPIT</w:t>
      </w:r>
      <w:r>
        <w:tab/>
      </w:r>
      <w:r>
        <w:t xml:space="preserve">Universitatea </w:t>
      </w:r>
      <w:r>
        <w:t xml:space="preserve">din Pitesti, Rumunia</w:t>
      </w:r>
    </w:p>
    <w:p>
      <w:pPr>
        <w:ind w:start="1701" w:hanging="1701"/>
        <w:jc w:val="left"/>
      </w:pPr>
      <w:r>
        <w:t xml:space="preserve">WSEI</w:t>
      </w:r>
      <w:r>
        <w:tab/>
      </w:r>
      <w:r>
        <w:t xml:space="preserve">Wyższa </w:t>
      </w:r>
      <w:r>
        <w:t xml:space="preserve">Szkoła </w:t>
      </w:r>
      <w:r>
        <w:t xml:space="preserve">Ekonomii </w:t>
      </w:r>
      <w:r>
        <w:t xml:space="preserve">i </w:t>
      </w:r>
      <w:r>
        <w:t xml:space="preserve">Innowacji </w:t>
      </w:r>
      <w:r>
        <w:t xml:space="preserve">w </w:t>
      </w:r>
      <w:r>
        <w:t xml:space="preserve">Lublinie</w:t>
      </w:r>
      <w:r>
        <w:t xml:space="preserve">, Polska</w:t>
      </w:r>
    </w:p>
    <w:p w:rsidR="00815B69" w:rsidRDefault="00815B69" w14:paraId="7531EED2" w14:textId="4AAC4676"/>
    <w:p w:rsidR="00815B69" w:rsidRDefault="00815B69" w14:paraId="17A3E31B" w14:textId="77777777"/>
    <w:p w:rsidR="00815B69" w:rsidRDefault="00815B69" w14:paraId="054C3D2F" w14:textId="77777777">
      <w:pPr>
        <w:sectPr w:rsidR="00815B69">
          <w:pgSz w:w="11906" w:h="16838"/>
          <w:pgMar w:top="1417" w:right="1417" w:bottom="1134" w:left="1417" w:header="708" w:footer="708" w:gutter="0"/>
          <w:cols w:space="708"/>
          <w:docGrid w:linePitch="360"/>
        </w:sectPr>
      </w:pPr>
    </w:p>
    <w:p>
      <w:pPr>
        <w:pStyle w:val="berschrift1"/>
        <w:numPr>
          <w:ilvl w:val="0"/>
          <w:numId w:val="0"/>
        </w:numPr>
        <w:ind w:start="709" w:hanging="709"/>
        <w:rPr>
          <w:lang w:val="en-GB"/>
        </w:rPr>
      </w:pPr>
      <w:bookmarkStart w:name="_Toc122449317" w:id="2"/>
      <w:r>
        <w:rPr>
          <w:lang w:val="en-GB"/>
        </w:rPr>
        <w:lastRenderedPageBreak/>
        <w:t xml:space="preserve">Wstęp</w:t>
      </w:r>
      <w:bookmarkEnd w:id="2"/>
    </w:p>
    <w:p>
      <w:r>
        <w:t xml:space="preserve">UPB - </w:t>
      </w:r>
      <w:r w:rsidR="00527DF3">
        <w:t xml:space="preserve">Marc Beutner</w:t>
      </w:r>
    </w:p>
    <w:p>
      <w:r w:rsidR="001A48C6">
        <w:t xml:space="preserve">Digitalizacja </w:t>
      </w:r>
      <w:r>
        <w:t xml:space="preserve">i wykorzystanie nowoczesnych mediów </w:t>
      </w:r>
      <w:r w:rsidR="001A48C6">
        <w:t xml:space="preserve">staje się coraz bardziej </w:t>
      </w:r>
      <w:r>
        <w:t xml:space="preserve">kluczowe w </w:t>
      </w:r>
      <w:r w:rsidR="00E13D6B">
        <w:t xml:space="preserve">szkolnictwie wyższym (HE). W </w:t>
      </w:r>
      <w:r w:rsidR="00E13D6B">
        <w:t xml:space="preserve">dzisiejszych czasach </w:t>
      </w:r>
      <w:r w:rsidR="00E13D6B">
        <w:t xml:space="preserve">wykłady odbywają się </w:t>
      </w:r>
      <w:r w:rsidR="00E13D6B">
        <w:t xml:space="preserve">nie tylko twarzą w twarz. Przynajmniej </w:t>
      </w:r>
      <w:r w:rsidR="00E13D6B">
        <w:t xml:space="preserve">od czasu pandemii COVID-19, ale także w latach wcześniejszych, wykorzystanie wejść wideo, narzędzi internetowych</w:t>
      </w:r>
      <w:r w:rsidR="00E13D6B">
        <w:t xml:space="preserve">,</w:t>
      </w:r>
      <w:r w:rsidR="00E13D6B">
        <w:t xml:space="preserve"> takich jak </w:t>
      </w:r>
      <w:r w:rsidR="00E13D6B">
        <w:t xml:space="preserve">padlety, </w:t>
      </w:r>
      <w:r w:rsidR="00E13D6B">
        <w:t xml:space="preserve">itp. oraz synchroniczne i asynchroniczne sposoby nauczania online stały się standardem w szkolnictwie wyższym. </w:t>
      </w:r>
      <w:r w:rsidR="00E13D6B">
        <w:rPr>
          <w:rStyle w:val="hgkelc"/>
          <w:lang w:val="en"/>
        </w:rPr>
        <w:t xml:space="preserve">Wykładowcy wykorzystują swoje wykłady w ramach </w:t>
      </w:r>
      <w:r w:rsidRPr="00E13D6B" w:rsidR="00E13D6B">
        <w:t xml:space="preserve">modułów lub kursów, aby wspierać swoich studentów, gdy zachodzi potrzeba przyswojenia wiedzy na temat terminów, faktów i pojęć. </w:t>
      </w:r>
      <w:r w:rsidR="00E13D6B">
        <w:t xml:space="preserve">Może to być na podstawowym, ale także na zaawansowanym poziomie przyswajania wiedzy. Blight już w 2000 roku stwierdził, że </w:t>
      </w:r>
      <w:r w:rsidRPr="00E13D6B" w:rsidR="00E13D6B">
        <w:t xml:space="preserve">wykłady </w:t>
      </w:r>
      <w:r w:rsidR="00E13D6B">
        <w:rPr>
          <w:rStyle w:val="hgkelc"/>
          <w:lang w:val="en"/>
        </w:rPr>
        <w:t xml:space="preserve">są równie skuteczne </w:t>
      </w:r>
      <w:r w:rsidR="00E13D6B">
        <w:rPr>
          <w:rStyle w:val="hgkelc"/>
          <w:lang w:val="en"/>
        </w:rPr>
        <w:t xml:space="preserve">(Bligh, 2000). Niemniej jednak, stało się całkiem jasne dla Blighta, że wykłady nie są tak naprawdę bardziej skuteczne, niż inne metody nauczania (Bligh, 2000). Ponadto </w:t>
      </w:r>
      <w:r w:rsidR="00E13D6B">
        <w:t xml:space="preserve">Bunce / </w:t>
      </w:r>
      <w:r w:rsidR="00E13D6B">
        <w:t xml:space="preserve">Flens </w:t>
      </w:r>
      <w:r w:rsidR="00E13D6B">
        <w:t xml:space="preserve">/ </w:t>
      </w:r>
      <w:r w:rsidR="00E13D6B">
        <w:t xml:space="preserve">Neiles </w:t>
      </w:r>
      <w:r w:rsidR="00E13D6B">
        <w:t xml:space="preserve">zwrócił uwagę na to, że studenci nie są w stanie poświęcić uwagi na zajęciach przez dłuższy czas (</w:t>
      </w:r>
      <w:r w:rsidR="00171A6B">
        <w:t xml:space="preserve">Bunce / </w:t>
      </w:r>
      <w:r w:rsidR="00171A6B">
        <w:t xml:space="preserve">Flens </w:t>
      </w:r>
      <w:r w:rsidR="00171A6B">
        <w:t xml:space="preserve">/ </w:t>
      </w:r>
      <w:r w:rsidR="00171A6B">
        <w:t xml:space="preserve">Neiles </w:t>
      </w:r>
      <w:r w:rsidR="00171A6B">
        <w:t xml:space="preserve">2010, s 1438ff.). Oznacza to, że motywacja studentów jest istotnym zagadnieniem.</w:t>
      </w:r>
    </w:p>
    <w:p>
      <w:r>
        <w:t xml:space="preserve">Uniwersytet Baylor stwierdził, że "wykłady warte wysłuchania </w:t>
      </w:r>
    </w:p>
    <w:p>
      <w:pPr>
        <w:pStyle w:val="Listenabsatz"/>
        <w:numPr>
          <w:ilvl w:val="0"/>
          <w:numId w:val="5"/>
        </w:numPr>
      </w:pPr>
      <w:r>
        <w:t xml:space="preserve">Czy zorganizowane [...]</w:t>
      </w:r>
    </w:p>
    <w:p>
      <w:pPr>
        <w:pStyle w:val="Listenabsatz"/>
        <w:numPr>
          <w:ilvl w:val="0"/>
          <w:numId w:val="5"/>
        </w:numPr>
      </w:pPr>
      <w:r>
        <w:t xml:space="preserve">Są dostarczane z Autentycznością [...]</w:t>
      </w:r>
    </w:p>
    <w:p>
      <w:pPr>
        <w:pStyle w:val="Listenabsatz"/>
        <w:numPr>
          <w:ilvl w:val="0"/>
          <w:numId w:val="5"/>
        </w:numPr>
      </w:pPr>
      <w:r>
        <w:t xml:space="preserve">Are </w:t>
      </w:r>
      <w:r w:rsidRPr="00171A6B">
        <w:t xml:space="preserve">Accompanied by Guidance and Opportunity for Note-Taking </w:t>
      </w:r>
      <w:r>
        <w:t xml:space="preserve">[...]</w:t>
      </w:r>
    </w:p>
    <w:p>
      <w:pPr>
        <w:pStyle w:val="Listenabsatz"/>
        <w:numPr>
          <w:ilvl w:val="0"/>
          <w:numId w:val="5"/>
        </w:numPr>
      </w:pPr>
      <w:r>
        <w:t xml:space="preserve">Zaproszenie Pytania [...]</w:t>
      </w:r>
    </w:p>
    <w:p>
      <w:pPr>
        <w:pStyle w:val="Listenabsatz"/>
        <w:numPr>
          <w:ilvl w:val="0"/>
          <w:numId w:val="5"/>
        </w:numPr>
      </w:pPr>
      <w:r w:rsidRPr="00171A6B">
        <w:t xml:space="preserve">Uzyskanie i </w:t>
      </w:r>
      <w:r w:rsidRPr="00171A6B">
        <w:t xml:space="preserve">działanie na podstawie informacji zwrotnej </w:t>
      </w:r>
      <w:r>
        <w:t xml:space="preserve">[...]" (Baylor 2022)</w:t>
      </w:r>
    </w:p>
    <w:p>
      <w:r w:rsidR="00171A6B">
        <w:t xml:space="preserve">Oczywiste jest </w:t>
      </w:r>
      <w:r>
        <w:t xml:space="preserve">więc, </w:t>
      </w:r>
      <w:r w:rsidR="00171A6B">
        <w:t xml:space="preserve">że jeśli chodzi o metody nauczania w szkolnictwie wyższym, istnieją metody związane z nauczycielem, takie jak wspomniane powyżej wykłady </w:t>
      </w:r>
      <w:r w:rsidR="00B7752B">
        <w:t xml:space="preserve">lub przykłady z pracy, </w:t>
      </w:r>
      <w:r w:rsidR="00171A6B">
        <w:t xml:space="preserve">oraz </w:t>
      </w:r>
      <w:r w:rsidR="00171A6B">
        <w:t xml:space="preserve">metody </w:t>
      </w:r>
      <w:r w:rsidR="00171A6B">
        <w:t xml:space="preserve">związane z uczniem, takie jak </w:t>
      </w:r>
      <w:r w:rsidR="00171A6B">
        <w:t xml:space="preserve">podejście oparte na </w:t>
      </w:r>
      <w:r w:rsidR="00B7752B">
        <w:t xml:space="preserve">współpracy, </w:t>
      </w:r>
      <w:r w:rsidR="00171A6B">
        <w:t xml:space="preserve">dociekaniu lub projekcie </w:t>
      </w:r>
      <w:r w:rsidR="00B7752B">
        <w:t xml:space="preserve">(patrz również Faculty </w:t>
      </w:r>
      <w:r w:rsidR="00B7752B">
        <w:t xml:space="preserve">Center </w:t>
      </w:r>
      <w:r w:rsidR="00B7752B">
        <w:t xml:space="preserve">2022). Wiele metod nauczania w szkolnictwie wyższym odnosi się do konkretnych zasad inteligentnego nauczania, takich jak te wymienione przez Ambrose'a w 2010 roku, np. </w:t>
      </w:r>
      <w:r w:rsidRPr="00B7752B" w:rsidR="00B7752B">
        <w:t xml:space="preserve">praktyka ukierunkowana na cele</w:t>
      </w:r>
      <w:r w:rsidR="00B7752B">
        <w:t xml:space="preserve">, </w:t>
      </w:r>
      <w:r w:rsidRPr="00B7752B" w:rsidR="00B7752B">
        <w:t xml:space="preserve">ukierunkowana informacja zwrotna </w:t>
      </w:r>
      <w:r w:rsidR="00B7752B">
        <w:t xml:space="preserve">czy samokształcenie. Pojawiające się środowiska internetowe, jako młodsze dziedziny metod nauczania, miały wpływ na kształcenie w szkolnictwie wyższym. Można znaleźć kilku studentów, którzy dobrze się czują w tym cyfrowym środowisku nauczania. Można </w:t>
      </w:r>
      <w:r w:rsidR="00B7752B">
        <w:t xml:space="preserve">jednak znaleźć również takich, którzy stają się </w:t>
      </w:r>
      <w:r w:rsidR="00B7752B">
        <w:t xml:space="preserve">amotywowani </w:t>
      </w:r>
      <w:r w:rsidR="00B7752B">
        <w:t xml:space="preserve">i nie są już zaangażowani.</w:t>
      </w:r>
    </w:p>
    <w:p>
      <w:r>
        <w:t xml:space="preserve">Jednym ze sposobów na zwiększenie motywacji studentów w cyfrowych środowiskach nauczania jest skupienie się na poważnych grach. Jednak zazwyczaj poważne gry są rzadkie i nie pasują tak dobrze do konkretnego tematu lub nie są tak elastyczne, jak potrzebują tego wykładowcy. W tym miejscu do </w:t>
      </w:r>
      <w:r>
        <w:t xml:space="preserve">akcji mogą wkroczyć mini gry poważne i na tym punkcie </w:t>
      </w:r>
      <w:r>
        <w:t xml:space="preserve">skupia się </w:t>
      </w:r>
      <w:r>
        <w:t xml:space="preserve">nasz projekt IDEAL-GAME </w:t>
      </w:r>
      <w:r>
        <w:t xml:space="preserve">- </w:t>
      </w:r>
      <w:r w:rsidRPr="00527DF3">
        <w:t xml:space="preserve">Improving didactics, </w:t>
      </w:r>
      <w:r w:rsidRPr="00527DF3">
        <w:lastRenderedPageBreak/>
        <w:t xml:space="preserve">education and learning in higher education with Online Serious Game Creator </w:t>
      </w:r>
      <w:r>
        <w:t xml:space="preserve">- projekt i </w:t>
      </w:r>
      <w:r>
        <w:t xml:space="preserve">implementacja naszego kreatora mini gier poważnych, który pomaga w łatwym tworzeniu mini gier poważnych i daje szansę na włączenie do naszych scenariuszy aspektów, które są zarówno motywujące, jak i stanowią innowacyjny sposób przekazywania wiedzy.</w:t>
      </w:r>
    </w:p>
    <w:p>
      <w:r>
        <w:t xml:space="preserve">Nasze podejście w IDEAL-GAME </w:t>
      </w:r>
      <w:r w:rsidR="001A48C6">
        <w:t xml:space="preserve">idzie w parze z trendami w kierunku intensywnego wykorzystania Internetu</w:t>
      </w:r>
      <w:r>
        <w:t xml:space="preserve">, </w:t>
      </w:r>
      <w:r w:rsidR="001A48C6">
        <w:t xml:space="preserve">podejścia do mediów społecznościowych </w:t>
      </w:r>
      <w:r>
        <w:t xml:space="preserve">i </w:t>
      </w:r>
      <w:r w:rsidR="001A48C6">
        <w:t xml:space="preserve">inteligentnych </w:t>
      </w:r>
      <w:r w:rsidR="001A48C6">
        <w:t xml:space="preserve">rozwiązań w zakresie </w:t>
      </w:r>
      <w:r>
        <w:t xml:space="preserve">nauczania HE. </w:t>
      </w:r>
      <w:r>
        <w:t xml:space="preserve">Integracja tego typu </w:t>
      </w:r>
      <w:r>
        <w:t xml:space="preserve">metod cyfrowych oferuje i </w:t>
      </w:r>
      <w:r w:rsidR="001A48C6">
        <w:t xml:space="preserve">tworzy wartość dodaną do </w:t>
      </w:r>
      <w:r w:rsidR="001A48C6">
        <w:t xml:space="preserve">procesów </w:t>
      </w:r>
      <w:r>
        <w:t xml:space="preserve">uczenia się </w:t>
      </w:r>
      <w:r>
        <w:t xml:space="preserve">i </w:t>
      </w:r>
      <w:r>
        <w:t xml:space="preserve">nauczania </w:t>
      </w:r>
      <w:r w:rsidR="001A48C6">
        <w:t xml:space="preserve">oraz oferuje wysokiej jakości usługi i innowacyjne </w:t>
      </w:r>
      <w:r>
        <w:t xml:space="preserve">instrumenty dla HE</w:t>
      </w:r>
      <w:r w:rsidR="001A48C6">
        <w:t xml:space="preserve">.</w:t>
      </w:r>
    </w:p>
    <w:p>
      <w:r>
        <w:t xml:space="preserve">Książka oparta jest na wynikach projektu Erasmus+ </w:t>
      </w:r>
      <w:r w:rsidR="00527DF3">
        <w:t xml:space="preserve">IDEAL-GAME</w:t>
      </w:r>
      <w:r w:rsidR="00527DF3">
        <w:t xml:space="preserve">, który znajduje się w programie UE ERASMUS + jako partnerstwo strategiczne w dziedzinie szkolnictwa wyższego.</w:t>
      </w:r>
    </w:p>
    <w:p>
      <w:r>
        <w:t xml:space="preserve">Główną ideą tego projektu było zajęcie się nowymi i innowacyjnymi sposobami uczenia się i nauczania w szkolnictwie </w:t>
      </w:r>
      <w:r w:rsidRPr="00DC7FF1" w:rsidR="00DC7FF1">
        <w:t xml:space="preserve">wyższym w celu poprawy nauczania i uczenia się w instytucjach szkolnictwa wyższego. Projekt rozwija narzędzie online do tworzenia małych </w:t>
      </w:r>
      <w:r w:rsidR="00DB7E7C">
        <w:t xml:space="preserve">lub mini </w:t>
      </w:r>
      <w:r w:rsidRPr="00DC7FF1" w:rsidR="00DC7FF1">
        <w:t xml:space="preserve">poważnych gier dla szkolnictwa wyższego.</w:t>
      </w:r>
      <w:r w:rsidR="00DB7E7C">
        <w:t xml:space="preserve"> Oznacza to, że podejście do uczenia się oparte na grach jest włączone do HE.</w:t>
      </w:r>
    </w:p>
    <w:p>
      <w:r>
        <w:t xml:space="preserve">Partnerzy międzynarodowego projektu IDEAL-GAME </w:t>
      </w:r>
      <w:r>
        <w:t xml:space="preserve">wspierają jakość szkolnictwa wyższego, a także wspomagają wykładowców dodatkowymi informacjami. Ponadto poszerzamy perspektywy i sposoby radzenia sobie z cyfryzacją w szkolnictwie wyższym.</w:t>
      </w:r>
    </w:p>
    <w:p>
      <w:r>
        <w:t xml:space="preserve">W sumie staje się jasne, że cyfryzacja w </w:t>
      </w:r>
      <w:r>
        <w:t xml:space="preserve">szkolnictwie wyższym </w:t>
      </w:r>
      <w:r w:rsidR="001A48C6">
        <w:t xml:space="preserve">to nie tylko cyfryzacja procesów nauczania, ale także zmiana </w:t>
      </w:r>
      <w:r>
        <w:t xml:space="preserve">sposobu postępowania ze studentami w </w:t>
      </w:r>
      <w:r>
        <w:t xml:space="preserve">organizacjach szkolnictwa wyższego ze </w:t>
      </w:r>
      <w:r w:rsidR="001A48C6">
        <w:t xml:space="preserve">względu na nowe procesy i sposoby </w:t>
      </w:r>
      <w:r>
        <w:t xml:space="preserve">poprawy wyników akademickich</w:t>
      </w:r>
      <w:r w:rsidR="001A48C6">
        <w:t xml:space="preserve">. </w:t>
      </w:r>
      <w:r w:rsidR="001A48C6">
        <w:t xml:space="preserve">Ta książka powinna być przewodnikiem </w:t>
      </w:r>
      <w:r>
        <w:t xml:space="preserve">dla wykładowców i oferuje wgląd w nasz projekt. Koncentrując się na naszym narzędziu, IDEAL-GAME </w:t>
      </w:r>
      <w:r>
        <w:t xml:space="preserve">Serious Game Creator idzie w parze z oferowaniem </w:t>
      </w:r>
      <w:r w:rsidR="001A48C6">
        <w:t xml:space="preserve">różnych aspektów </w:t>
      </w:r>
      <w:r>
        <w:t xml:space="preserve">nauczania i uczenia się w szkolnictwie wyższym. Staramy się </w:t>
      </w:r>
      <w:r w:rsidR="001A48C6">
        <w:t xml:space="preserve">pomóc czytelnikowi w ustaleniu własnej pozycji w odniesieniu do obecnego rozwoju </w:t>
      </w:r>
      <w:r>
        <w:t xml:space="preserve">i wykorzystania podejść do nauczania opartych na grach w cyfrowych częściach szkolnictwa wyższego</w:t>
      </w:r>
      <w:r w:rsidR="001A48C6">
        <w:t xml:space="preserve">.</w:t>
      </w:r>
    </w:p>
    <w:p>
      <w:r>
        <w:t xml:space="preserve">Osobiście </w:t>
      </w:r>
      <w:r w:rsidR="00DB7E7C">
        <w:t xml:space="preserve">życzę Ci przyjemnej podróży w ramach naszego podręcznika oraz naszych pomysłów i rozwiązań. Życzę miłej </w:t>
      </w:r>
      <w:r w:rsidR="001A48C6">
        <w:t xml:space="preserve">lektury </w:t>
      </w:r>
      <w:r w:rsidR="00DB7E7C">
        <w:t xml:space="preserve">tego podręcznika dla wykładowców </w:t>
      </w:r>
      <w:r w:rsidR="001A48C6">
        <w:t xml:space="preserve">i proszę </w:t>
      </w:r>
      <w:r>
        <w:t xml:space="preserve">pamiętać, że najważniejsze jest skupienie się na własnej, specyficznej sytuacji.  </w:t>
      </w:r>
      <w:r>
        <w:t xml:space="preserve">Będziemy więc szczęśliwi, jeśli </w:t>
      </w:r>
      <w:r w:rsidR="001A48C6">
        <w:t xml:space="preserve">zastosujecie </w:t>
      </w:r>
      <w:r>
        <w:t xml:space="preserve">nasze narzędzie, ale w odniesieniu do waszej </w:t>
      </w:r>
      <w:r w:rsidR="001A48C6">
        <w:t xml:space="preserve">własnej sytuacji w szkolnictwie </w:t>
      </w:r>
      <w:r>
        <w:t xml:space="preserve">wyższym </w:t>
      </w:r>
      <w:r>
        <w:t xml:space="preserve">i waszych konkretnych kontekstów</w:t>
      </w:r>
      <w:r w:rsidR="001A48C6">
        <w:t xml:space="preserve">.</w:t>
      </w:r>
    </w:p>
    <w:p w:rsidR="00815B69" w:rsidRDefault="00815B69" w14:paraId="0818A06F" w14:textId="77777777"/>
    <w:p>
      <w:pPr>
        <w:jc w:val="left"/>
        <w:rPr>
          <w:b/>
        </w:rPr>
      </w:pPr>
      <w:r>
        <w:t xml:space="preserve">Marc Beutner </w:t>
      </w:r>
      <w:r>
        <w:br/>
        <w:t xml:space="preserve">Paderborn, </w:t>
      </w:r>
      <w:r w:rsidR="00D02DF5">
        <w:t xml:space="preserve">grudzień </w:t>
      </w:r>
      <w:r w:rsidR="00AC56C8">
        <w:t xml:space="preserve">2022 r.</w:t>
      </w:r>
      <w:r w:rsidR="00E13D6B">
        <w:rPr>
          <w:b/>
        </w:rPr>
        <w:br w:type="page"/>
      </w:r>
    </w:p>
    <w:p>
      <w:pPr>
        <w:rPr>
          <w:b/>
        </w:rPr>
      </w:pPr>
      <w:r>
        <w:rPr>
          <w:b/>
        </w:rPr>
        <w:lastRenderedPageBreak/>
        <w:t xml:space="preserve">Referencje</w:t>
      </w:r>
    </w:p>
    <w:p>
      <w:r w:rsidRPr="00B7752B">
        <w:t xml:space="preserve">Ambrose, Susan A., eds. How Learning Works: Seven Research-based Principles for Smart Teaching. San </w:t>
      </w:r>
      <w:r w:rsidRPr="00B7752B">
        <w:t xml:space="preserve">Francisco, CA: Jossey-Bass, 2010.</w:t>
      </w:r>
    </w:p>
    <w:p>
      <w:r>
        <w:t xml:space="preserve">Baylor (2022): Skuteczne wykłady. W Internecie: </w:t>
      </w:r>
      <w:r w:rsidRPr="00171A6B">
        <w:t xml:space="preserve">https:</w:t>
      </w:r>
      <w:r>
        <w:t xml:space="preserve">//www.baylor.edu/atl/index.php?id=965135, Data dostępu: 15.11.2022.</w:t>
      </w:r>
    </w:p>
    <w:p>
      <w:r>
        <w:t xml:space="preserve">Bligh, D. A. (2000). </w:t>
      </w:r>
      <w:r>
        <w:rPr>
          <w:rStyle w:val="Hervorhebung"/>
        </w:rPr>
        <w:t xml:space="preserve">Jaki jest pożytek z wykładów? </w:t>
      </w:r>
      <w:r>
        <w:t xml:space="preserve">San Francisco: Jossey-Bass. </w:t>
      </w:r>
    </w:p>
    <w:p>
      <w:r>
        <w:t xml:space="preserve">Bunce, D. M., </w:t>
      </w:r>
      <w:r>
        <w:t xml:space="preserve">Flens, </w:t>
      </w:r>
      <w:r>
        <w:t xml:space="preserve">E. A., &amp; </w:t>
      </w:r>
      <w:r>
        <w:t xml:space="preserve">Neiles</w:t>
      </w:r>
      <w:r>
        <w:t xml:space="preserve">, K. Y. (2010). Jak długo studenci mogą utrzymywać uwagę na zajęciach? Badanie spadku uwagi studentów przy użyciu klikerów. </w:t>
      </w:r>
      <w:r>
        <w:rPr>
          <w:rStyle w:val="Hervorhebung"/>
        </w:rPr>
        <w:t xml:space="preserve">Journal of Chemical Education</w:t>
      </w:r>
      <w:r>
        <w:t xml:space="preserve">, </w:t>
      </w:r>
      <w:r>
        <w:rPr>
          <w:rStyle w:val="Hervorhebung"/>
        </w:rPr>
        <w:t xml:space="preserve">87</w:t>
      </w:r>
      <w:r>
        <w:t xml:space="preserve">(12), 1438-1443.</w:t>
      </w:r>
    </w:p>
    <w:p>
      <w:r>
        <w:t xml:space="preserve">Centrum </w:t>
      </w:r>
      <w:r>
        <w:t xml:space="preserve">Wydziału </w:t>
      </w:r>
      <w:r>
        <w:t xml:space="preserve">(2022): </w:t>
      </w:r>
      <w:r w:rsidRPr="00B7752B">
        <w:t xml:space="preserve">Teaching Methods Overview</w:t>
      </w:r>
      <w:r>
        <w:t xml:space="preserve">. </w:t>
      </w:r>
      <w:r>
        <w:t xml:space="preserve">W Internecie: </w:t>
      </w:r>
      <w:r w:rsidRPr="00B7752B">
        <w:t xml:space="preserve">https:</w:t>
      </w:r>
      <w:r>
        <w:t xml:space="preserve">//fctl.ucf.edu/teaching-resources/teaching-strategies/teaching-methods-overview/, Data dostępu: 15.11.2022.</w:t>
      </w:r>
    </w:p>
    <w:p w:rsidR="00B7752B" w:rsidRDefault="00B7752B" w14:paraId="12BF3F2B" w14:textId="20B3E4F8"/>
    <w:p w:rsidR="00815B69" w:rsidRDefault="001A48C6" w14:paraId="3B98EC1B" w14:textId="698C0CEA">
      <w:r>
        <w:br w:type="page"/>
      </w:r>
    </w:p>
    <w:p>
      <w:pPr>
        <w:pStyle w:val="berschrift1"/>
        <w:numPr>
          <w:ilvl w:val="0"/>
          <w:numId w:val="0"/>
        </w:numPr>
        <w:ind w:start="709" w:hanging="709"/>
        <w:rPr>
          <w:szCs w:val="24"/>
          <w:lang w:val="en-GB"/>
        </w:rPr>
      </w:pPr>
      <w:bookmarkStart w:name="_Toc122449318" w:id="3"/>
      <w:r>
        <w:rPr>
          <w:lang w:val="en-GB"/>
        </w:rPr>
        <w:lastRenderedPageBreak/>
        <w:t xml:space="preserve">Część A - </w:t>
      </w:r>
      <w:r w:rsidR="00D02DF5">
        <w:rPr>
          <w:color w:val="000000" w:themeColor="text1"/>
        </w:rPr>
        <w:t xml:space="preserve">Informacje ogólne</w:t>
      </w:r>
      <w:bookmarkEnd w:id="3"/>
    </w:p>
    <w:p>
      <w:pPr>
        <w:rPr>
          <w:rFonts w:cs="Times New Roman"/>
          <w:szCs w:val="24"/>
        </w:rPr>
      </w:pPr>
      <w:r>
        <w:rPr>
          <w:rFonts w:cs="Times New Roman"/>
          <w:color w:val="000000"/>
          <w:szCs w:val="24"/>
        </w:rPr>
        <w:t xml:space="preserve">UoD </w:t>
      </w:r>
      <w:r>
        <w:rPr>
          <w:rFonts w:cs="Times New Roman"/>
          <w:color w:val="000000"/>
          <w:szCs w:val="24"/>
        </w:rPr>
        <w:t xml:space="preserve">- </w:t>
      </w:r>
      <w:r>
        <w:rPr>
          <w:rFonts w:cs="Times New Roman"/>
          <w:color w:val="000000"/>
          <w:szCs w:val="24"/>
        </w:rPr>
        <w:t xml:space="preserve">Divya </w:t>
      </w:r>
      <w:r>
        <w:rPr>
          <w:rFonts w:cs="Times New Roman"/>
          <w:color w:val="000000"/>
          <w:szCs w:val="24"/>
        </w:rPr>
        <w:t xml:space="preserve">Jindal-Snape / Helen Booth / Derek Robertson</w:t>
      </w:r>
    </w:p>
    <w:p w:rsidR="00815B69" w:rsidRDefault="00815B69" w14:paraId="38C4E145" w14:textId="77777777"/>
    <w:p>
      <w:pPr>
        <w:pStyle w:val="berschrift1"/>
        <w:rPr>
          <w:lang w:val="en-GB"/>
        </w:rPr>
      </w:pPr>
      <w:bookmarkStart w:name="_Toc122449319" w:id="4"/>
      <w:r w:rsidRPr="00D02DF5">
        <w:rPr>
          <w:lang w:val="en-GB"/>
        </w:rPr>
        <w:t xml:space="preserve">Zalety stosowania mini serious games w wykładach i seminariach </w:t>
      </w:r>
      <w:r>
        <w:rPr>
          <w:lang w:val="en-GB"/>
        </w:rPr>
        <w:t xml:space="preserve">(</w:t>
      </w:r>
      <w:r>
        <w:rPr>
          <w:lang w:val="en-GB"/>
        </w:rPr>
        <w:t xml:space="preserve">UoD</w:t>
      </w:r>
      <w:r>
        <w:rPr>
          <w:lang w:val="en-GB"/>
        </w:rPr>
        <w:t xml:space="preserve">)</w:t>
      </w:r>
      <w:bookmarkEnd w:id="4"/>
    </w:p>
    <w:p>
      <w:pPr>
        <w:rPr>
          <w:rFonts w:cs="Times New Roman"/>
          <w:szCs w:val="24"/>
        </w:rPr>
      </w:pPr>
      <w:r>
        <w:rPr>
          <w:rFonts w:cs="Times New Roman"/>
          <w:color w:val="000000"/>
          <w:szCs w:val="24"/>
        </w:rPr>
        <w:t xml:space="preserve">Na przestrzeni lat wykorzystanie poważnych gier wzrosło w szkolnictwie wyższym w wielu dyscyplinach (</w:t>
      </w:r>
      <w:r>
        <w:rPr>
          <w:rFonts w:cs="Times New Roman"/>
          <w:color w:val="000000"/>
          <w:szCs w:val="24"/>
        </w:rPr>
        <w:t xml:space="preserve">Bouki </w:t>
      </w:r>
      <w:r>
        <w:rPr>
          <w:rFonts w:cs="Times New Roman"/>
          <w:color w:val="000000"/>
          <w:szCs w:val="24"/>
        </w:rPr>
        <w:t xml:space="preserve">&amp; Economou, 2015; De Gloria, Bellotti, Berta, &amp; </w:t>
      </w:r>
      <w:r>
        <w:rPr>
          <w:rFonts w:cs="Times New Roman"/>
          <w:color w:val="000000"/>
          <w:szCs w:val="24"/>
        </w:rPr>
        <w:t xml:space="preserve">Lavagnino, </w:t>
      </w:r>
      <w:r>
        <w:rPr>
          <w:rFonts w:cs="Times New Roman"/>
          <w:color w:val="000000"/>
          <w:szCs w:val="24"/>
        </w:rPr>
        <w:t xml:space="preserve">2014). Oznacza to, że pracownicy uczelni muszą odgrywać wiele ról podczas korzystania z poważnych gier, a mianowicie rolę projektanta, gracza, facylitatora, motywatora i ewaluatora (</w:t>
      </w:r>
      <w:r>
        <w:rPr>
          <w:rFonts w:cs="Times New Roman"/>
          <w:color w:val="000000"/>
          <w:szCs w:val="24"/>
        </w:rPr>
        <w:t xml:space="preserve">Lameras </w:t>
      </w:r>
      <w:r>
        <w:rPr>
          <w:rFonts w:cs="Times New Roman"/>
          <w:color w:val="000000"/>
          <w:szCs w:val="24"/>
        </w:rPr>
        <w:t xml:space="preserve">et al., 2017). </w:t>
      </w:r>
      <w:r>
        <w:rPr>
          <w:rFonts w:cs="Times New Roman"/>
          <w:color w:val="000000"/>
          <w:szCs w:val="24"/>
        </w:rPr>
        <w:t xml:space="preserve">Lameras </w:t>
      </w:r>
      <w:r>
        <w:rPr>
          <w:rFonts w:cs="Times New Roman"/>
          <w:color w:val="000000"/>
          <w:szCs w:val="24"/>
        </w:rPr>
        <w:t xml:space="preserve">i współpracownicy dokonali przeglądu literatury i stwierdzili, że w idealnej sytuacji gry powinny być immersyjne i prowadzone przez uczącego się. </w:t>
      </w:r>
    </w:p>
    <w:p>
      <w:pPr>
        <w:rPr>
          <w:rFonts w:cs="Times New Roman" w:eastAsiaTheme="minorEastAsia"/>
          <w:szCs w:val="24"/>
        </w:rPr>
      </w:pPr>
      <w:r>
        <w:rPr>
          <w:rFonts w:cs="Times New Roman"/>
          <w:color w:val="000000"/>
          <w:szCs w:val="24"/>
        </w:rPr>
        <w:t xml:space="preserve">Gry poważne mogą zapewnić wykładowcom możliwości tworzenia autentycznych sytuacji edukacyjnych, w tym przechodzenia od abstrakcji do konkretów, które mogą pomóc w rozwijaniu umiejętności rozwiązywania problemów i myślenia studentów. Stwierdzono również, że zwiększają one motywację studentów ze względu na ich dynamiczny charakter (</w:t>
      </w:r>
      <w:r>
        <w:rPr>
          <w:rFonts w:cs="Times New Roman"/>
          <w:color w:val="000000"/>
          <w:szCs w:val="24"/>
        </w:rPr>
        <w:t xml:space="preserve">Westera</w:t>
      </w:r>
      <w:r>
        <w:rPr>
          <w:rFonts w:cs="Times New Roman"/>
          <w:color w:val="000000"/>
          <w:szCs w:val="24"/>
        </w:rPr>
        <w:t xml:space="preserve">, 2019), który pozwala na aktywne uczenie się. Co ważniejsze, mogą być stosowane do wielu przedmiotów (</w:t>
      </w:r>
      <w:r>
        <w:rPr>
          <w:rFonts w:cs="Times New Roman"/>
          <w:color w:val="000000"/>
          <w:szCs w:val="24"/>
        </w:rPr>
        <w:t xml:space="preserve">Lameras </w:t>
      </w:r>
      <w:r>
        <w:rPr>
          <w:rFonts w:cs="Times New Roman"/>
          <w:color w:val="000000"/>
          <w:szCs w:val="24"/>
        </w:rPr>
        <w:t xml:space="preserve">et al., 2017) i kontekstów, takich jak nauka języka francuskiego (</w:t>
      </w:r>
      <w:r>
        <w:rPr>
          <w:rFonts w:cs="Times New Roman"/>
          <w:color w:val="000000"/>
          <w:szCs w:val="24"/>
        </w:rPr>
        <w:t xml:space="preserve">Krystalli </w:t>
      </w:r>
      <w:r>
        <w:rPr>
          <w:rFonts w:cs="Times New Roman"/>
          <w:color w:val="000000"/>
          <w:szCs w:val="24"/>
        </w:rPr>
        <w:t xml:space="preserve">&amp; </w:t>
      </w:r>
      <w:r>
        <w:rPr>
          <w:rFonts w:cs="Times New Roman"/>
          <w:color w:val="000000"/>
          <w:szCs w:val="24"/>
        </w:rPr>
        <w:t xml:space="preserve">Arvanitis</w:t>
      </w:r>
      <w:r>
        <w:rPr>
          <w:rFonts w:cs="Times New Roman"/>
          <w:color w:val="000000"/>
          <w:szCs w:val="24"/>
        </w:rPr>
        <w:t xml:space="preserve">, 2018). W kilku badaniach odnotowano, że większość studentów uczelni wyższych pozytywnie odnosiła się do wykorzystania poważnych gier. </w:t>
      </w:r>
      <w:r>
        <w:rPr>
          <w:rFonts w:cs="Times New Roman"/>
          <w:color w:val="000000"/>
          <w:szCs w:val="24"/>
        </w:rPr>
        <w:t xml:space="preserve">Metaanaliza poważnych </w:t>
      </w:r>
      <w:r>
        <w:rPr>
          <w:rFonts w:cs="Times New Roman"/>
          <w:color w:val="000000"/>
          <w:szCs w:val="24"/>
        </w:rPr>
        <w:t xml:space="preserve">gier znalazła dowody na to, że poważne gry: a. mają pozytywny wpływ na immersyjne uczenie się, b. ułatwiają zrozumienie pojęć, c. wzmacniają funkcjonowanie poznawcze i afektywne, d. zapewniają elastyczność czasu i miejsca uczenia się, e. poprawiają międzykulturowe zrozumienie i współpracę (</w:t>
      </w:r>
      <w:r>
        <w:rPr>
          <w:rFonts w:cs="Times New Roman"/>
          <w:color w:val="000000"/>
          <w:szCs w:val="24"/>
        </w:rPr>
        <w:t xml:space="preserve">Zhonggen</w:t>
      </w:r>
      <w:r>
        <w:rPr>
          <w:rFonts w:cs="Times New Roman"/>
          <w:color w:val="000000"/>
          <w:szCs w:val="24"/>
        </w:rPr>
        <w:t xml:space="preserve">, 2019).</w:t>
      </w:r>
    </w:p>
    <w:p>
      <w:pPr>
        <w:rPr>
          <w:rFonts w:cs="Times New Roman" w:eastAsiaTheme="minorEastAsia"/>
          <w:szCs w:val="24"/>
        </w:rPr>
      </w:pPr>
      <w:r>
        <w:rPr>
          <w:rFonts w:cs="Times New Roman"/>
          <w:color w:val="000000"/>
          <w:szCs w:val="24"/>
        </w:rPr>
        <w:t xml:space="preserve">Stwierdzono, że aby poważne gry angażowały uczących się, ważne jest, aby gra była dla nich przyjemna i zabawna, a wyższy poziom przyjemności zwiększa poziom i długość zaangażowania (Younis &amp; </w:t>
      </w:r>
      <w:r>
        <w:rPr>
          <w:rFonts w:cs="Times New Roman"/>
          <w:color w:val="000000"/>
          <w:szCs w:val="24"/>
        </w:rPr>
        <w:t xml:space="preserve">Loh</w:t>
      </w:r>
      <w:r>
        <w:rPr>
          <w:rFonts w:cs="Times New Roman"/>
          <w:color w:val="000000"/>
          <w:szCs w:val="24"/>
        </w:rPr>
        <w:t xml:space="preserve">, 2010). W związku z tym, muszą one dobrze równoważyć zabawę i naukę, co doprowadziło do wykorzystania komercyjnych gier z półki (COTS) (np. Jindal-Snape, Baird &amp; Miller, 2011; Miller &amp; Robertson, 2010, 2012). </w:t>
      </w:r>
    </w:p>
    <w:p>
      <w:pPr>
        <w:rPr>
          <w:rFonts w:cs="Times New Roman" w:eastAsiaTheme="minorEastAsia"/>
          <w:szCs w:val="24"/>
        </w:rPr>
      </w:pPr>
      <w:r>
        <w:rPr>
          <w:rFonts w:cs="Times New Roman"/>
          <w:color w:val="000000"/>
          <w:szCs w:val="24"/>
        </w:rPr>
        <w:t xml:space="preserve">Tworzenie poważnych gier jest czasochłonne i wymaga odpowiednich funduszy. Dlatego też, dla wykładowców możliwość tworzenia poważnych gier w salach wykładowych uczelni może być problematyczna. Ponadto, poważne gry muszą być zaprojektowane tak, aby były dostępne dla każdego, jak również spełniać zasady pedagogiczne. De Gloria et al. (2014) zwrócili uwagę na inne wyzwania, takie jak napięcia między cechami gry a celami nauczania, zawieszenie niewiary, które jest </w:t>
      </w:r>
      <w:r>
        <w:rPr>
          <w:rFonts w:cs="Times New Roman"/>
          <w:color w:val="000000"/>
          <w:szCs w:val="24"/>
        </w:rPr>
        <w:lastRenderedPageBreak/>
        <w:t xml:space="preserve">kluczowe dla gry, może mieć negatywny wpływ na uczenie się, a motywacja zewnętrzna uzyskana z nagród podczas gry może powstrzymać uczącego się od rozwijania wewnętrznej motywacji do nauki. </w:t>
      </w:r>
      <w:r>
        <w:rPr>
          <w:rFonts w:cs="Times New Roman"/>
          <w:color w:val="000000"/>
          <w:szCs w:val="24"/>
        </w:rPr>
        <w:lastRenderedPageBreak/>
        <w:t xml:space="preserve">Ponadto, bardzo niewiele badań dotyczących poważnych gier jak dotąd solidnie oceniło ich wpływ na efekty uczenia się (</w:t>
      </w:r>
      <w:r>
        <w:rPr>
          <w:rFonts w:cs="Times New Roman"/>
          <w:color w:val="000000"/>
          <w:szCs w:val="24"/>
        </w:rPr>
        <w:t xml:space="preserve">Westera</w:t>
      </w:r>
      <w:r>
        <w:rPr>
          <w:rFonts w:cs="Times New Roman"/>
          <w:color w:val="000000"/>
          <w:szCs w:val="24"/>
        </w:rPr>
        <w:t xml:space="preserve">, 2019). </w:t>
      </w:r>
      <w:r>
        <w:rPr>
          <w:rFonts w:cs="Times New Roman"/>
          <w:color w:val="000000"/>
          <w:szCs w:val="24"/>
        </w:rPr>
        <w:t xml:space="preserve">Projekt </w:t>
      </w:r>
      <w:r>
        <w:rPr>
          <w:rFonts w:cs="Times New Roman"/>
          <w:color w:val="000000"/>
          <w:szCs w:val="24"/>
        </w:rPr>
        <w:t xml:space="preserve">IDEAL-GAME </w:t>
      </w:r>
      <w:r>
        <w:rPr>
          <w:rFonts w:cs="Times New Roman"/>
          <w:color w:val="000000"/>
          <w:szCs w:val="24"/>
        </w:rPr>
        <w:t xml:space="preserve">w pewnym stopniu wypełnia tę lukę, dostarczając mini narzędzie do tworzenia poważnych gier pracownikom uniwersyteckim, a także przeprowadzając test użyteczności i ocenę.</w:t>
      </w:r>
    </w:p>
    <w:p w:rsidR="000A1B4E" w:rsidRDefault="000A1B4E" w14:paraId="0A0FC526" w14:textId="73F99B18">
      <w:pPr>
        <w:spacing w:line="259" w:lineRule="auto"/>
        <w:jc w:val="left"/>
      </w:pPr>
      <w:r>
        <w:br w:type="page"/>
      </w:r>
    </w:p>
    <w:p>
      <w:pPr>
        <w:rPr>
          <w:b/>
        </w:rPr>
      </w:pPr>
      <w:r>
        <w:rPr>
          <w:b/>
        </w:rPr>
        <w:lastRenderedPageBreak/>
        <w:t xml:space="preserve">Referencje</w:t>
      </w:r>
    </w:p>
    <w:p>
      <w:pPr>
        <w:spacing w:before="240" w:after="240"/>
        <w:rPr>
          <w:rFonts w:cs="Times New Roman"/>
          <w:szCs w:val="24"/>
        </w:rPr>
      </w:pPr>
      <w:r>
        <w:rPr>
          <w:rFonts w:cs="Times New Roman"/>
          <w:color w:val="000000"/>
          <w:szCs w:val="24"/>
        </w:rPr>
        <w:t xml:space="preserve">Bouki</w:t>
      </w:r>
      <w:r>
        <w:rPr>
          <w:rFonts w:cs="Times New Roman"/>
          <w:color w:val="000000"/>
          <w:szCs w:val="24"/>
        </w:rPr>
        <w:t xml:space="preserve">, V., &amp; Economou, D. (2015). Using Serious Games in Higher Education: Reclaiming the Learning Time. Workshop Proceedings of the 11th International Conference on Intelligent Environments. doi:10.3233/978-1-61499-530-2-381.  </w:t>
      </w:r>
    </w:p>
    <w:p>
      <w:pPr>
        <w:spacing w:before="240" w:after="240"/>
        <w:rPr>
          <w:rFonts w:cs="Times New Roman"/>
          <w:szCs w:val="24"/>
        </w:rPr>
      </w:pPr>
      <w:r w:rsidRPr="00A53114">
        <w:rPr>
          <w:rFonts w:cs="Times New Roman"/>
          <w:color w:val="000000"/>
          <w:szCs w:val="24"/>
          <w:lang w:val="it-IT"/>
        </w:rPr>
        <w:t xml:space="preserve">De Gloria, A., Bellotti, F., Berta, R., &amp; Lavagnino, E. (2014). </w:t>
      </w:r>
      <w:r>
        <w:rPr>
          <w:rFonts w:cs="Times New Roman"/>
          <w:color w:val="000000"/>
          <w:szCs w:val="24"/>
        </w:rPr>
        <w:t xml:space="preserve">Serious Games dla edukacji i szkoleń. International Journal of Serious Games, 1(1), </w:t>
      </w:r>
      <w:hyperlink w:history="1" r:id="rId31">
        <w:r>
          <w:rPr>
            <w:rStyle w:val="Hyperlink"/>
            <w:rFonts w:cs="Times New Roman"/>
            <w:color w:val="1155CC"/>
            <w:szCs w:val="24"/>
          </w:rPr>
          <w:t xml:space="preserve">http://dx.doi.org/10.17083/ijsg.v1i1.11</w:t>
        </w:r>
      </w:hyperlink>
    </w:p>
    <w:p>
      <w:pPr>
        <w:spacing w:before="240" w:after="240"/>
        <w:rPr>
          <w:rFonts w:cs="Times New Roman" w:eastAsiaTheme="minorEastAsia"/>
          <w:szCs w:val="24"/>
        </w:rPr>
      </w:pPr>
      <w:r>
        <w:rPr>
          <w:rFonts w:cs="Times New Roman"/>
          <w:color w:val="000000"/>
          <w:szCs w:val="24"/>
        </w:rPr>
        <w:t xml:space="preserve">Jindal-Snape, D., Baird, L., Miller, K. (2011). A longitudinal study to investigate the effectiveness of the Guitar Hero project in supporting transition from P7-S1. Raport dla LTS. Dundee: University of Dundee.</w:t>
      </w:r>
    </w:p>
    <w:p>
      <w:pPr>
        <w:spacing w:before="240" w:after="240"/>
        <w:rPr>
          <w:rFonts w:cs="Times New Roman" w:eastAsiaTheme="minorEastAsia"/>
          <w:szCs w:val="24"/>
        </w:rPr>
      </w:pPr>
      <w:r>
        <w:rPr>
          <w:rFonts w:cs="Times New Roman"/>
          <w:color w:val="000000"/>
          <w:szCs w:val="24"/>
        </w:rPr>
        <w:t xml:space="preserve">Krystalli</w:t>
      </w:r>
      <w:r>
        <w:rPr>
          <w:rFonts w:cs="Times New Roman"/>
          <w:color w:val="000000"/>
          <w:szCs w:val="24"/>
        </w:rPr>
        <w:t xml:space="preserve">, P., &amp; </w:t>
      </w:r>
      <w:r>
        <w:rPr>
          <w:rFonts w:cs="Times New Roman"/>
          <w:color w:val="000000"/>
          <w:szCs w:val="24"/>
        </w:rPr>
        <w:t xml:space="preserve">Arvanitis</w:t>
      </w:r>
      <w:r>
        <w:rPr>
          <w:rFonts w:cs="Times New Roman"/>
          <w:color w:val="000000"/>
          <w:szCs w:val="24"/>
        </w:rPr>
        <w:t xml:space="preserve">, P. (2018). EDULEARN18 Proceedings, 10th International Conference on Education and New Learning Technologies, July 2nd-4th, 2018, Palma, Spain.  </w:t>
      </w:r>
    </w:p>
    <w:p>
      <w:pPr>
        <w:spacing w:before="240" w:after="240"/>
        <w:rPr>
          <w:rFonts w:cs="Times New Roman"/>
          <w:szCs w:val="24"/>
        </w:rPr>
      </w:pPr>
      <w:r>
        <w:rPr>
          <w:rFonts w:cs="Times New Roman"/>
          <w:color w:val="000000"/>
          <w:szCs w:val="24"/>
        </w:rPr>
        <w:t xml:space="preserve">Lameras</w:t>
      </w:r>
      <w:r>
        <w:rPr>
          <w:rFonts w:cs="Times New Roman"/>
          <w:color w:val="000000"/>
          <w:szCs w:val="24"/>
        </w:rPr>
        <w:t xml:space="preserve">, P., Arnab, S., </w:t>
      </w:r>
      <w:r>
        <w:rPr>
          <w:rFonts w:cs="Times New Roman"/>
          <w:color w:val="000000"/>
          <w:szCs w:val="24"/>
        </w:rPr>
        <w:t xml:space="preserve">Dunwell, </w:t>
      </w:r>
      <w:r>
        <w:rPr>
          <w:rFonts w:cs="Times New Roman"/>
          <w:color w:val="000000"/>
          <w:szCs w:val="24"/>
        </w:rPr>
        <w:t xml:space="preserve">I., Stewart, C., Clarke, S., &amp; Petridis, P. (2017). Istotne cechy projektowania poważnych gier w szkolnictwie wyższym: Linking learning attributes to game mechanics. British Journal of Educational Technology, 48(4), 972-994.</w:t>
      </w:r>
    </w:p>
    <w:p>
      <w:pPr>
        <w:spacing w:before="240" w:after="240"/>
        <w:rPr>
          <w:rFonts w:cs="Times New Roman"/>
          <w:szCs w:val="24"/>
        </w:rPr>
      </w:pPr>
      <w:r>
        <w:rPr>
          <w:rFonts w:cs="Times New Roman"/>
          <w:color w:val="000000"/>
          <w:szCs w:val="24"/>
        </w:rPr>
        <w:t xml:space="preserve">Miller, D. J., &amp; Robertson, D. P. (2010). Using a games console in the primary classroom: effects of 'Brain Training' programme on computational and </w:t>
      </w:r>
      <w:r>
        <w:rPr>
          <w:rFonts w:cs="Times New Roman"/>
          <w:color w:val="000000"/>
          <w:szCs w:val="24"/>
        </w:rPr>
        <w:t xml:space="preserve">selfesteem</w:t>
      </w:r>
      <w:r>
        <w:rPr>
          <w:rFonts w:cs="Times New Roman"/>
          <w:color w:val="000000"/>
          <w:szCs w:val="24"/>
        </w:rPr>
        <w:t xml:space="preserve">. British Journal of Educational Technology, 41(2), 242-255. https://doi.org/10.1111/j.1467-8535.2008.00918.x</w:t>
      </w:r>
    </w:p>
    <w:p>
      <w:pPr>
        <w:spacing w:before="240" w:after="240"/>
        <w:rPr>
          <w:rFonts w:cs="Times New Roman"/>
          <w:szCs w:val="24"/>
        </w:rPr>
      </w:pPr>
      <w:r>
        <w:rPr>
          <w:rFonts w:cs="Times New Roman"/>
          <w:color w:val="000000"/>
          <w:szCs w:val="24"/>
        </w:rPr>
        <w:t xml:space="preserve">Miller, D., &amp; Robertson, D. (2012). Gra komputerowa poprawia arytmetykę uczniów szkół podstawowych. (Insights; nr 3). British Educational Research Association. http://www.bera.ac.uk/system/files/Insights%20%20Computer%20Game%20revised%20v3.pdf</w:t>
      </w:r>
    </w:p>
    <w:p>
      <w:pPr>
        <w:spacing w:before="240" w:after="240"/>
        <w:rPr>
          <w:rFonts w:cs="Times New Roman" w:eastAsiaTheme="minorEastAsia"/>
          <w:szCs w:val="24"/>
        </w:rPr>
      </w:pPr>
      <w:r>
        <w:rPr>
          <w:rFonts w:cs="Times New Roman"/>
          <w:color w:val="000000"/>
          <w:szCs w:val="24"/>
        </w:rPr>
        <w:t xml:space="preserve">Westera</w:t>
      </w:r>
      <w:r>
        <w:rPr>
          <w:rFonts w:cs="Times New Roman"/>
          <w:color w:val="000000"/>
          <w:szCs w:val="24"/>
        </w:rPr>
        <w:t xml:space="preserve">, W. (2019). Why and How Serious Games can Become Far More Effective: Accommodating Productive Learning Experiences, Learner Motivation and the Monitoring of Learning Gains. Journal of Educational Technology &amp; Society, 22(1), 59-69.</w:t>
      </w:r>
    </w:p>
    <w:p>
      <w:pPr>
        <w:spacing w:before="240" w:after="240"/>
        <w:rPr>
          <w:rFonts w:cs="Times New Roman"/>
          <w:szCs w:val="24"/>
        </w:rPr>
      </w:pPr>
      <w:r>
        <w:rPr>
          <w:rFonts w:cs="Times New Roman"/>
          <w:color w:val="000000"/>
          <w:szCs w:val="24"/>
        </w:rPr>
        <w:t xml:space="preserve">Younis, B. &amp; </w:t>
      </w:r>
      <w:r>
        <w:rPr>
          <w:rFonts w:cs="Times New Roman"/>
          <w:color w:val="000000"/>
          <w:szCs w:val="24"/>
        </w:rPr>
        <w:t xml:space="preserve">Loh</w:t>
      </w:r>
      <w:r>
        <w:rPr>
          <w:rFonts w:cs="Times New Roman"/>
          <w:color w:val="000000"/>
          <w:szCs w:val="24"/>
        </w:rPr>
        <w:t xml:space="preserve">, C.S. (2010). Integracja poważnych gier w programach szkolnictwa wyższego. Referat przedstawiony na Akademickim Kolokwium, lipiec 2010: Building Partnership in Teaching Excellence. Ramallah, Palestyna.</w:t>
      </w:r>
    </w:p>
    <w:p>
      <w:pPr>
        <w:spacing w:before="240" w:after="240"/>
        <w:rPr>
          <w:rFonts w:cs="Times New Roman"/>
          <w:szCs w:val="24"/>
        </w:rPr>
      </w:pPr>
      <w:r>
        <w:rPr>
          <w:rFonts w:cs="Times New Roman"/>
          <w:color w:val="000000"/>
          <w:szCs w:val="24"/>
        </w:rPr>
        <w:t xml:space="preserve">Zhonggen</w:t>
      </w:r>
      <w:r>
        <w:rPr>
          <w:rFonts w:cs="Times New Roman"/>
          <w:color w:val="000000"/>
          <w:szCs w:val="24"/>
        </w:rPr>
        <w:t xml:space="preserve">, Y. (2019). A Meta-Analysis of Use of Serious Games in Education over a Decade. International Journal of Computer Games Technology https://doi.org/10.1155/2019/4797032</w:t>
      </w:r>
      <w:r w:rsidRPr="00A03A57" w:rsidR="000A1B4E">
        <w:br w:type="page"/>
      </w:r>
    </w:p>
    <w:p>
      <w:pPr>
        <w:pStyle w:val="berschrift1"/>
        <w:rPr>
          <w:lang w:val="en-GB"/>
        </w:rPr>
      </w:pPr>
      <w:bookmarkStart w:name="_Toc122449320" w:id="5"/>
      <w:r w:rsidRPr="00D02DF5">
        <w:rPr>
          <w:lang w:val="en-GB"/>
        </w:rPr>
        <w:lastRenderedPageBreak/>
        <w:t xml:space="preserve">Zastosowanie mini serious games w blended learningu</w:t>
      </w:r>
      <w:bookmarkEnd w:id="5"/>
    </w:p>
    <w:p>
      <w:pPr>
        <w:rPr>
          <w:rFonts w:cs="Times New Roman"/>
          <w:szCs w:val="24"/>
        </w:rPr>
      </w:pPr>
      <w:r>
        <w:rPr>
          <w:rFonts w:cs="Times New Roman"/>
          <w:color w:val="000000"/>
          <w:szCs w:val="24"/>
        </w:rPr>
        <w:t xml:space="preserve">Blended learning jest definiowany jako połączenie uczenia się twarzą w twarz z uczeniem się online (</w:t>
      </w:r>
      <w:r>
        <w:rPr>
          <w:rFonts w:cs="Times New Roman"/>
          <w:color w:val="000000"/>
          <w:szCs w:val="24"/>
        </w:rPr>
        <w:t xml:space="preserve">Spanjers</w:t>
      </w:r>
      <w:r>
        <w:rPr>
          <w:rFonts w:cs="Times New Roman"/>
          <w:color w:val="000000"/>
          <w:szCs w:val="24"/>
        </w:rPr>
        <w:t xml:space="preserve">, </w:t>
      </w:r>
      <w:r>
        <w:rPr>
          <w:rFonts w:cs="Times New Roman"/>
          <w:color w:val="000000"/>
          <w:szCs w:val="24"/>
        </w:rPr>
        <w:t xml:space="preserve">Könings</w:t>
      </w:r>
      <w:r>
        <w:rPr>
          <w:rFonts w:cs="Times New Roman"/>
          <w:color w:val="000000"/>
          <w:szCs w:val="24"/>
        </w:rPr>
        <w:t xml:space="preserve">, </w:t>
      </w:r>
      <w:r>
        <w:rPr>
          <w:rFonts w:cs="Times New Roman"/>
          <w:color w:val="000000"/>
          <w:szCs w:val="24"/>
        </w:rPr>
        <w:t xml:space="preserve">Leppink, </w:t>
      </w:r>
      <w:r>
        <w:rPr>
          <w:rFonts w:cs="Times New Roman"/>
          <w:color w:val="000000"/>
          <w:szCs w:val="24"/>
        </w:rPr>
        <w:t xml:space="preserve">Verstegen, </w:t>
      </w:r>
      <w:r>
        <w:rPr>
          <w:rFonts w:cs="Times New Roman"/>
          <w:color w:val="000000"/>
          <w:szCs w:val="24"/>
        </w:rPr>
        <w:t xml:space="preserve">de Jong, </w:t>
      </w:r>
      <w:r>
        <w:rPr>
          <w:rFonts w:cs="Times New Roman"/>
          <w:color w:val="000000"/>
          <w:szCs w:val="24"/>
        </w:rPr>
        <w:t xml:space="preserve">Czabanowska </w:t>
      </w:r>
      <w:r>
        <w:rPr>
          <w:rFonts w:cs="Times New Roman"/>
          <w:color w:val="000000"/>
          <w:szCs w:val="24"/>
        </w:rPr>
        <w:t xml:space="preserve">&amp; van </w:t>
      </w:r>
      <w:r>
        <w:rPr>
          <w:rFonts w:cs="Times New Roman"/>
          <w:color w:val="000000"/>
          <w:szCs w:val="24"/>
        </w:rPr>
        <w:t xml:space="preserve">Merriënboer, </w:t>
      </w:r>
      <w:r>
        <w:rPr>
          <w:rFonts w:cs="Times New Roman"/>
          <w:color w:val="000000"/>
          <w:szCs w:val="24"/>
        </w:rPr>
        <w:t xml:space="preserve">2015). W czasach COVID nauczanie i uczenie się przeniosło się na platformy głównie internetowe; jednak </w:t>
      </w:r>
      <w:r>
        <w:rPr>
          <w:rFonts w:cs="Times New Roman"/>
          <w:color w:val="000000"/>
          <w:szCs w:val="24"/>
        </w:rPr>
        <w:t xml:space="preserve">pomimo zakończenia blokad w różnych krajach, inwestycje ludzkie i kapitałowe w technologie internetowe i podejścia pedagogiczne sprawiły, że większość uniwersytetów przeszła na blended learning, choć w mniejszym lub większym stopniu. Jednak blended learning nie jest nową koncepcją i badania sugerują, że jest preferowany, ponieważ może prowadzić do poprawy uczenia się (</w:t>
      </w:r>
      <w:r>
        <w:rPr>
          <w:rFonts w:cs="Times New Roman"/>
          <w:color w:val="000000"/>
          <w:szCs w:val="24"/>
        </w:rPr>
        <w:t xml:space="preserve">Spanjers </w:t>
      </w:r>
      <w:r>
        <w:rPr>
          <w:rFonts w:cs="Times New Roman"/>
          <w:color w:val="000000"/>
          <w:szCs w:val="24"/>
        </w:rPr>
        <w:t xml:space="preserve">et al., 2015), jak również zwiększonego emocjonalnego, poznawczego i/lub behawioralnego zaangażowania studentów (</w:t>
      </w:r>
      <w:r>
        <w:rPr>
          <w:rFonts w:cs="Times New Roman"/>
          <w:color w:val="000000"/>
          <w:szCs w:val="24"/>
        </w:rPr>
        <w:t xml:space="preserve">Heilporn </w:t>
      </w:r>
      <w:r>
        <w:rPr>
          <w:rFonts w:cs="Times New Roman"/>
          <w:color w:val="000000"/>
          <w:szCs w:val="24"/>
        </w:rPr>
        <w:t xml:space="preserve">&amp; </w:t>
      </w:r>
      <w:r>
        <w:rPr>
          <w:rFonts w:cs="Times New Roman"/>
          <w:color w:val="000000"/>
          <w:szCs w:val="24"/>
        </w:rPr>
        <w:t xml:space="preserve">Lakhal</w:t>
      </w:r>
      <w:r>
        <w:rPr>
          <w:rFonts w:cs="Times New Roman"/>
          <w:color w:val="000000"/>
          <w:szCs w:val="24"/>
        </w:rPr>
        <w:t xml:space="preserve">, 2021). </w:t>
      </w:r>
    </w:p>
    <w:p>
      <w:pPr>
        <w:rPr>
          <w:rFonts w:cs="Times New Roman" w:eastAsiaTheme="minorEastAsia"/>
          <w:szCs w:val="24"/>
        </w:rPr>
      </w:pPr>
      <w:r>
        <w:rPr>
          <w:rFonts w:cs="Times New Roman"/>
          <w:color w:val="000000"/>
          <w:szCs w:val="24"/>
        </w:rPr>
        <w:t xml:space="preserve">Jak wspomniano wcześniej, poważne gry są idealne do tego, aby również wzmocnić naukę i zaangażowanie, co czyni je użyteczną strategią pedagogiczną w ramach blended learning. W kontekście medycznym, na przykład, </w:t>
      </w:r>
      <w:r>
        <w:rPr>
          <w:rFonts w:cs="Times New Roman"/>
          <w:color w:val="000000"/>
          <w:szCs w:val="24"/>
        </w:rPr>
        <w:t xml:space="preserve">Dankbaar </w:t>
      </w:r>
      <w:r>
        <w:rPr>
          <w:rFonts w:cs="Times New Roman"/>
          <w:color w:val="000000"/>
          <w:szCs w:val="24"/>
        </w:rPr>
        <w:t xml:space="preserve">(2017) odkrył, że kiedy poważna gra była używana z medycznymi starszymi stażystami (rezydentami) w celu dodatkowego przygotowania do zajęć w środowisku blended learning, doprowadziło to do rozwoju lepszych umiejętności poznawczych w porównaniu z tymi, którzy używali tylko podręcznika kursowego jako przygotowania do zajęć. </w:t>
      </w:r>
      <w:r>
        <w:rPr>
          <w:rFonts w:cs="Times New Roman"/>
          <w:color w:val="000000"/>
          <w:szCs w:val="24"/>
        </w:rPr>
        <w:t xml:space="preserve">Dunwell</w:t>
      </w:r>
      <w:r>
        <w:rPr>
          <w:rFonts w:cs="Times New Roman"/>
          <w:color w:val="000000"/>
          <w:szCs w:val="24"/>
        </w:rPr>
        <w:t xml:space="preserve">, Petridis, Arnab, Protopsaltis, Hendrix i de Freitas (2011) stwierdzili, że poważne gry działają najlepiej w ramach podejścia blended learning, gdy odgrywają główną rolę w nauce eksploracyjnej lub doświadczalnej. Inni zauważyli, że gry poważne lepiej sprawdzają się w kontekście blended learningu, ponieważ pozwalają na rusztowanie nauki (</w:t>
      </w:r>
      <w:r>
        <w:rPr>
          <w:rFonts w:cs="Times New Roman"/>
          <w:color w:val="000000"/>
          <w:szCs w:val="24"/>
        </w:rPr>
        <w:t xml:space="preserve">Egenfeldt-Nielsen</w:t>
      </w:r>
      <w:r>
        <w:rPr>
          <w:rFonts w:cs="Times New Roman"/>
          <w:color w:val="000000"/>
          <w:szCs w:val="24"/>
        </w:rPr>
        <w:t xml:space="preserve">, 2011) poprzez wsparcie ze strony wykładowcy i rówieśników. Dlatego ważne jest, aby gry poważne były wykorzystywane jako część holistycznego podejścia pedagogicznego, w którym dokładnie rozważa się podstawową rolę, jaką mogą odegrać, wraz z zapewnieniem doświadczalnego uczenia się i dobrze przemyślanego rusztowania, aby były one skuteczne w zwiększaniu efektywności uczenia się studentów. W ramach </w:t>
      </w:r>
      <w:r>
        <w:rPr>
          <w:rFonts w:cs="Times New Roman"/>
          <w:color w:val="000000"/>
          <w:szCs w:val="24"/>
        </w:rPr>
        <w:t xml:space="preserve">projektu </w:t>
      </w:r>
      <w:r>
        <w:rPr>
          <w:rFonts w:cs="Times New Roman"/>
          <w:color w:val="000000"/>
          <w:szCs w:val="24"/>
        </w:rPr>
        <w:t xml:space="preserve">IDEAL-GAME </w:t>
      </w:r>
      <w:r>
        <w:rPr>
          <w:rFonts w:cs="Times New Roman"/>
          <w:color w:val="000000"/>
          <w:szCs w:val="24"/>
        </w:rPr>
        <w:t xml:space="preserve">stworzono kilka takich gier w ramach podejścia blended learning, takich jak zajęcia w klasie zapewniające zrozumienie przejścia między szkołą podstawową a średnią, a następnie zajęcia po klasie polegające na graniu w gry poprzez scenariusz i konwersacje, w których studenci zostali poproszeni o podjęcie działań wspierających przejście między szkołą podstawową a średnią fikcyjnej młodej osoby "Alex".</w:t>
      </w:r>
    </w:p>
    <w:p w:rsidR="003451D5" w:rsidRDefault="003451D5" w14:paraId="695A7BBA" w14:textId="77777777">
      <w:pPr>
        <w:spacing w:line="259" w:lineRule="auto"/>
        <w:jc w:val="left"/>
        <w:rPr>
          <w:rFonts w:cs="Times New Roman"/>
          <w:b/>
        </w:rPr>
      </w:pPr>
      <w:r>
        <w:rPr>
          <w:rFonts w:cs="Times New Roman"/>
          <w:b/>
        </w:rPr>
        <w:br w:type="page"/>
      </w:r>
    </w:p>
    <w:p>
      <w:pPr>
        <w:rPr>
          <w:rFonts w:cs="Times New Roman"/>
          <w:b/>
        </w:rPr>
      </w:pPr>
      <w:r w:rsidRPr="0080534E">
        <w:rPr>
          <w:rFonts w:cs="Times New Roman"/>
          <w:b/>
        </w:rPr>
        <w:lastRenderedPageBreak/>
        <w:t xml:space="preserve">Referencje</w:t>
      </w:r>
    </w:p>
    <w:p>
      <w:pPr>
        <w:spacing w:before="240" w:after="240"/>
        <w:rPr>
          <w:rFonts w:cs="Times New Roman"/>
          <w:szCs w:val="24"/>
        </w:rPr>
      </w:pPr>
      <w:r>
        <w:rPr>
          <w:rFonts w:cs="Times New Roman"/>
          <w:color w:val="000000"/>
          <w:szCs w:val="24"/>
        </w:rPr>
        <w:t xml:space="preserve">Dankbaar</w:t>
      </w:r>
      <w:r>
        <w:rPr>
          <w:rFonts w:cs="Times New Roman"/>
          <w:color w:val="000000"/>
          <w:szCs w:val="24"/>
        </w:rPr>
        <w:t xml:space="preserve">, M. (2017). Serious games i blended learning; wpływ na wyniki i motywację w edukacji medycznej. Perspectives in Medical Education, 6(1), 58-60. </w:t>
      </w:r>
      <w:r>
        <w:rPr>
          <w:rFonts w:cs="Times New Roman"/>
          <w:color w:val="000000"/>
          <w:szCs w:val="24"/>
        </w:rPr>
        <w:t xml:space="preserve">doi</w:t>
      </w:r>
      <w:r>
        <w:rPr>
          <w:rFonts w:cs="Times New Roman"/>
          <w:color w:val="000000"/>
          <w:szCs w:val="24"/>
        </w:rPr>
        <w:t xml:space="preserve">: 10.1007/s40037-016-0320-2. PMID: 27975195; PMCID: PMC5285280.</w:t>
      </w:r>
    </w:p>
    <w:p>
      <w:pPr>
        <w:spacing w:before="240" w:after="240"/>
        <w:rPr>
          <w:rFonts w:cs="Times New Roman" w:eastAsiaTheme="minorEastAsia"/>
          <w:szCs w:val="24"/>
          <w:lang w:val="it-IT"/>
        </w:rPr>
      </w:pPr>
      <w:r w:rsidRPr="007942EF">
        <w:rPr>
          <w:rFonts w:cs="Times New Roman"/>
          <w:color w:val="000000"/>
          <w:szCs w:val="24"/>
        </w:rPr>
        <w:t xml:space="preserve">Dunwell</w:t>
      </w:r>
      <w:r w:rsidRPr="007942EF">
        <w:rPr>
          <w:rFonts w:cs="Times New Roman"/>
          <w:color w:val="000000"/>
          <w:szCs w:val="24"/>
        </w:rPr>
        <w:t xml:space="preserve">, I., Petridis, P. , Arnab, S. , Protopsaltis, A. , Hendrix, M., &amp; de Freitas, S. (2011). </w:t>
      </w:r>
      <w:r>
        <w:rPr>
          <w:rFonts w:cs="Times New Roman"/>
          <w:color w:val="000000"/>
          <w:szCs w:val="24"/>
        </w:rPr>
        <w:t xml:space="preserve">Blended game-based learning environments: extending a serious game into a learning content management system. In F. </w:t>
      </w:r>
      <w:r>
        <w:rPr>
          <w:rFonts w:cs="Times New Roman"/>
          <w:color w:val="000000"/>
          <w:szCs w:val="24"/>
        </w:rPr>
        <w:t xml:space="preserve">Xhafa </w:t>
      </w:r>
      <w:r>
        <w:rPr>
          <w:rFonts w:cs="Times New Roman"/>
          <w:color w:val="000000"/>
          <w:szCs w:val="24"/>
        </w:rPr>
        <w:t xml:space="preserve">and </w:t>
      </w:r>
      <w:r>
        <w:rPr>
          <w:rFonts w:cs="Times New Roman"/>
          <w:color w:val="000000"/>
          <w:szCs w:val="24"/>
        </w:rPr>
        <w:t xml:space="preserve">L.Barolli </w:t>
      </w:r>
      <w:r>
        <w:rPr>
          <w:rFonts w:cs="Times New Roman"/>
          <w:color w:val="000000"/>
          <w:szCs w:val="24"/>
        </w:rPr>
        <w:t xml:space="preserve">and M. </w:t>
      </w:r>
      <w:r>
        <w:rPr>
          <w:rFonts w:cs="Times New Roman"/>
          <w:color w:val="000000"/>
          <w:szCs w:val="24"/>
        </w:rPr>
        <w:t xml:space="preserve">Köppen </w:t>
      </w:r>
      <w:r>
        <w:rPr>
          <w:rFonts w:cs="Times New Roman"/>
          <w:color w:val="000000"/>
          <w:szCs w:val="24"/>
        </w:rPr>
        <w:t xml:space="preserve">(Eds). Intelligent Networking and Collaborative Systems (</w:t>
      </w:r>
      <w:r>
        <w:rPr>
          <w:rFonts w:cs="Times New Roman"/>
          <w:color w:val="000000"/>
          <w:szCs w:val="24"/>
        </w:rPr>
        <w:t xml:space="preserve">INCoS</w:t>
      </w:r>
      <w:r>
        <w:rPr>
          <w:rFonts w:cs="Times New Roman"/>
          <w:color w:val="000000"/>
          <w:szCs w:val="24"/>
        </w:rPr>
        <w:t xml:space="preserve">), 2011 Third International Conference on (pp. 830 - 835). </w:t>
      </w:r>
      <w:r w:rsidRPr="00A53114">
        <w:rPr>
          <w:rFonts w:cs="Times New Roman"/>
          <w:color w:val="000000"/>
          <w:szCs w:val="24"/>
          <w:lang w:val="it-IT"/>
        </w:rPr>
        <w:t xml:space="preserve">Los </w:t>
      </w:r>
      <w:r w:rsidRPr="00A53114">
        <w:rPr>
          <w:rFonts w:cs="Times New Roman"/>
          <w:color w:val="000000"/>
          <w:szCs w:val="24"/>
          <w:lang w:val="it-IT"/>
        </w:rPr>
        <w:t xml:space="preserve">Alamitos</w:t>
      </w:r>
      <w:r w:rsidRPr="00A53114">
        <w:rPr>
          <w:rFonts w:cs="Times New Roman"/>
          <w:color w:val="000000"/>
          <w:szCs w:val="24"/>
          <w:lang w:val="it-IT"/>
        </w:rPr>
        <w:t xml:space="preserve">, CA: IEEE. http://dx.doi.org/10.1109/INCoS.2011.58</w:t>
      </w:r>
    </w:p>
    <w:p>
      <w:pPr>
        <w:spacing w:before="240" w:after="240"/>
        <w:rPr>
          <w:rFonts w:cs="Times New Roman"/>
          <w:szCs w:val="24"/>
        </w:rPr>
      </w:pPr>
      <w:r w:rsidRPr="00A53114">
        <w:rPr>
          <w:rFonts w:cs="Times New Roman"/>
          <w:color w:val="000000"/>
          <w:szCs w:val="24"/>
          <w:lang w:val="it-IT"/>
        </w:rPr>
        <w:t xml:space="preserve">Egenfeldt-Nielsen</w:t>
      </w:r>
      <w:r w:rsidRPr="00A53114">
        <w:rPr>
          <w:rFonts w:cs="Times New Roman"/>
          <w:color w:val="000000"/>
          <w:szCs w:val="24"/>
          <w:lang w:val="it-IT"/>
        </w:rPr>
        <w:t xml:space="preserve">, S. (2011). </w:t>
      </w:r>
      <w:r>
        <w:rPr>
          <w:rFonts w:cs="Times New Roman"/>
          <w:color w:val="000000"/>
          <w:szCs w:val="24"/>
        </w:rPr>
        <w:t xml:space="preserve">Beyond edutainment: Exploring the educational potential of computer games. Lulu. com.</w:t>
      </w:r>
    </w:p>
    <w:p>
      <w:pPr>
        <w:spacing w:before="240" w:after="240"/>
        <w:rPr>
          <w:rFonts w:cs="Times New Roman"/>
          <w:szCs w:val="24"/>
        </w:rPr>
      </w:pPr>
      <w:r>
        <w:rPr>
          <w:rFonts w:cs="Times New Roman"/>
          <w:color w:val="000000"/>
          <w:szCs w:val="24"/>
        </w:rPr>
        <w:t xml:space="preserve">Heilporn,G</w:t>
      </w:r>
      <w:r>
        <w:rPr>
          <w:rFonts w:cs="Times New Roman"/>
          <w:color w:val="000000"/>
          <w:szCs w:val="24"/>
        </w:rPr>
        <w:t xml:space="preserve">., &amp; </w:t>
      </w:r>
      <w:r>
        <w:rPr>
          <w:rFonts w:cs="Times New Roman"/>
          <w:color w:val="000000"/>
          <w:szCs w:val="24"/>
        </w:rPr>
        <w:t xml:space="preserve">Lakhal</w:t>
      </w:r>
      <w:r>
        <w:rPr>
          <w:rFonts w:cs="Times New Roman"/>
          <w:color w:val="000000"/>
          <w:szCs w:val="24"/>
        </w:rPr>
        <w:t xml:space="preserve">, S. (2021). Fostering student engagement in blended courses: A qualitative study at the graduate level in a business </w:t>
      </w:r>
      <w:r>
        <w:rPr>
          <w:rFonts w:cs="Times New Roman"/>
          <w:color w:val="000000"/>
          <w:szCs w:val="24"/>
        </w:rPr>
        <w:t xml:space="preserve">faculty.The </w:t>
      </w:r>
      <w:r>
        <w:rPr>
          <w:rFonts w:cs="Times New Roman"/>
          <w:color w:val="000000"/>
          <w:szCs w:val="24"/>
        </w:rPr>
        <w:t xml:space="preserve">International Journal of Management Education, 19(3) https://doi.org/10.1016/j.ijme.2021.100569 </w:t>
      </w:r>
    </w:p>
    <w:p>
      <w:pPr>
        <w:spacing w:before="240" w:after="240"/>
        <w:rPr>
          <w:rFonts w:cs="Times New Roman" w:eastAsiaTheme="minorEastAsia"/>
          <w:szCs w:val="24"/>
        </w:rPr>
      </w:pPr>
      <w:r>
        <w:rPr>
          <w:rFonts w:cs="Times New Roman"/>
          <w:color w:val="000000"/>
          <w:szCs w:val="24"/>
        </w:rPr>
        <w:t xml:space="preserve">Spanjers</w:t>
      </w:r>
      <w:r>
        <w:rPr>
          <w:rFonts w:cs="Times New Roman"/>
          <w:color w:val="000000"/>
          <w:szCs w:val="24"/>
        </w:rPr>
        <w:t xml:space="preserve">, A.E., </w:t>
      </w:r>
      <w:r>
        <w:rPr>
          <w:rFonts w:cs="Times New Roman"/>
          <w:color w:val="000000"/>
          <w:szCs w:val="24"/>
        </w:rPr>
        <w:t xml:space="preserve">Könings, </w:t>
      </w:r>
      <w:r>
        <w:rPr>
          <w:rFonts w:cs="Times New Roman"/>
          <w:color w:val="000000"/>
          <w:szCs w:val="24"/>
        </w:rPr>
        <w:t xml:space="preserve">K.D., </w:t>
      </w:r>
      <w:r>
        <w:rPr>
          <w:rFonts w:cs="Times New Roman"/>
          <w:color w:val="000000"/>
          <w:szCs w:val="24"/>
        </w:rPr>
        <w:t xml:space="preserve">Leppink, </w:t>
      </w:r>
      <w:r>
        <w:rPr>
          <w:rFonts w:cs="Times New Roman"/>
          <w:color w:val="000000"/>
          <w:szCs w:val="24"/>
        </w:rPr>
        <w:t xml:space="preserve">J., </w:t>
      </w:r>
      <w:r>
        <w:rPr>
          <w:rFonts w:cs="Times New Roman"/>
          <w:color w:val="000000"/>
          <w:szCs w:val="24"/>
        </w:rPr>
        <w:t xml:space="preserve">Verstegen</w:t>
      </w:r>
      <w:r>
        <w:rPr>
          <w:rFonts w:cs="Times New Roman"/>
          <w:color w:val="000000"/>
          <w:szCs w:val="24"/>
        </w:rPr>
        <w:t xml:space="preserve">, D.M.L., de </w:t>
      </w:r>
      <w:r>
        <w:rPr>
          <w:rFonts w:cs="Times New Roman"/>
          <w:color w:val="000000"/>
          <w:szCs w:val="24"/>
        </w:rPr>
        <w:t xml:space="preserve">Jong,N</w:t>
      </w:r>
      <w:r>
        <w:rPr>
          <w:rFonts w:cs="Times New Roman"/>
          <w:color w:val="000000"/>
          <w:szCs w:val="24"/>
        </w:rPr>
        <w:t xml:space="preserve">., </w:t>
      </w:r>
      <w:r>
        <w:rPr>
          <w:rFonts w:cs="Times New Roman"/>
          <w:color w:val="000000"/>
          <w:szCs w:val="24"/>
        </w:rPr>
        <w:t xml:space="preserve">Czabanowska, </w:t>
      </w:r>
      <w:r>
        <w:rPr>
          <w:rFonts w:cs="Times New Roman"/>
          <w:color w:val="000000"/>
          <w:szCs w:val="24"/>
        </w:rPr>
        <w:t xml:space="preserve">K., &amp; van </w:t>
      </w:r>
      <w:r>
        <w:rPr>
          <w:rFonts w:cs="Times New Roman"/>
          <w:color w:val="000000"/>
          <w:szCs w:val="24"/>
        </w:rPr>
        <w:t xml:space="preserve">Merriënboer, </w:t>
      </w:r>
      <w:r>
        <w:rPr>
          <w:rFonts w:cs="Times New Roman"/>
          <w:color w:val="000000"/>
          <w:szCs w:val="24"/>
        </w:rPr>
        <w:t xml:space="preserve">J.J.G.(2015). Ziemia obiecana blended learningu: Quizy jako moderator. Przegląd Badań Edukacyjnych,15, 59-74.</w:t>
      </w:r>
    </w:p>
    <w:p w:rsidR="00D02DF5" w:rsidRDefault="00D02DF5" w14:paraId="59C69429" w14:textId="322EBE04">
      <w:pPr>
        <w:spacing w:line="259" w:lineRule="auto"/>
        <w:jc w:val="left"/>
        <w:rPr>
          <w:rFonts w:cs="Times New Roman"/>
        </w:rPr>
      </w:pPr>
      <w:r>
        <w:rPr>
          <w:rFonts w:cs="Times New Roman"/>
        </w:rPr>
        <w:br w:type="page"/>
      </w:r>
    </w:p>
    <w:p>
      <w:pPr>
        <w:pStyle w:val="berschrift1"/>
        <w:rPr>
          <w:rStyle w:val="berschrift1Zchn"/>
          <w:b/>
          <w:lang w:val="en-GB"/>
        </w:rPr>
      </w:pPr>
      <w:bookmarkStart w:name="_Toc122449321" w:id="6"/>
      <w:r w:rsidRPr="00D02DF5">
        <w:rPr>
          <w:rStyle w:val="berschrift1Zchn"/>
          <w:b/>
          <w:lang w:val="en-GB"/>
        </w:rPr>
        <w:lastRenderedPageBreak/>
        <w:t xml:space="preserve">Zastosowanie mini serious games w klasach odwróconych </w:t>
      </w:r>
      <w:bookmarkEnd w:id="6"/>
    </w:p>
    <w:p>
      <w:pPr>
        <w:rPr>
          <w:rFonts w:cs="Times New Roman"/>
          <w:szCs w:val="24"/>
        </w:rPr>
      </w:pPr>
      <w:r>
        <w:rPr>
          <w:rFonts w:cs="Times New Roman"/>
          <w:color w:val="000000"/>
          <w:szCs w:val="24"/>
        </w:rPr>
        <w:t xml:space="preserve">W odwróconych klasach uczniowie czytają lub słuchają wykładów w domu i angażują się w rozwiązywanie problemów i dyskusje w klasie. Uważa się, że odwrócona klasa ma wiele zalet w stosunku do tradycyjnego nauczania, ponieważ może prowadzić do a. aktywnego uczenia się, b. bogatych dyskusji, c. agencji uczącego się i autonomii, d. uczenia się we własnym tempie i e. lepszej interakcji z personelem (Nouri, 2016; </w:t>
      </w:r>
      <w:r>
        <w:rPr>
          <w:rFonts w:cs="Times New Roman"/>
          <w:color w:val="000000"/>
          <w:szCs w:val="24"/>
        </w:rPr>
        <w:t xml:space="preserve">Ouchaouka, </w:t>
      </w:r>
      <w:r>
        <w:rPr>
          <w:rFonts w:cs="Times New Roman"/>
          <w:color w:val="000000"/>
          <w:szCs w:val="24"/>
        </w:rPr>
        <w:t xml:space="preserve">Omari, </w:t>
      </w:r>
      <w:r>
        <w:rPr>
          <w:rFonts w:cs="Times New Roman"/>
          <w:color w:val="000000"/>
          <w:szCs w:val="24"/>
        </w:rPr>
        <w:t xml:space="preserve">Talbi</w:t>
      </w:r>
      <w:r>
        <w:rPr>
          <w:rFonts w:cs="Times New Roman"/>
          <w:color w:val="000000"/>
          <w:szCs w:val="24"/>
        </w:rPr>
        <w:t xml:space="preserve">, </w:t>
      </w:r>
      <w:r>
        <w:rPr>
          <w:rFonts w:cs="Times New Roman"/>
          <w:color w:val="000000"/>
          <w:szCs w:val="24"/>
        </w:rPr>
        <w:t xml:space="preserve">Moussetad, </w:t>
      </w:r>
      <w:r>
        <w:rPr>
          <w:rFonts w:cs="Times New Roman"/>
          <w:color w:val="000000"/>
          <w:szCs w:val="24"/>
        </w:rPr>
        <w:t xml:space="preserve">Amrani </w:t>
      </w:r>
      <w:r>
        <w:rPr>
          <w:rFonts w:cs="Times New Roman"/>
          <w:color w:val="000000"/>
          <w:szCs w:val="24"/>
        </w:rPr>
        <w:t xml:space="preserve">&amp; </w:t>
      </w:r>
      <w:r>
        <w:rPr>
          <w:rFonts w:cs="Times New Roman"/>
          <w:color w:val="000000"/>
          <w:szCs w:val="24"/>
        </w:rPr>
        <w:t xml:space="preserve">Labriji </w:t>
      </w:r>
      <w:r>
        <w:rPr>
          <w:rFonts w:cs="Times New Roman"/>
          <w:color w:val="000000"/>
          <w:szCs w:val="24"/>
        </w:rPr>
        <w:t xml:space="preserve">, 2020). </w:t>
      </w:r>
      <w:r>
        <w:rPr>
          <w:rFonts w:cs="Times New Roman"/>
          <w:color w:val="000000"/>
          <w:szCs w:val="24"/>
        </w:rPr>
        <w:t xml:space="preserve">Ouchaouka </w:t>
      </w:r>
      <w:r>
        <w:rPr>
          <w:rFonts w:cs="Times New Roman"/>
          <w:color w:val="000000"/>
          <w:szCs w:val="24"/>
        </w:rPr>
        <w:t xml:space="preserve">i in. wykorzystali poważną grę w ramach odwróconego podejścia do klasy biologii komórki i stwierdzili, że poważna gra zapewniła możliwości tworzenia modeli wielonarzędziowych, które mogą zmienić klasyczne podejście do nauczania uniwersyteckiego. Ostatnie badanie, oparte na przeglądzie literatury 92 prac, które wykorzystywały poważne gry w odwróconych klasach, wykazało pozytywny wpływ, zwłaszcza na wyniki akademickie (Smith, </w:t>
      </w:r>
      <w:r>
        <w:rPr>
          <w:rFonts w:cs="Times New Roman"/>
          <w:color w:val="000000"/>
          <w:szCs w:val="24"/>
        </w:rPr>
        <w:t xml:space="preserve">Legaki </w:t>
      </w:r>
      <w:r>
        <w:rPr>
          <w:rFonts w:cs="Times New Roman"/>
          <w:color w:val="000000"/>
          <w:szCs w:val="24"/>
        </w:rPr>
        <w:t xml:space="preserve">&amp; </w:t>
      </w:r>
      <w:r>
        <w:rPr>
          <w:rFonts w:cs="Times New Roman"/>
          <w:color w:val="000000"/>
          <w:szCs w:val="24"/>
        </w:rPr>
        <w:t xml:space="preserve">Hamari</w:t>
      </w:r>
      <w:r>
        <w:rPr>
          <w:rFonts w:cs="Times New Roman"/>
          <w:color w:val="000000"/>
          <w:szCs w:val="24"/>
        </w:rPr>
        <w:t xml:space="preserve">, 2022). Smith i in. stwierdzili również, że gry poważne były wykorzystywane przede wszystkim w aspekcie klasowym odwróconych klas w porównaniu do aspektu pozaklasowego. Różni się to od niektórych mini gier poważnych stworzonych w ramach </w:t>
      </w:r>
      <w:r>
        <w:rPr>
          <w:rFonts w:cs="Times New Roman"/>
          <w:color w:val="000000"/>
          <w:szCs w:val="24"/>
        </w:rPr>
        <w:t xml:space="preserve">projektu </w:t>
      </w:r>
      <w:r>
        <w:rPr>
          <w:rFonts w:cs="Times New Roman"/>
          <w:color w:val="000000"/>
          <w:szCs w:val="24"/>
        </w:rPr>
        <w:t xml:space="preserve">IDEAL-GAME</w:t>
      </w:r>
      <w:r>
        <w:rPr>
          <w:rFonts w:cs="Times New Roman"/>
          <w:color w:val="000000"/>
          <w:szCs w:val="24"/>
        </w:rPr>
        <w:t xml:space="preserve">, takich jak quizy i scenariusze, w które studenci zostali poproszeni o zagranie, albo jako zadania przed lub po zajęciach.</w:t>
      </w:r>
    </w:p>
    <w:p w:rsidR="00D02DF5" w:rsidP="0080534E" w:rsidRDefault="00D02DF5" w14:paraId="463C601E" w14:textId="78F16433">
      <w:pPr>
        <w:rPr>
          <w:rFonts w:cs="Times New Roman"/>
        </w:rPr>
      </w:pPr>
    </w:p>
    <w:p>
      <w:pPr>
        <w:rPr>
          <w:rFonts w:cs="Times New Roman"/>
          <w:b/>
        </w:rPr>
      </w:pPr>
      <w:r w:rsidRPr="00BB61A6">
        <w:rPr>
          <w:rFonts w:cs="Times New Roman"/>
          <w:b/>
        </w:rPr>
        <w:t xml:space="preserve">Referencje</w:t>
      </w:r>
    </w:p>
    <w:p>
      <w:pPr>
        <w:rPr>
          <w:rFonts w:cs="Times New Roman"/>
          <w:szCs w:val="24"/>
        </w:rPr>
      </w:pPr>
      <w:r>
        <w:rPr>
          <w:rFonts w:cs="Times New Roman"/>
          <w:color w:val="000000"/>
          <w:szCs w:val="24"/>
        </w:rPr>
        <w:t xml:space="preserve">Nouri, J. (2019). The flipped classroom: for active, effective and increased learning especially for low achiever. International Journal of Technology in Higher Education, 13(3), 1-10. DOI 10.1186/s41239-016-0032-z. </w:t>
      </w:r>
    </w:p>
    <w:p>
      <w:pPr>
        <w:spacing w:before="240" w:after="240"/>
        <w:rPr>
          <w:rFonts w:cs="Times New Roman" w:eastAsiaTheme="minorEastAsia"/>
          <w:szCs w:val="24"/>
        </w:rPr>
      </w:pPr>
      <w:r w:rsidRPr="00A53114">
        <w:rPr>
          <w:rFonts w:cs="Times New Roman"/>
          <w:color w:val="000000"/>
          <w:szCs w:val="24"/>
          <w:lang w:val="en-US"/>
        </w:rPr>
        <w:t xml:space="preserve">Ouchaouka</w:t>
      </w:r>
      <w:r w:rsidRPr="00A53114">
        <w:rPr>
          <w:rFonts w:cs="Times New Roman"/>
          <w:color w:val="000000"/>
          <w:szCs w:val="24"/>
          <w:lang w:val="en-US"/>
        </w:rPr>
        <w:t xml:space="preserve">, L., Omari, K., </w:t>
      </w:r>
      <w:r w:rsidRPr="00A53114">
        <w:rPr>
          <w:rFonts w:cs="Times New Roman"/>
          <w:color w:val="000000"/>
          <w:szCs w:val="24"/>
          <w:lang w:val="en-US"/>
        </w:rPr>
        <w:t xml:space="preserve">Talbi, M., </w:t>
      </w:r>
      <w:r w:rsidRPr="00A53114">
        <w:rPr>
          <w:rFonts w:cs="Times New Roman"/>
          <w:color w:val="000000"/>
          <w:szCs w:val="24"/>
          <w:lang w:val="en-US"/>
        </w:rPr>
        <w:t xml:space="preserve">Moussetad, M., </w:t>
      </w:r>
      <w:r w:rsidRPr="00A53114">
        <w:rPr>
          <w:rFonts w:cs="Times New Roman"/>
          <w:color w:val="000000"/>
          <w:szCs w:val="24"/>
          <w:lang w:val="en-US"/>
        </w:rPr>
        <w:t xml:space="preserve">Amrani, </w:t>
      </w:r>
      <w:r w:rsidRPr="00A53114">
        <w:rPr>
          <w:rFonts w:cs="Times New Roman"/>
          <w:color w:val="000000"/>
          <w:szCs w:val="24"/>
          <w:lang w:val="en-US"/>
        </w:rPr>
        <w:t xml:space="preserve">N., &amp; </w:t>
      </w:r>
      <w:r w:rsidRPr="00A53114">
        <w:rPr>
          <w:rFonts w:cs="Times New Roman"/>
          <w:color w:val="000000"/>
          <w:szCs w:val="24"/>
          <w:lang w:val="en-US"/>
        </w:rPr>
        <w:t xml:space="preserve">Labriji, </w:t>
      </w:r>
      <w:r w:rsidRPr="00A53114">
        <w:rPr>
          <w:rFonts w:cs="Times New Roman"/>
          <w:color w:val="000000"/>
          <w:szCs w:val="24"/>
          <w:lang w:val="en-US"/>
        </w:rPr>
        <w:t xml:space="preserve">L. (2020). </w:t>
      </w:r>
      <w:r>
        <w:rPr>
          <w:rFonts w:cs="Times New Roman"/>
          <w:color w:val="000000"/>
          <w:szCs w:val="24"/>
        </w:rPr>
        <w:t xml:space="preserve">Flipped Classroom and Serious Games as a New Learning Model in Experimental Sciences at the University. 10.1007/978-3-030-40274-7_69.</w:t>
      </w:r>
    </w:p>
    <w:p>
      <w:pPr>
        <w:spacing w:before="240" w:after="240"/>
        <w:rPr>
          <w:rFonts w:cs="Times New Roman" w:eastAsiaTheme="minorEastAsia"/>
          <w:szCs w:val="24"/>
        </w:rPr>
      </w:pPr>
      <w:r>
        <w:rPr>
          <w:rFonts w:cs="Times New Roman"/>
          <w:color w:val="000000"/>
          <w:szCs w:val="24"/>
        </w:rPr>
        <w:t xml:space="preserve">Smith, A., </w:t>
      </w:r>
      <w:r>
        <w:rPr>
          <w:rFonts w:cs="Times New Roman"/>
          <w:color w:val="000000"/>
          <w:szCs w:val="24"/>
        </w:rPr>
        <w:t xml:space="preserve">Legaki</w:t>
      </w:r>
      <w:r>
        <w:rPr>
          <w:rFonts w:cs="Times New Roman"/>
          <w:color w:val="000000"/>
          <w:szCs w:val="24"/>
        </w:rPr>
        <w:t xml:space="preserve">, N.Z., &amp; </w:t>
      </w:r>
      <w:r>
        <w:rPr>
          <w:rFonts w:cs="Times New Roman"/>
          <w:color w:val="000000"/>
          <w:szCs w:val="24"/>
        </w:rPr>
        <w:t xml:space="preserve">Hamari</w:t>
      </w:r>
      <w:r>
        <w:rPr>
          <w:rFonts w:cs="Times New Roman"/>
          <w:color w:val="000000"/>
          <w:szCs w:val="24"/>
        </w:rPr>
        <w:t xml:space="preserve">, J. (2022).  Gry i gamifikacja w klasach odwróconych: A systematic review. 6th International </w:t>
      </w:r>
      <w:r>
        <w:rPr>
          <w:rFonts w:cs="Times New Roman"/>
          <w:color w:val="000000"/>
          <w:szCs w:val="24"/>
        </w:rPr>
        <w:t xml:space="preserve">GamiFIN </w:t>
      </w:r>
      <w:r>
        <w:rPr>
          <w:rFonts w:cs="Times New Roman"/>
          <w:color w:val="000000"/>
          <w:szCs w:val="24"/>
        </w:rPr>
        <w:t xml:space="preserve">Conference 2022 (</w:t>
      </w:r>
      <w:r>
        <w:rPr>
          <w:rFonts w:cs="Times New Roman"/>
          <w:color w:val="000000"/>
          <w:szCs w:val="24"/>
        </w:rPr>
        <w:t xml:space="preserve">GamiFIN 2022</w:t>
      </w:r>
      <w:r>
        <w:rPr>
          <w:rFonts w:cs="Times New Roman"/>
          <w:color w:val="000000"/>
          <w:szCs w:val="24"/>
        </w:rPr>
        <w:t xml:space="preserve">), April 26-29 2022, Finland.</w:t>
      </w:r>
    </w:p>
    <w:p w:rsidR="00815B69" w:rsidRDefault="001A48C6" w14:paraId="3C49E951" w14:textId="77777777">
      <w:r>
        <w:br w:type="page"/>
      </w:r>
    </w:p>
    <w:p>
      <w:pPr>
        <w:pStyle w:val="berschrift1"/>
        <w:numPr>
          <w:ilvl w:val="0"/>
          <w:numId w:val="0"/>
        </w:numPr>
        <w:ind w:start="709" w:hanging="709"/>
        <w:rPr>
          <w:szCs w:val="24"/>
          <w:lang w:val="en-GB"/>
        </w:rPr>
      </w:pPr>
      <w:bookmarkStart w:name="_Toc122449322" w:id="7"/>
      <w:r>
        <w:rPr>
          <w:lang w:val="en-GB"/>
        </w:rPr>
        <w:lastRenderedPageBreak/>
        <w:t xml:space="preserve">Część B - </w:t>
      </w:r>
      <w:r w:rsidR="00D02DF5">
        <w:rPr>
          <w:color w:val="000000" w:themeColor="text1"/>
        </w:rPr>
        <w:t xml:space="preserve">Projekt IDEAL-GAME</w:t>
      </w:r>
      <w:bookmarkEnd w:id="7"/>
    </w:p>
    <w:p>
      <w:r>
        <w:t xml:space="preserve">UPB / UPIT</w:t>
      </w:r>
    </w:p>
    <w:p>
      <w:r>
        <w:t xml:space="preserve">Marc Beutner / </w:t>
      </w:r>
      <w:r w:rsidRPr="001D4CE4">
        <w:t xml:space="preserve">Georgeta </w:t>
      </w:r>
      <w:r w:rsidRPr="001D4CE4">
        <w:t xml:space="preserve">Chirlesan </w:t>
      </w:r>
      <w:r>
        <w:t xml:space="preserve">/ </w:t>
      </w:r>
      <w:r>
        <w:t xml:space="preserve">Alexandru </w:t>
      </w:r>
      <w:r>
        <w:t xml:space="preserve">Dan Toma</w:t>
      </w:r>
    </w:p>
    <w:p w:rsidR="00815B69" w:rsidRDefault="00815B69" w14:paraId="68AE91DA" w14:textId="77777777"/>
    <w:p>
      <w:pPr>
        <w:pStyle w:val="berschrift1"/>
        <w:rPr>
          <w:rStyle w:val="berschrift1Zchn"/>
          <w:b/>
          <w:lang w:val="en-GB"/>
        </w:rPr>
      </w:pPr>
      <w:bookmarkStart w:name="_Toc122449323" w:id="8"/>
      <w:r w:rsidRPr="00D02DF5">
        <w:rPr>
          <w:rStyle w:val="berschrift1Zchn"/>
          <w:b/>
          <w:lang w:val="en-GB"/>
        </w:rPr>
        <w:t xml:space="preserve">Partnerzy IDEAL-GAME </w:t>
      </w:r>
      <w:bookmarkEnd w:id="8"/>
    </w:p>
    <w:p>
      <w:pPr>
        <w:rPr>
          <w:szCs w:val="28"/>
        </w:rPr>
      </w:pPr>
      <w:r w:rsidRPr="00B30D33" w:rsidR="00A03A57">
        <w:rPr>
          <w:i/>
          <w:iCs/>
          <w:szCs w:val="28"/>
        </w:rPr>
        <w:t xml:space="preserve"> "Improving didactics, education and learning in </w:t>
      </w:r>
      <w:r w:rsidR="00A03A57">
        <w:rPr>
          <w:i/>
          <w:iCs/>
          <w:szCs w:val="28"/>
        </w:rPr>
        <w:t xml:space="preserve">Higher Education </w:t>
      </w:r>
      <w:r w:rsidRPr="00B30D33" w:rsidR="00A03A57">
        <w:rPr>
          <w:i/>
          <w:iCs/>
          <w:szCs w:val="28"/>
        </w:rPr>
        <w:t xml:space="preserve">with Online Serious Game Creator" </w:t>
      </w:r>
      <w:r w:rsidRPr="00B30D33" w:rsidR="00A03A57">
        <w:rPr>
          <w:szCs w:val="28"/>
        </w:rPr>
        <w:t xml:space="preserve">[akronim </w:t>
      </w:r>
      <w:r w:rsidRPr="00B30D33" w:rsidR="00A03A57">
        <w:rPr>
          <w:b/>
          <w:bCs/>
          <w:szCs w:val="28"/>
        </w:rPr>
        <w:t xml:space="preserve">IDEAL-GAME</w:t>
      </w:r>
      <w:r w:rsidRPr="00B30D33" w:rsidR="00A03A57">
        <w:rPr>
          <w:szCs w:val="28"/>
        </w:rPr>
        <w:t xml:space="preserve">] to projekt finansowany ze środków Programu Unii Europejskiej Erasmus+ - Partnerstwo Strategiczne dla Szkolnictwa </w:t>
      </w:r>
      <w:r w:rsidR="00A03A57">
        <w:rPr>
          <w:szCs w:val="28"/>
        </w:rPr>
        <w:t xml:space="preserve">Wyższego, </w:t>
      </w:r>
      <w:r w:rsidRPr="00B30D33" w:rsidR="00A03A57">
        <w:rPr>
          <w:szCs w:val="28"/>
        </w:rPr>
        <w:t xml:space="preserve">posiada numer referencyjny 2020-1-DE01-KA203-005682. </w:t>
      </w:r>
      <w:r w:rsidR="007942EF">
        <w:rPr>
          <w:szCs w:val="28"/>
        </w:rPr>
        <w:t xml:space="preserve">Usytuowany jest w ramach </w:t>
      </w:r>
      <w:r w:rsidR="007942EF">
        <w:rPr>
          <w:szCs w:val="28"/>
        </w:rPr>
        <w:t xml:space="preserve">Akcji Kluczowej </w:t>
      </w:r>
      <w:r w:rsidRPr="008D3051" w:rsidR="007942EF">
        <w:rPr>
          <w:szCs w:val="28"/>
        </w:rPr>
        <w:t xml:space="preserve">2 - Współpraca na rzecz innowacji i wymiany dobrych praktyk</w:t>
      </w:r>
      <w:r w:rsidR="007942EF">
        <w:rPr>
          <w:szCs w:val="28"/>
        </w:rPr>
        <w:t xml:space="preserve">.</w:t>
      </w:r>
    </w:p>
    <w:p>
      <w:pPr>
        <w:rPr>
          <w:szCs w:val="28"/>
        </w:rPr>
      </w:pPr>
      <w:r w:rsidRPr="00B30D33">
        <w:rPr>
          <w:szCs w:val="28"/>
        </w:rPr>
        <w:t xml:space="preserve">Projekt jest realizowany przez konsorcjum 6 partnerów-organizacji z 5 krajów europejskich: Niemiec, Rumunii, Polski, Wielkiej Brytanii i Hiszpanii. Konsorcjum to skupia pięć uczelni publicznych i niepublicznych oraz jedną firmę informatyczną dostarczającą zasoby edukacyjne.</w:t>
      </w:r>
    </w:p>
    <w:p>
      <w:pPr>
        <w:rPr>
          <w:szCs w:val="28"/>
        </w:rPr>
      </w:pPr>
      <w:r w:rsidRPr="00B30D33">
        <w:rPr>
          <w:szCs w:val="28"/>
        </w:rPr>
        <w:t xml:space="preserve">Dokładniej partnerami IDEAL-GAME są:</w:t>
      </w:r>
    </w:p>
    <w:p>
      <w:pPr>
        <w:rPr>
          <w:szCs w:val="28"/>
        </w:rPr>
      </w:pPr>
      <w:r w:rsidRPr="00B30D33">
        <w:rPr>
          <w:b/>
          <w:bCs/>
          <w:szCs w:val="28"/>
        </w:rPr>
        <w:t xml:space="preserve">Universität </w:t>
      </w:r>
      <w:r w:rsidRPr="00B30D33">
        <w:rPr>
          <w:b/>
          <w:bCs/>
          <w:szCs w:val="28"/>
        </w:rPr>
        <w:t xml:space="preserve">Paderborn </w:t>
      </w:r>
      <w:r w:rsidR="007942EF">
        <w:rPr>
          <w:b/>
          <w:bCs/>
          <w:szCs w:val="28"/>
        </w:rPr>
        <w:t xml:space="preserve">(UPB) </w:t>
      </w:r>
      <w:r w:rsidRPr="00B30D33">
        <w:rPr>
          <w:b/>
          <w:bCs/>
          <w:szCs w:val="28"/>
        </w:rPr>
        <w:t xml:space="preserve">(Niemcy) </w:t>
      </w:r>
      <w:r w:rsidRPr="00B30D33">
        <w:rPr>
          <w:szCs w:val="28"/>
        </w:rPr>
        <w:t xml:space="preserve">jest koordynatorem projektu. Uniwersytet w Paderborn jest Uniwersytetem dla społeczeństwa informacyjnego. Jego silne podstawy w informatyce i jej zastosowaniach, jak również znaczenie informatyki dla coraz większej liczby dyscyplin, są filarami tego twierdzenia. Jego misja obejmuje silną obecność międzynarodową i kulturalną, ponieważ społeczeństwo informacyjne jest zdecydowanie globalne i nie powinno pozostać przedsięwzięciem czysto intelektualnym. Orkiestra uniwersytecka, grupa teatralna i ponad 70 różnych dyscyplin sportowych to niektóre z ważnych działań uniwersyteckich, które pomagają scharakteryzować życie akademickie tutaj w Paderborn. </w:t>
      </w:r>
    </w:p>
    <w:p>
      <w:pPr>
        <w:rPr>
          <w:szCs w:val="28"/>
        </w:rPr>
      </w:pPr>
      <w:r w:rsidRPr="00B30D33">
        <w:rPr>
          <w:szCs w:val="28"/>
        </w:rPr>
        <w:t xml:space="preserve">Pięć wydziałów obejmuje szeroki zakres kierunków studiów w dziedzinie sztuki i nauk humanistycznych, studiów biznesowych, nauk przyrodniczych i inżynierii. Universität Paderborn oferuje 63 programy studiów na poziomie licencjackim i magisterskim. </w:t>
      </w:r>
    </w:p>
    <w:p>
      <w:pPr>
        <w:rPr>
          <w:szCs w:val="28"/>
        </w:rPr>
      </w:pPr>
      <w:r w:rsidRPr="00B30D33">
        <w:rPr>
          <w:szCs w:val="28"/>
        </w:rPr>
        <w:t xml:space="preserve">Z ponad 20 300 studentami, 255 profesorami i biblioteką, która jest otwarta 350 dni w roku, kompaktowy kampus uniwersytetu zapewnia przyjazne, zielone, połączone środowisko z doskonałymi usługami dla życia studenckiego.</w:t>
      </w:r>
    </w:p>
    <w:p>
      <w:pPr>
        <w:rPr>
          <w:szCs w:val="28"/>
        </w:rPr>
      </w:pPr>
      <w:r w:rsidRPr="007942EF">
        <w:rPr>
          <w:szCs w:val="28"/>
        </w:rPr>
        <w:t xml:space="preserve">Więcej informacji można znaleźć na stronie: </w:t>
      </w:r>
      <w:hyperlink w:history="1" r:id="rId32">
        <w:r w:rsidRPr="007942EF">
          <w:rPr>
            <w:szCs w:val="28"/>
          </w:rPr>
          <w:t xml:space="preserve">https:</w:t>
        </w:r>
      </w:hyperlink>
      <w:r w:rsidRPr="007942EF">
        <w:rPr>
          <w:szCs w:val="28"/>
        </w:rPr>
        <w:t xml:space="preserve">//www.uni-paderborn.de/en/university </w:t>
      </w:r>
    </w:p>
    <w:p>
      <w:pPr>
        <w:rPr>
          <w:szCs w:val="28"/>
        </w:rPr>
      </w:pPr>
      <w:r w:rsidRPr="007942EF">
        <w:rPr>
          <w:b/>
          <w:szCs w:val="28"/>
        </w:rPr>
        <w:lastRenderedPageBreak/>
        <w:t xml:space="preserve">Ingenious Knowledge </w:t>
      </w:r>
      <w:r w:rsidR="007942EF">
        <w:rPr>
          <w:b/>
          <w:szCs w:val="28"/>
        </w:rPr>
        <w:t xml:space="preserve">(IK) </w:t>
      </w:r>
      <w:r w:rsidRPr="007942EF">
        <w:rPr>
          <w:b/>
          <w:szCs w:val="28"/>
        </w:rPr>
        <w:t xml:space="preserve">(Niemcy) </w:t>
      </w:r>
      <w:r w:rsidRPr="007942EF">
        <w:rPr>
          <w:szCs w:val="28"/>
        </w:rPr>
        <w:t xml:space="preserve">szczyci się swoją zdolnością do dostarczania najnowocześniejszych rozwiązań IT i innowacyjnych podejść w edukacji. Projektują i dostarczają e-narzędzia (np. system do analizy zainteresowań i umiejętności jako podstawę do lepszego ukierunkowania), poważne gry, które obejmują zaawansowane koncepcje dydaktyczne ze ściśle zintegrowanym połączeniem treści nauczania/szkolenia i zabawy, nowe podejścia do uczenia się oparte na technologii oraz projekty i usługi w zakresie ukierunkowania kariery.</w:t>
      </w:r>
    </w:p>
    <w:p>
      <w:pPr>
        <w:rPr>
          <w:szCs w:val="28"/>
        </w:rPr>
      </w:pPr>
      <w:r w:rsidRPr="007942EF">
        <w:rPr>
          <w:szCs w:val="28"/>
        </w:rPr>
        <w:t xml:space="preserve">Więcej informacji można znaleźć na stronie: </w:t>
      </w:r>
      <w:hyperlink w:history="1" r:id="rId33">
        <w:r w:rsidRPr="007942EF">
          <w:rPr>
            <w:szCs w:val="28"/>
          </w:rPr>
          <w:t xml:space="preserve">https:</w:t>
        </w:r>
      </w:hyperlink>
      <w:r w:rsidRPr="007942EF">
        <w:rPr>
          <w:szCs w:val="28"/>
        </w:rPr>
        <w:t xml:space="preserve">//www.ingeniousknowledge.com/?id=1 </w:t>
      </w:r>
    </w:p>
    <w:p>
      <w:pPr>
        <w:rPr>
          <w:szCs w:val="28"/>
        </w:rPr>
      </w:pPr>
      <w:r w:rsidRPr="007942EF">
        <w:rPr>
          <w:b/>
          <w:szCs w:val="28"/>
        </w:rPr>
        <w:t xml:space="preserve">Universitatea </w:t>
      </w:r>
      <w:r w:rsidRPr="007942EF">
        <w:rPr>
          <w:b/>
          <w:szCs w:val="28"/>
        </w:rPr>
        <w:t xml:space="preserve">din Pitești (UPIT) (Rumunia) </w:t>
      </w:r>
      <w:r w:rsidRPr="007942EF">
        <w:rPr>
          <w:szCs w:val="28"/>
        </w:rPr>
        <w:t xml:space="preserve">jest wszechstronnym i wielowymiarowym uniwersytetem państwowym, który podejmuje misję edukacji i badań naukowych, realizując nowoczesny uniwersytecki trójmian: edukacja - badania naukowe - usługi dla społeczności, w następujący sposób:</w:t>
      </w:r>
    </w:p>
    <w:p>
      <w:pPr>
        <w:rPr>
          <w:szCs w:val="28"/>
        </w:rPr>
      </w:pPr>
      <w:r w:rsidRPr="007942EF">
        <w:rPr>
          <w:szCs w:val="28"/>
        </w:rPr>
        <w:t xml:space="preserve">Doskonalenie zawodowe na poziomie studiów licencjackich i podyplomowych oraz w koncepcji uczenia się przez całe życie, w celu rozwoju osobistego, wprowadzenia absolwentów na </w:t>
      </w:r>
      <w:r w:rsidRPr="007942EF">
        <w:rPr>
          <w:szCs w:val="28"/>
        </w:rPr>
        <w:t xml:space="preserve">rynek </w:t>
      </w:r>
      <w:r w:rsidRPr="007942EF">
        <w:rPr>
          <w:szCs w:val="28"/>
        </w:rPr>
        <w:t xml:space="preserve">pracy</w:t>
      </w:r>
      <w:r w:rsidRPr="007942EF">
        <w:rPr>
          <w:szCs w:val="28"/>
        </w:rPr>
        <w:t xml:space="preserve">, zaspokojenia potrzeb otoczenia społeczno-gospodarczego w zakresie kompetencji i zdolności adaptacyjnych do trwałych zmian.</w:t>
      </w:r>
    </w:p>
    <w:p>
      <w:pPr>
        <w:rPr>
          <w:szCs w:val="28"/>
        </w:rPr>
      </w:pPr>
      <w:r w:rsidRPr="007942EF">
        <w:rPr>
          <w:szCs w:val="28"/>
        </w:rPr>
        <w:t xml:space="preserve">Generowanie i przekazywanie wiedzy poprzez podstawowe i aplikacyjne badania naukowe, rozwój, innowacje i transfer technologii, twórczość indywidualną i zbiorową, istotne i znaczące na poziomie regionalnym, krajowym i międzynarodowym.</w:t>
      </w:r>
    </w:p>
    <w:p>
      <w:pPr>
        <w:rPr>
          <w:szCs w:val="28"/>
        </w:rPr>
      </w:pPr>
      <w:r w:rsidRPr="007942EF">
        <w:rPr>
          <w:szCs w:val="28"/>
        </w:rPr>
        <w:t xml:space="preserve">Promowanie i rozwijanie partnerstwa na poziomie lokalnym, regionalnym i krajowym w celu zaangażowania Uniwersytetu w rozwiązywanie problemów społeczności oraz zwiększenia widoczności i prestiżu.</w:t>
      </w:r>
    </w:p>
    <w:p>
      <w:pPr>
        <w:rPr>
          <w:szCs w:val="28"/>
        </w:rPr>
      </w:pPr>
      <w:r w:rsidRPr="007942EF">
        <w:rPr>
          <w:szCs w:val="28"/>
        </w:rPr>
        <w:t xml:space="preserve">Z 6 wydziałami i ponad 10.000 studentów zapisanych na programy studiów na poziomie licencjackim, magisterskim i doktoranckim, oferta edukacyjna UPIT jest bardzo hojna, z oddziałami otwartymi w obszarach zainteresowania w regionie.</w:t>
      </w:r>
    </w:p>
    <w:p>
      <w:pPr>
        <w:rPr>
          <w:szCs w:val="28"/>
        </w:rPr>
      </w:pPr>
      <w:r w:rsidRPr="007942EF">
        <w:rPr>
          <w:szCs w:val="28"/>
        </w:rPr>
        <w:t xml:space="preserve">Więcej informacji można znaleźć na stronie: </w:t>
      </w:r>
      <w:r w:rsidRPr="007942EF">
        <w:rPr>
          <w:szCs w:val="28"/>
        </w:rPr>
        <w:t xml:space="preserve">www.upit.ro </w:t>
      </w:r>
    </w:p>
    <w:p>
      <w:pPr>
        <w:rPr>
          <w:szCs w:val="28"/>
        </w:rPr>
      </w:pPr>
      <w:r w:rsidRPr="007942EF">
        <w:rPr>
          <w:b/>
          <w:szCs w:val="28"/>
        </w:rPr>
        <w:t xml:space="preserve">Wyższa </w:t>
      </w:r>
      <w:r w:rsidRPr="007942EF">
        <w:rPr>
          <w:b/>
          <w:szCs w:val="28"/>
        </w:rPr>
        <w:t xml:space="preserve">Szkoła </w:t>
      </w:r>
      <w:r w:rsidRPr="007942EF">
        <w:rPr>
          <w:b/>
          <w:szCs w:val="28"/>
        </w:rPr>
        <w:t xml:space="preserve">Ekonomii </w:t>
      </w:r>
      <w:r w:rsidRPr="007942EF">
        <w:rPr>
          <w:b/>
          <w:szCs w:val="28"/>
        </w:rPr>
        <w:t xml:space="preserve">i </w:t>
      </w:r>
      <w:r w:rsidRPr="007942EF">
        <w:rPr>
          <w:b/>
          <w:szCs w:val="28"/>
        </w:rPr>
        <w:t xml:space="preserve">Innowacji </w:t>
      </w:r>
      <w:r w:rsidRPr="007942EF">
        <w:rPr>
          <w:b/>
          <w:szCs w:val="28"/>
        </w:rPr>
        <w:t xml:space="preserve">w </w:t>
      </w:r>
      <w:r w:rsidRPr="007942EF">
        <w:rPr>
          <w:b/>
          <w:szCs w:val="28"/>
        </w:rPr>
        <w:t xml:space="preserve">Lublinie </w:t>
      </w:r>
      <w:r w:rsidRPr="007942EF">
        <w:rPr>
          <w:b/>
          <w:szCs w:val="28"/>
        </w:rPr>
        <w:t xml:space="preserve">(WSEI) (Polska) </w:t>
      </w:r>
      <w:r w:rsidRPr="007942EF">
        <w:rPr>
          <w:szCs w:val="28"/>
        </w:rPr>
        <w:t xml:space="preserve">to największa niepubliczna uczelnia wyższa we wschodniej Polsce, znana z praktycznego przygotowania do zawodu i szerokiej współpracy z przedsiębiorstwami. Ciesząc się dużym prestiżem, będąc liderem w zakresie przygotowania absolwentów i otrzymując najwyższe nagrody za kształcenie na potrzeby rynku pracy, WSEI ma 22 lata istnienia, 40.000 absolwentów i 9.000 studentów i słuchaczy. Misją WSEI jest przygotowanie wysoko wykwalifikowanych specjalistów, którzy będą w stanie sprostać europejskim standardom, a następnie wzmocnią potencjał kadrowy i zwiększą zdolność instytucji samorządowych w zakresie zarządzania finansami publicznymi, </w:t>
      </w:r>
      <w:r w:rsidRPr="007942EF">
        <w:rPr>
          <w:szCs w:val="28"/>
        </w:rPr>
        <w:lastRenderedPageBreak/>
        <w:t xml:space="preserve">planowania </w:t>
      </w:r>
      <w:r w:rsidRPr="007942EF">
        <w:rPr>
          <w:szCs w:val="28"/>
        </w:rPr>
        <w:t xml:space="preserve">strategicznego </w:t>
      </w:r>
      <w:r w:rsidRPr="007942EF">
        <w:rPr>
          <w:szCs w:val="28"/>
        </w:rPr>
        <w:lastRenderedPageBreak/>
        <w:t xml:space="preserve">czy absorpcji i zarządzania funduszami unijnymi. W kontekście rozwoju gospodarczego regionu wymienione obszary działań stanowią kluczowe wyzwania, z którymi sektor publiczny i prywatny ma się zmierzyć w najbliższych latach.</w:t>
      </w:r>
    </w:p>
    <w:p>
      <w:pPr>
        <w:rPr>
          <w:szCs w:val="28"/>
        </w:rPr>
      </w:pPr>
      <w:r w:rsidRPr="007942EF">
        <w:rPr>
          <w:szCs w:val="28"/>
        </w:rPr>
        <w:t xml:space="preserve">Więcej informacji można znaleźć na stronie: </w:t>
      </w:r>
      <w:hyperlink w:history="1" r:id="rId35">
        <w:r w:rsidRPr="007942EF">
          <w:rPr>
            <w:szCs w:val="28"/>
          </w:rPr>
          <w:t xml:space="preserve">https:</w:t>
        </w:r>
      </w:hyperlink>
      <w:r w:rsidRPr="007942EF">
        <w:rPr>
          <w:szCs w:val="28"/>
        </w:rPr>
        <w:t xml:space="preserve">//rekrutacja.wsei.lublin.pl/en/ </w:t>
      </w:r>
    </w:p>
    <w:p>
      <w:pPr>
        <w:rPr>
          <w:szCs w:val="28"/>
        </w:rPr>
      </w:pPr>
      <w:r w:rsidRPr="007942EF">
        <w:rPr>
          <w:b/>
          <w:szCs w:val="28"/>
        </w:rPr>
        <w:t xml:space="preserve">University of Dundee </w:t>
      </w:r>
      <w:r w:rsidRPr="007942EF" w:rsidR="007942EF">
        <w:rPr>
          <w:b/>
          <w:szCs w:val="28"/>
        </w:rPr>
        <w:t xml:space="preserve">(</w:t>
      </w:r>
      <w:r w:rsidRPr="007942EF" w:rsidR="007942EF">
        <w:rPr>
          <w:b/>
          <w:szCs w:val="28"/>
        </w:rPr>
        <w:t xml:space="preserve">UoD</w:t>
      </w:r>
      <w:r w:rsidRPr="007942EF" w:rsidR="007942EF">
        <w:rPr>
          <w:b/>
          <w:szCs w:val="28"/>
        </w:rPr>
        <w:t xml:space="preserve">) </w:t>
      </w:r>
      <w:r w:rsidRPr="007942EF">
        <w:rPr>
          <w:b/>
          <w:szCs w:val="28"/>
        </w:rPr>
        <w:t xml:space="preserve">(Wielka Brytania) </w:t>
      </w:r>
      <w:r w:rsidRPr="007942EF">
        <w:rPr>
          <w:szCs w:val="28"/>
        </w:rPr>
        <w:t xml:space="preserve">został założony w 1881 roku. Obecnie jego głównym celem jest przekształcenie życia, działając lokalnie i globalnie poprzez tworzenie, dzielenie się i stosowanie wiedzy. Uniwersytet jest zorganizowany w dziesięć szkół. Ponadto wszystkie te szkoły mają powiązane ośrodki lub jednostki badawcze. Poprzez University of Dundee Strategy 2022-27, uniwersytet dąży do rozwoju siebie jako miejsca, w którym każdy może rozwijać swoje umiejętności, gdzie ludzie przychodzą, aby być rozciągniętym, przyczynić się i mieć pozytywny wpływ na świat.</w:t>
      </w:r>
    </w:p>
    <w:p>
      <w:pPr>
        <w:rPr>
          <w:szCs w:val="28"/>
        </w:rPr>
      </w:pPr>
      <w:r w:rsidRPr="007942EF">
        <w:rPr>
          <w:szCs w:val="28"/>
        </w:rPr>
        <w:t xml:space="preserve">Więcej informacji można znaleźć na stronie: </w:t>
      </w:r>
      <w:hyperlink w:history="1" r:id="rId36">
        <w:r w:rsidRPr="007942EF">
          <w:rPr>
            <w:szCs w:val="28"/>
          </w:rPr>
          <w:t xml:space="preserve">https:</w:t>
        </w:r>
      </w:hyperlink>
      <w:r w:rsidRPr="007942EF">
        <w:rPr>
          <w:szCs w:val="28"/>
        </w:rPr>
        <w:t xml:space="preserve">//www.dundee.ac.uk/ </w:t>
      </w:r>
    </w:p>
    <w:p>
      <w:pPr>
        <w:rPr>
          <w:szCs w:val="28"/>
        </w:rPr>
      </w:pPr>
      <w:bookmarkStart w:name="_Hlk120545099" w:id="9"/>
      <w:r w:rsidRPr="007942EF">
        <w:rPr>
          <w:b/>
          <w:szCs w:val="28"/>
        </w:rPr>
        <w:t xml:space="preserve">Universidad a </w:t>
      </w:r>
      <w:r w:rsidRPr="007942EF">
        <w:rPr>
          <w:b/>
          <w:szCs w:val="28"/>
        </w:rPr>
        <w:t xml:space="preserve">Distancia </w:t>
      </w:r>
      <w:r w:rsidRPr="007942EF">
        <w:rPr>
          <w:b/>
          <w:szCs w:val="28"/>
        </w:rPr>
        <w:t xml:space="preserve">de Madrid SA</w:t>
      </w:r>
      <w:bookmarkEnd w:id="9"/>
      <w:r w:rsidRPr="007942EF">
        <w:rPr>
          <w:b/>
          <w:szCs w:val="28"/>
        </w:rPr>
        <w:t xml:space="preserve"> (UDIMA) (Hiszpania) </w:t>
      </w:r>
      <w:r w:rsidRPr="007942EF">
        <w:rPr>
          <w:szCs w:val="28"/>
        </w:rPr>
        <w:t xml:space="preserve">jest pierwszym prywatnym uniwersytetem online w Hiszpanii. Jego metodologia opiera się na szkoleniu online, wykorzystując najnowsze technologie informacyjne i komunikacyjne. W ten sposób przyczynia się do tego, że pomimo odległości, student czuje się przez cały czas w towarzystwie nauczyciela i kolegów z klasy. Nie dziwi więc, że w jej DNA krąży idea bycia "najbliższym uniwersytetem" studentowi przez cały proces nauki. Kampus i główna siedziba Uniwersytetu znajdują się w madryckim mieście </w:t>
      </w:r>
      <w:r w:rsidRPr="007942EF">
        <w:rPr>
          <w:szCs w:val="28"/>
        </w:rPr>
        <w:t xml:space="preserve">Collado </w:t>
      </w:r>
      <w:r w:rsidRPr="007942EF">
        <w:rPr>
          <w:szCs w:val="28"/>
        </w:rPr>
        <w:t xml:space="preserve">Villalba</w:t>
      </w:r>
      <w:r w:rsidRPr="007942EF">
        <w:rPr>
          <w:szCs w:val="28"/>
        </w:rPr>
        <w:t xml:space="preserve">. UDIMA posiada 5 wydziałów, a także ośrodki afiliowane. UDIMA jest prywatną instytucją szkolnictwa wyższego, której szczególne cele są następujące:</w:t>
      </w:r>
    </w:p>
    <w:p>
      <w:pPr>
        <w:rPr>
          <w:szCs w:val="28"/>
        </w:rPr>
      </w:pPr>
      <w:r w:rsidRPr="007942EF">
        <w:rPr>
          <w:szCs w:val="28"/>
        </w:rPr>
        <w:t xml:space="preserve">Kształcenie i zapewnienie dostępu do studiów wyższych oraz ciągłości studiów wszystkim osobom zakwalifikowanym do podjęcia studiów wyższych zgodnie z ustawodawstwem państwowym.</w:t>
      </w:r>
    </w:p>
    <w:p>
      <w:pPr>
        <w:rPr>
          <w:szCs w:val="28"/>
        </w:rPr>
      </w:pPr>
      <w:r w:rsidRPr="007942EF">
        <w:rPr>
          <w:szCs w:val="28"/>
        </w:rPr>
        <w:t xml:space="preserve">Doskonalenie metod edukacyjnych opartych na technologiach informacyjnych i komunikacyjnych (ICT).</w:t>
      </w:r>
    </w:p>
    <w:p>
      <w:pPr>
        <w:rPr>
          <w:szCs w:val="28"/>
        </w:rPr>
      </w:pPr>
      <w:r w:rsidRPr="007942EF">
        <w:rPr>
          <w:szCs w:val="28"/>
        </w:rPr>
        <w:t xml:space="preserve">Promowanie wykorzystania technologii informacyjno-komunikacyjnych przy użyciu najbardziej odpowiednich technik i doświadczeń w zakresie kształcenia na odległość online, a także testowanie nowych modeli edukacyjnych w służbie studentom, a także uczelniom, instytucjom i firmom, z którymi zawierane są umowy o współpracy i programy. wsparcie metodyczne.</w:t>
      </w:r>
    </w:p>
    <w:p>
      <w:pPr>
        <w:rPr>
          <w:szCs w:val="28"/>
        </w:rPr>
      </w:pPr>
      <w:r w:rsidRPr="007942EF">
        <w:rPr>
          <w:szCs w:val="28"/>
        </w:rPr>
        <w:t xml:space="preserve">Przyczynianie się wszelkimi dostępnymi środkami do budowy bardziej sprawiedliwego, wspierającego, pokojowego i demokratycznego społeczeństwa.</w:t>
      </w:r>
    </w:p>
    <w:p>
      <w:pPr>
        <w:rPr>
          <w:rFonts w:cs="Times New Roman"/>
          <w:b/>
          <w:bCs/>
        </w:rPr>
      </w:pPr>
      <w:r w:rsidRPr="007942EF">
        <w:rPr>
          <w:szCs w:val="28"/>
        </w:rPr>
        <w:t xml:space="preserve">Priorytetowo traktować rozwój godności ludzkiej i realizację skutecznej równości kobiet i mężczyzn, szczególnie poprzez eliminację wszelkiej dyskryminacji ze względu na płeć. </w:t>
      </w:r>
      <w:r w:rsidRPr="007942EF">
        <w:rPr>
          <w:szCs w:val="28"/>
        </w:rPr>
        <w:t xml:space="preserve">Więcej informacji można znaleźć na stronie: </w:t>
      </w:r>
      <w:hyperlink w:history="1" r:id="rId37">
        <w:r w:rsidRPr="007942EF">
          <w:rPr>
            <w:szCs w:val="28"/>
          </w:rPr>
          <w:t xml:space="preserve">https:</w:t>
        </w:r>
      </w:hyperlink>
      <w:r w:rsidRPr="007942EF">
        <w:rPr>
          <w:szCs w:val="28"/>
        </w:rPr>
        <w:t xml:space="preserve">//www.udima.es/es/la-udima.html </w:t>
      </w:r>
      <w:r w:rsidR="00F11A55">
        <w:rPr>
          <w:rFonts w:cs="Times New Roman"/>
          <w:b/>
          <w:bCs/>
        </w:rPr>
        <w:br w:type="page"/>
      </w:r>
    </w:p>
    <w:p>
      <w:pPr>
        <w:rPr>
          <w:rFonts w:cs="Times New Roman"/>
          <w:b/>
          <w:bCs/>
        </w:rPr>
      </w:pPr>
      <w:r>
        <w:rPr>
          <w:rFonts w:cs="Times New Roman"/>
          <w:b/>
          <w:bCs/>
        </w:rPr>
        <w:lastRenderedPageBreak/>
        <w:t xml:space="preserve">Referencje</w:t>
      </w:r>
    </w:p>
    <w:p>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 xml:space="preserve">IK (2022): </w:t>
      </w:r>
      <w:r>
        <w:rPr>
          <w:rFonts w:ascii="Times New Roman" w:hAnsi="Times New Roman" w:cs="Times New Roman"/>
          <w:sz w:val="24"/>
          <w:szCs w:val="24"/>
          <w:lang w:val="en-GB"/>
        </w:rPr>
        <w:t xml:space="preserve">Informacje o firmie Ingenious Knowledge GmbH. W Internecie: </w:t>
      </w:r>
      <w:hyperlink w:history="1" r:id="rId38">
        <w:r w:rsidRPr="00F97B20">
          <w:rPr>
            <w:rFonts w:ascii="Times New Roman" w:hAnsi="Times New Roman" w:cs="Times New Roman"/>
            <w:sz w:val="24"/>
            <w:szCs w:val="24"/>
            <w:lang w:val="en-GB"/>
          </w:rPr>
          <w:t xml:space="preserve">https:</w:t>
        </w:r>
      </w:hyperlink>
      <w:r>
        <w:rPr>
          <w:rFonts w:ascii="Times New Roman" w:hAnsi="Times New Roman" w:cs="Times New Roman"/>
          <w:sz w:val="24"/>
          <w:szCs w:val="24"/>
          <w:lang w:val="en-GB"/>
        </w:rPr>
        <w:t xml:space="preserve">//www.ingeniousknowledge.com/?id=1, </w:t>
      </w:r>
      <w:r w:rsidRPr="00A03A57">
        <w:rPr>
          <w:rFonts w:ascii="Times New Roman" w:hAnsi="Times New Roman" w:cs="Times New Roman"/>
          <w:sz w:val="24"/>
          <w:szCs w:val="24"/>
          <w:lang w:val="en-GB"/>
        </w:rPr>
        <w:t xml:space="preserve">Data dostępu: 25.</w:t>
      </w:r>
      <w:r>
        <w:rPr>
          <w:rFonts w:ascii="Times New Roman" w:hAnsi="Times New Roman" w:cs="Times New Roman"/>
          <w:sz w:val="24"/>
          <w:szCs w:val="24"/>
          <w:lang w:val="en-GB"/>
        </w:rPr>
        <w:t xml:space="preserve">11.2022.</w:t>
      </w:r>
    </w:p>
    <w:p>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 xml:space="preserve">UoD </w:t>
      </w:r>
      <w:r w:rsidRPr="00A03A57">
        <w:rPr>
          <w:rFonts w:ascii="Times New Roman" w:hAnsi="Times New Roman" w:cs="Times New Roman"/>
          <w:sz w:val="24"/>
          <w:szCs w:val="24"/>
          <w:lang w:val="en-GB"/>
        </w:rPr>
        <w:t xml:space="preserve">(2022): </w:t>
      </w:r>
      <w:r>
        <w:rPr>
          <w:rFonts w:ascii="Times New Roman" w:hAnsi="Times New Roman" w:cs="Times New Roman"/>
          <w:sz w:val="24"/>
          <w:szCs w:val="24"/>
          <w:lang w:val="en-GB"/>
        </w:rPr>
        <w:t xml:space="preserve">Informacje o University of Dundee. W Internecie: </w:t>
      </w:r>
      <w:hyperlink w:history="1" r:id="rId39">
        <w:r w:rsidRPr="00F97B20">
          <w:rPr>
            <w:rFonts w:ascii="Times New Roman" w:hAnsi="Times New Roman" w:cs="Times New Roman"/>
            <w:lang w:val="en-GB"/>
          </w:rPr>
          <w:t xml:space="preserve">https:</w:t>
        </w:r>
      </w:hyperlink>
      <w:r>
        <w:rPr>
          <w:rFonts w:ascii="Times New Roman" w:hAnsi="Times New Roman" w:cs="Times New Roman"/>
          <w:sz w:val="24"/>
          <w:szCs w:val="24"/>
          <w:lang w:val="en-GB"/>
        </w:rPr>
        <w:t xml:space="preserve">//www.dundee.ac.uk/, </w:t>
      </w:r>
      <w:r w:rsidRPr="00A03A57">
        <w:rPr>
          <w:rFonts w:ascii="Times New Roman" w:hAnsi="Times New Roman" w:cs="Times New Roman"/>
          <w:sz w:val="24"/>
          <w:szCs w:val="24"/>
          <w:lang w:val="en-GB"/>
        </w:rPr>
        <w:t xml:space="preserve">Data dostępu: 25.</w:t>
      </w:r>
      <w:r>
        <w:rPr>
          <w:rFonts w:ascii="Times New Roman" w:hAnsi="Times New Roman" w:cs="Times New Roman"/>
          <w:sz w:val="24"/>
          <w:szCs w:val="24"/>
          <w:lang w:val="en-GB"/>
        </w:rPr>
        <w:t xml:space="preserve">11.2022.</w:t>
      </w:r>
    </w:p>
    <w:p>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 xml:space="preserve">UDIMA (2022): </w:t>
      </w:r>
      <w:r>
        <w:rPr>
          <w:rFonts w:ascii="Times New Roman" w:hAnsi="Times New Roman" w:cs="Times New Roman"/>
          <w:sz w:val="24"/>
          <w:szCs w:val="24"/>
          <w:lang w:val="en-GB"/>
        </w:rPr>
        <w:t xml:space="preserve">Informacje dotyczące </w:t>
      </w:r>
      <w:r w:rsidRPr="00A03A57">
        <w:rPr>
          <w:rFonts w:ascii="Times New Roman" w:hAnsi="Times New Roman" w:cs="Times New Roman"/>
          <w:sz w:val="24"/>
          <w:szCs w:val="24"/>
          <w:lang w:val="en-GB"/>
        </w:rPr>
        <w:t xml:space="preserve">Universidad a </w:t>
      </w:r>
      <w:r w:rsidRPr="00A03A57">
        <w:rPr>
          <w:rFonts w:ascii="Times New Roman" w:hAnsi="Times New Roman" w:cs="Times New Roman"/>
          <w:sz w:val="24"/>
          <w:szCs w:val="24"/>
          <w:lang w:val="en-GB"/>
        </w:rPr>
        <w:t xml:space="preserve">Distancia </w:t>
      </w:r>
      <w:r w:rsidRPr="00A03A57">
        <w:rPr>
          <w:rFonts w:ascii="Times New Roman" w:hAnsi="Times New Roman" w:cs="Times New Roman"/>
          <w:sz w:val="24"/>
          <w:szCs w:val="24"/>
          <w:lang w:val="en-GB"/>
        </w:rPr>
        <w:t xml:space="preserve">de Madrid SA</w:t>
      </w:r>
      <w:r>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 Internecie: </w:t>
      </w:r>
      <w:hyperlink w:history="1" r:id="rId40">
        <w:r w:rsidRPr="007942EF">
          <w:rPr>
            <w:rFonts w:ascii="Times New Roman" w:hAnsi="Times New Roman" w:cs="Times New Roman"/>
            <w:sz w:val="24"/>
            <w:szCs w:val="24"/>
            <w:lang w:val="en-GB"/>
          </w:rPr>
          <w:t xml:space="preserve">https://www.udima.es/es/la-udima.html</w:t>
        </w:r>
      </w:hyperlink>
      <w:hyperlink w:history="1" r:id="rId41"/>
      <w:r>
        <w:rPr>
          <w:rFonts w:ascii="Times New Roman" w:hAnsi="Times New Roman" w:cs="Times New Roman"/>
          <w:sz w:val="24"/>
          <w:szCs w:val="24"/>
          <w:lang w:val="en-GB"/>
        </w:rPr>
        <w:t xml:space="preserve"> , </w:t>
      </w:r>
      <w:r w:rsidRPr="00A03A57">
        <w:rPr>
          <w:rFonts w:ascii="Times New Roman" w:hAnsi="Times New Roman" w:cs="Times New Roman"/>
          <w:sz w:val="24"/>
          <w:szCs w:val="24"/>
          <w:lang w:val="en-GB"/>
        </w:rPr>
        <w:t xml:space="preserve">Data dostępu: 25.</w:t>
      </w:r>
      <w:r>
        <w:rPr>
          <w:rFonts w:ascii="Times New Roman" w:hAnsi="Times New Roman" w:cs="Times New Roman"/>
          <w:sz w:val="24"/>
          <w:szCs w:val="24"/>
          <w:lang w:val="en-GB"/>
        </w:rPr>
        <w:t xml:space="preserve">11.2022.</w:t>
      </w:r>
    </w:p>
    <w:p>
      <w:pPr>
        <w:pStyle w:val="Funotentext"/>
        <w:spacing w:after="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UPB (2022): </w:t>
      </w:r>
      <w:r>
        <w:rPr>
          <w:rFonts w:ascii="Times New Roman" w:hAnsi="Times New Roman" w:cs="Times New Roman"/>
          <w:sz w:val="24"/>
          <w:szCs w:val="24"/>
          <w:lang w:val="en-GB"/>
        </w:rPr>
        <w:t xml:space="preserve">Informacje o Uniwersytecie w Paderborn / Universität Paderborn. </w:t>
      </w:r>
      <w:r>
        <w:rPr>
          <w:rFonts w:ascii="Times New Roman" w:hAnsi="Times New Roman" w:cs="Times New Roman"/>
          <w:sz w:val="24"/>
          <w:szCs w:val="24"/>
          <w:lang w:val="en-GB"/>
        </w:rPr>
        <w:t xml:space="preserve">W Internecie: </w:t>
      </w:r>
      <w:hyperlink w:history="1" r:id="rId42">
        <w:r w:rsidRPr="00F97B20">
          <w:rPr>
            <w:rFonts w:ascii="Times New Roman" w:hAnsi="Times New Roman" w:cs="Times New Roman"/>
            <w:sz w:val="24"/>
            <w:szCs w:val="24"/>
            <w:lang w:val="en-GB"/>
          </w:rPr>
          <w:t xml:space="preserve">https:</w:t>
        </w:r>
      </w:hyperlink>
      <w:r w:rsidRPr="007942EF">
        <w:rPr>
          <w:rFonts w:ascii="Times New Roman" w:hAnsi="Times New Roman" w:cs="Times New Roman"/>
          <w:sz w:val="24"/>
          <w:szCs w:val="24"/>
          <w:lang w:val="en-GB"/>
        </w:rPr>
        <w:t xml:space="preserve">//www.uni-paderborn.de/en/university, </w:t>
      </w:r>
      <w:r w:rsidRPr="00A03A57">
        <w:rPr>
          <w:rFonts w:ascii="Times New Roman" w:hAnsi="Times New Roman" w:cs="Times New Roman"/>
          <w:sz w:val="24"/>
          <w:szCs w:val="24"/>
          <w:lang w:val="en-GB"/>
        </w:rPr>
        <w:t xml:space="preserve">Data dostępu: 25.</w:t>
      </w:r>
      <w:r>
        <w:rPr>
          <w:rFonts w:ascii="Times New Roman" w:hAnsi="Times New Roman" w:cs="Times New Roman"/>
          <w:sz w:val="24"/>
          <w:szCs w:val="24"/>
          <w:lang w:val="en-GB"/>
        </w:rPr>
        <w:t xml:space="preserve">11.2022.</w:t>
      </w:r>
    </w:p>
    <w:p>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 xml:space="preserve">UPIT (2022): </w:t>
      </w:r>
      <w:r>
        <w:rPr>
          <w:rFonts w:ascii="Times New Roman" w:hAnsi="Times New Roman" w:cs="Times New Roman"/>
          <w:sz w:val="24"/>
          <w:szCs w:val="24"/>
          <w:lang w:val="en-GB"/>
        </w:rPr>
        <w:t xml:space="preserve">Informacje na temat </w:t>
      </w:r>
      <w:r>
        <w:rPr>
          <w:rFonts w:ascii="Times New Roman" w:hAnsi="Times New Roman" w:cs="Times New Roman"/>
          <w:sz w:val="24"/>
          <w:szCs w:val="24"/>
          <w:lang w:val="en-GB"/>
        </w:rPr>
        <w:t xml:space="preserve">Uniwersytetu w </w:t>
      </w:r>
      <w:r>
        <w:rPr>
          <w:rFonts w:ascii="Times New Roman" w:hAnsi="Times New Roman" w:cs="Times New Roman"/>
          <w:sz w:val="24"/>
          <w:szCs w:val="24"/>
          <w:lang w:val="en-GB"/>
        </w:rPr>
        <w:t xml:space="preserve">Pitesti / </w:t>
      </w:r>
      <w:r w:rsidRPr="00A03A57">
        <w:rPr>
          <w:rFonts w:ascii="Times New Roman" w:hAnsi="Times New Roman" w:cs="Times New Roman"/>
          <w:sz w:val="24"/>
          <w:szCs w:val="24"/>
          <w:lang w:val="en-GB"/>
        </w:rPr>
        <w:t xml:space="preserve">Universitatea </w:t>
      </w:r>
      <w:r w:rsidRPr="00A03A57">
        <w:rPr>
          <w:rFonts w:ascii="Times New Roman" w:hAnsi="Times New Roman" w:cs="Times New Roman"/>
          <w:sz w:val="24"/>
          <w:szCs w:val="24"/>
          <w:lang w:val="en-GB"/>
        </w:rPr>
        <w:t xml:space="preserve">din Pitești</w:t>
      </w:r>
      <w:r>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 Internecie: </w:t>
      </w:r>
      <w:r>
        <w:rPr>
          <w:rFonts w:ascii="Times New Roman" w:hAnsi="Times New Roman" w:cs="Times New Roman"/>
          <w:sz w:val="24"/>
          <w:szCs w:val="24"/>
          <w:lang w:val="en-GB"/>
        </w:rPr>
        <w:t xml:space="preserve">www.upit.ro, </w:t>
      </w:r>
      <w:r w:rsidRPr="00A03A57">
        <w:rPr>
          <w:rFonts w:ascii="Times New Roman" w:hAnsi="Times New Roman" w:cs="Times New Roman"/>
          <w:sz w:val="24"/>
          <w:szCs w:val="24"/>
          <w:lang w:val="en-GB"/>
        </w:rPr>
        <w:t xml:space="preserve">Data dostępu: 25.</w:t>
      </w:r>
      <w:r>
        <w:rPr>
          <w:rFonts w:ascii="Times New Roman" w:hAnsi="Times New Roman" w:cs="Times New Roman"/>
          <w:sz w:val="24"/>
          <w:szCs w:val="24"/>
          <w:lang w:val="en-GB"/>
        </w:rPr>
        <w:t xml:space="preserve">11.2022.</w:t>
      </w:r>
    </w:p>
    <w:p>
      <w:pPr>
        <w:rPr>
          <w:rFonts w:cs="Times New Roman"/>
          <w:szCs w:val="24"/>
        </w:rPr>
      </w:pPr>
      <w:r w:rsidRPr="00A03A57">
        <w:rPr>
          <w:rFonts w:cs="Times New Roman"/>
          <w:szCs w:val="24"/>
        </w:rPr>
        <w:t xml:space="preserve">WSEI (2022): </w:t>
      </w:r>
      <w:r>
        <w:rPr>
          <w:rFonts w:cs="Times New Roman"/>
          <w:szCs w:val="24"/>
        </w:rPr>
        <w:t xml:space="preserve">Informacje o </w:t>
      </w:r>
      <w:r w:rsidRPr="00A03A57">
        <w:rPr>
          <w:rFonts w:cs="Times New Roman"/>
          <w:szCs w:val="24"/>
        </w:rPr>
        <w:t xml:space="preserve">Wyzszej </w:t>
      </w:r>
      <w:r w:rsidRPr="00A03A57">
        <w:rPr>
          <w:rFonts w:cs="Times New Roman"/>
          <w:szCs w:val="24"/>
        </w:rPr>
        <w:t xml:space="preserve">Szkole </w:t>
      </w:r>
      <w:r w:rsidRPr="00A03A57">
        <w:rPr>
          <w:rFonts w:cs="Times New Roman"/>
          <w:szCs w:val="24"/>
        </w:rPr>
        <w:t xml:space="preserve">Ekonomii </w:t>
      </w:r>
      <w:r w:rsidRPr="00A03A57">
        <w:rPr>
          <w:rFonts w:cs="Times New Roman"/>
          <w:szCs w:val="24"/>
        </w:rPr>
        <w:t xml:space="preserve">i </w:t>
      </w:r>
      <w:r w:rsidRPr="00A03A57">
        <w:rPr>
          <w:rFonts w:cs="Times New Roman"/>
          <w:szCs w:val="24"/>
        </w:rPr>
        <w:t xml:space="preserve">Innowacji </w:t>
      </w:r>
      <w:r w:rsidRPr="00A03A57">
        <w:rPr>
          <w:rFonts w:cs="Times New Roman"/>
          <w:szCs w:val="24"/>
        </w:rPr>
        <w:t xml:space="preserve">w </w:t>
      </w:r>
      <w:r w:rsidRPr="00A03A57">
        <w:rPr>
          <w:rFonts w:cs="Times New Roman"/>
          <w:szCs w:val="24"/>
        </w:rPr>
        <w:t xml:space="preserve">Lublinie</w:t>
      </w:r>
      <w:r>
        <w:rPr>
          <w:rFonts w:cs="Times New Roman"/>
          <w:szCs w:val="24"/>
        </w:rPr>
        <w:t xml:space="preserve">. W </w:t>
      </w:r>
      <w:r>
        <w:rPr>
          <w:rFonts w:cs="Times New Roman"/>
          <w:szCs w:val="24"/>
        </w:rPr>
        <w:t xml:space="preserve">Internecie: </w:t>
      </w:r>
      <w:r w:rsidRPr="007942EF" w:rsidR="007942EF">
        <w:rPr>
          <w:rFonts w:cs="Times New Roman"/>
        </w:rPr>
        <w:t xml:space="preserve">https:</w:t>
      </w:r>
      <w:r>
        <w:rPr>
          <w:rFonts w:cs="Times New Roman"/>
          <w:szCs w:val="24"/>
        </w:rPr>
        <w:t xml:space="preserve">//rekrutacja.wsei.lublin.pl/en/, </w:t>
      </w:r>
      <w:r w:rsidRPr="00A03A57">
        <w:rPr>
          <w:rFonts w:cs="Times New Roman"/>
          <w:szCs w:val="24"/>
        </w:rPr>
        <w:t xml:space="preserve">Data dostępu: 25.</w:t>
      </w:r>
      <w:r>
        <w:rPr>
          <w:rFonts w:cs="Times New Roman"/>
          <w:szCs w:val="24"/>
        </w:rPr>
        <w:t xml:space="preserve">11.</w:t>
      </w:r>
      <w:r>
        <w:rPr>
          <w:rFonts w:cs="Times New Roman"/>
          <w:szCs w:val="24"/>
        </w:rPr>
        <w:t xml:space="preserve">2022.</w:t>
      </w:r>
    </w:p>
    <w:p w:rsidRPr="00A03A57" w:rsidR="00815B69" w:rsidRDefault="001A48C6" w14:paraId="349063CA" w14:textId="5B86AD98">
      <w:pPr>
        <w:rPr>
          <w:rFonts w:cs="Times New Roman"/>
          <w:szCs w:val="24"/>
        </w:rPr>
      </w:pPr>
      <w:r w:rsidRPr="00A03A57">
        <w:rPr>
          <w:rFonts w:cs="Times New Roman"/>
          <w:szCs w:val="24"/>
        </w:rPr>
        <w:br w:type="page"/>
      </w:r>
    </w:p>
    <w:p>
      <w:pPr>
        <w:pStyle w:val="berschrift1"/>
        <w:rPr>
          <w:lang w:val="en-GB"/>
        </w:rPr>
      </w:pPr>
      <w:bookmarkStart w:name="_Toc122449324" w:id="10"/>
      <w:r w:rsidRPr="00D02DF5">
        <w:rPr>
          <w:lang w:val="en-GB"/>
        </w:rPr>
        <w:lastRenderedPageBreak/>
        <w:t xml:space="preserve">Główne cele i podstawowe aspekty IDEAL-GAME</w:t>
      </w:r>
      <w:bookmarkEnd w:id="10"/>
    </w:p>
    <w:p>
      <w:pPr>
        <w:rPr>
          <w:szCs w:val="28"/>
        </w:rPr>
      </w:pPr>
      <w:r w:rsidRPr="00B30D33">
        <w:rPr>
          <w:szCs w:val="28"/>
        </w:rPr>
        <w:t xml:space="preserve">IDEAL-GAME to ambitny projekt, którego celem jest wsparcie procesu nauczania w </w:t>
      </w:r>
      <w:r w:rsidRPr="00B30D33">
        <w:rPr>
          <w:szCs w:val="28"/>
        </w:rPr>
        <w:t xml:space="preserve">instytucjach </w:t>
      </w:r>
      <w:r>
        <w:rPr>
          <w:szCs w:val="28"/>
        </w:rPr>
        <w:t xml:space="preserve">szkolnictwa wyższego w </w:t>
      </w:r>
      <w:r w:rsidRPr="00B30D33">
        <w:rPr>
          <w:szCs w:val="28"/>
        </w:rPr>
        <w:t xml:space="preserve">nowoczesny i innowacyjny sposób, który zakłada wykorzystanie poważnych, inteligentnych i fascynujących gier. Gry te są w rzeczywistości cyfrowymi narzędziami zaprojektowanymi specjalnie w celu poprawy procesów rozumienia, zapamiętywania i gruntownego studiowania, a także w celu zmniejszenia stresu podczas tych czynności intelektualnych.</w:t>
      </w:r>
    </w:p>
    <w:p>
      <w:pPr>
        <w:rPr>
          <w:szCs w:val="28"/>
        </w:rPr>
      </w:pPr>
      <w:r w:rsidRPr="00B30D33">
        <w:rPr>
          <w:szCs w:val="28"/>
        </w:rPr>
        <w:t xml:space="preserve">Dodatkowe OER (Open Educational Resources) udostępnione w ramach </w:t>
      </w:r>
      <w:r w:rsidRPr="00B30D33">
        <w:rPr>
          <w:szCs w:val="28"/>
        </w:rPr>
        <w:t xml:space="preserve">projektu </w:t>
      </w:r>
      <w:r w:rsidRPr="00B30D33">
        <w:rPr>
          <w:szCs w:val="28"/>
        </w:rPr>
        <w:t xml:space="preserve">IDEAL-GAME </w:t>
      </w:r>
      <w:r w:rsidRPr="00B30D33">
        <w:rPr>
          <w:szCs w:val="28"/>
        </w:rPr>
        <w:t xml:space="preserve">są skierowane do różnych specjalistów - jak nauczyciele, trenerzy, badacze, studenci, technicy i pracownicy młodzieżowi, pracujący w szerokim zakresie.</w:t>
      </w:r>
    </w:p>
    <w:p>
      <w:pPr>
        <w:rPr>
          <w:szCs w:val="28"/>
        </w:rPr>
      </w:pPr>
      <w:r w:rsidRPr="00B30D33">
        <w:rPr>
          <w:szCs w:val="28"/>
        </w:rPr>
        <w:t xml:space="preserve">Cele projektu to zaprojektowanie Online Serious Game Creator oraz stworzenie, przetestowanie i ocena Mini OER Serious Games w ramach scenariuszy nauczania. Projekt przewiduje poprawę dydaktyki, edukacji i uczenia się w </w:t>
      </w:r>
      <w:r>
        <w:rPr>
          <w:szCs w:val="28"/>
        </w:rPr>
        <w:t xml:space="preserve">szkolnictwie wyższym </w:t>
      </w:r>
      <w:r w:rsidRPr="00B30D33">
        <w:rPr>
          <w:szCs w:val="28"/>
        </w:rPr>
        <w:t xml:space="preserve">za pomocą Online Serious Game Creator.</w:t>
      </w:r>
    </w:p>
    <w:p>
      <w:pPr>
        <w:rPr>
          <w:szCs w:val="28"/>
        </w:rPr>
      </w:pPr>
      <w:r w:rsidRPr="00B30D33">
        <w:rPr>
          <w:szCs w:val="28"/>
        </w:rPr>
        <w:t xml:space="preserve">Tak więc głównym celem IDEAL-GAME jest stworzenie elastycznego narzędzia, które może być wykorzystane do zaprojektowania opartych na modułach poważnych gier, które promują studenta z cyfrową nauką, poprawiają aktywność studentów, a także zawierają motywacyjne podejście do uczenia się oparte na grach, które może być połączone z koncepcją odwróconej klasy.</w:t>
      </w:r>
    </w:p>
    <w:p w:rsidRPr="00FF2088" w:rsidR="00C74A11" w:rsidP="00C74A11" w:rsidRDefault="00C74A11" w14:paraId="1D5A0E01" w14:textId="1ED4C673">
      <w:pPr>
        <w:rPr>
          <w:b/>
        </w:rPr>
      </w:pPr>
    </w:p>
    <w:p>
      <w:pPr>
        <w:rPr>
          <w:b/>
        </w:rPr>
      </w:pPr>
      <w:r w:rsidRPr="00F97B20">
        <w:rPr>
          <w:b/>
        </w:rPr>
        <w:t xml:space="preserve">Referencje</w:t>
      </w:r>
    </w:p>
    <w:p>
      <w:r w:rsidRPr="007942EF">
        <w:t xml:space="preserve">Beutner, M. (2022): IDEAL-GAME</w:t>
      </w:r>
      <w:r w:rsidRPr="007942EF">
        <w:t xml:space="preserve">. </w:t>
      </w:r>
      <w:r w:rsidRPr="00477EE9">
        <w:t xml:space="preserve">Strona internetowa. Cele i założenia. Paderborn 2022</w:t>
      </w:r>
      <w:r w:rsidRPr="00477EE9">
        <w:t xml:space="preserve">. Pobrane </w:t>
      </w:r>
      <w:r w:rsidRPr="00477EE9">
        <w:t xml:space="preserve">z Internetu: </w:t>
      </w:r>
      <w:r w:rsidRPr="008D3051">
        <w:t xml:space="preserve">https:</w:t>
      </w:r>
      <w:r w:rsidRPr="00477EE9">
        <w:t xml:space="preserve">//ideal-game.eduproject.eu/. Data dostępu: </w:t>
      </w:r>
      <w:r>
        <w:t xml:space="preserve">01</w:t>
      </w:r>
      <w:r w:rsidRPr="00477EE9">
        <w:t xml:space="preserve">.</w:t>
      </w:r>
      <w:r>
        <w:t xml:space="preserve">08</w:t>
      </w:r>
      <w:r w:rsidRPr="00477EE9">
        <w:t xml:space="preserve">.2022</w:t>
      </w:r>
      <w:r w:rsidRPr="00477EE9">
        <w:t xml:space="preserve">.</w:t>
      </w:r>
    </w:p>
    <w:p w:rsidR="00C74A11" w:rsidP="00C74A11" w:rsidRDefault="00C74A11" w14:paraId="39461E93" w14:textId="77777777"/>
    <w:p w:rsidR="00C74A11" w:rsidP="00C74A11" w:rsidRDefault="00C74A11" w14:paraId="520FAF0A" w14:textId="77777777">
      <w:r>
        <w:br w:type="page"/>
      </w:r>
    </w:p>
    <w:p>
      <w:pPr>
        <w:pStyle w:val="berschrift1"/>
        <w:rPr>
          <w:lang w:val="en-GB"/>
        </w:rPr>
      </w:pPr>
      <w:bookmarkStart w:name="_Toc122449325" w:id="11"/>
      <w:r>
        <w:rPr>
          <w:lang w:val="en-GB"/>
        </w:rPr>
        <w:lastRenderedPageBreak/>
        <w:t xml:space="preserve">Rozwój </w:t>
      </w:r>
      <w:r w:rsidRPr="00D02DF5">
        <w:rPr>
          <w:lang w:val="en-GB"/>
        </w:rPr>
        <w:t xml:space="preserve">IDEAL-GAME</w:t>
      </w:r>
      <w:bookmarkEnd w:id="11"/>
    </w:p>
    <w:p>
      <w:pPr>
        <w:rPr>
          <w:szCs w:val="28"/>
        </w:rPr>
      </w:pPr>
      <w:r w:rsidRPr="00124936">
        <w:rPr>
          <w:szCs w:val="28"/>
        </w:rPr>
        <w:t xml:space="preserve">Projekt IDEAL-GAME wpisuje się w poprawę jakości wykładów w </w:t>
      </w:r>
      <w:r>
        <w:rPr>
          <w:szCs w:val="28"/>
        </w:rPr>
        <w:t xml:space="preserve">szkolnictwie wyższym i </w:t>
      </w:r>
      <w:r w:rsidRPr="00124936">
        <w:rPr>
          <w:szCs w:val="28"/>
        </w:rPr>
        <w:t xml:space="preserve">dotyczy programów i modułów studiów na </w:t>
      </w:r>
      <w:r w:rsidRPr="00124936">
        <w:rPr>
          <w:szCs w:val="28"/>
        </w:rPr>
        <w:t xml:space="preserve">wielu kierunkach. </w:t>
      </w:r>
      <w:r w:rsidRPr="00124936">
        <w:rPr>
          <w:szCs w:val="28"/>
        </w:rPr>
        <w:t xml:space="preserve">Ideą projektu jest aktywizacja studentów i umożliwienie im wzięcia udziału w podejściu odwróconej klasy z wykorzystaniem poważnych gier w fazach online, gdzie uczący się przygotowują lekcje i uczą się nowych aspektów, koncepcji i teorii w ramach samodzielnego uczenia się online i wracają do lekcji, aby zastanowić się i przedyskutować poznane tematy, a także wykorzystują czas nauki twarzą w twarz do pogłębienia wiedzy i porównania zrozumienia i stanowisk. </w:t>
      </w:r>
    </w:p>
    <w:p>
      <w:pPr>
        <w:rPr>
          <w:szCs w:val="28"/>
        </w:rPr>
      </w:pPr>
      <w:r w:rsidRPr="00124936">
        <w:rPr>
          <w:szCs w:val="28"/>
        </w:rPr>
        <w:t xml:space="preserve">Odwrócona klasa to strategia instruktażowa i rodzaj blended learningu, który odwraca tradycyjne środowisko nauczania poprzez dostarczanie treści instruktażowych, często online, poza klasą. Przenosi to działania, w tym te, które tradycyjnie były uważane za pracę domową, do klasy. W odwróconej klasie studenci oglądają wykłady online, współpracują w dyskusjach online lub prowadzą badania w domu, podczas gdy angażują się w koncepcje w klasie pod kierunkiem mentora.</w:t>
      </w:r>
    </w:p>
    <w:p>
      <w:pPr>
        <w:rPr>
          <w:szCs w:val="28"/>
        </w:rPr>
      </w:pPr>
      <w:r w:rsidRPr="00124936">
        <w:rPr>
          <w:szCs w:val="28"/>
        </w:rPr>
        <w:t xml:space="preserve">Tutaj</w:t>
      </w:r>
      <w:r>
        <w:rPr>
          <w:szCs w:val="28"/>
        </w:rPr>
        <w:t xml:space="preserve">, w projekcie IDEAL-GAME</w:t>
      </w:r>
      <w:r w:rsidRPr="00124936">
        <w:rPr>
          <w:szCs w:val="28"/>
        </w:rPr>
        <w:t xml:space="preserve">, łączymy odwróconą klasę z poważnymi grami, aby motywować uczniów, wspierać ich naukę i wprowadzać ich w nowe sposoby uczenia się.</w:t>
      </w:r>
      <w:r w:rsidRPr="00124936">
        <w:rPr>
          <w:szCs w:val="28"/>
        </w:rPr>
        <w:t xml:space="preserve"> Tak więc łączymy podejście do uczenia się oparte na grach z odwróconą klasą. Wpisuje się to w potrzeby współczesnych studentów, którzy szukają więcej refleksji (badania własne 2017 i 2018) i są przyzwyczajeni do nowych technologii informacyjnych w </w:t>
      </w:r>
      <w:r w:rsidRPr="00124936">
        <w:rPr>
          <w:szCs w:val="28"/>
        </w:rPr>
        <w:t xml:space="preserve">życiu</w:t>
      </w:r>
      <w:r w:rsidRPr="00124936">
        <w:rPr>
          <w:szCs w:val="28"/>
        </w:rPr>
        <w:t xml:space="preserve"> codziennym. </w:t>
      </w:r>
    </w:p>
    <w:p>
      <w:pPr>
        <w:rPr>
          <w:szCs w:val="28"/>
        </w:rPr>
      </w:pPr>
      <w:r w:rsidRPr="00124936">
        <w:rPr>
          <w:szCs w:val="28"/>
        </w:rPr>
        <w:t xml:space="preserve">W badaniach z 2017 i 2018 </w:t>
      </w:r>
      <w:r>
        <w:rPr>
          <w:szCs w:val="28"/>
        </w:rPr>
        <w:t xml:space="preserve">roku</w:t>
      </w:r>
      <w:r w:rsidRPr="00124936">
        <w:rPr>
          <w:szCs w:val="28"/>
        </w:rPr>
        <w:t xml:space="preserve"> przeprowadzonych ze 140 studentami</w:t>
      </w:r>
      <w:r>
        <w:rPr>
          <w:szCs w:val="28"/>
        </w:rPr>
        <w:t xml:space="preserve">, </w:t>
      </w:r>
      <w:r w:rsidRPr="00124936">
        <w:rPr>
          <w:szCs w:val="28"/>
        </w:rPr>
        <w:t xml:space="preserve">86% studentów </w:t>
      </w:r>
      <w:r w:rsidRPr="00124936">
        <w:rPr>
          <w:szCs w:val="28"/>
        </w:rPr>
        <w:t xml:space="preserve">chciało włączyć więcej e-learningu do swoich programów studiów, a 81% stwierdziło, że </w:t>
      </w:r>
      <w:r w:rsidRPr="00124936">
        <w:rPr>
          <w:szCs w:val="28"/>
        </w:rPr>
        <w:t xml:space="preserve">podejście</w:t>
      </w:r>
      <w:r w:rsidRPr="00124936">
        <w:rPr>
          <w:szCs w:val="28"/>
        </w:rPr>
        <w:t xml:space="preserve"> flipped classroom </w:t>
      </w:r>
      <w:r w:rsidRPr="00124936">
        <w:rPr>
          <w:szCs w:val="28"/>
        </w:rPr>
        <w:t xml:space="preserve">byłoby odpowiednim sposobem nauki w </w:t>
      </w:r>
      <w:r>
        <w:rPr>
          <w:szCs w:val="28"/>
        </w:rPr>
        <w:t xml:space="preserve">Higher Education</w:t>
      </w:r>
      <w:r w:rsidRPr="00124936">
        <w:rPr>
          <w:szCs w:val="28"/>
        </w:rPr>
        <w:t xml:space="preserve">. </w:t>
      </w:r>
      <w:r w:rsidRPr="00124936">
        <w:rPr>
          <w:szCs w:val="28"/>
        </w:rPr>
        <w:t xml:space="preserve">78% stwierdziło, że </w:t>
      </w:r>
      <w:r w:rsidRPr="00124936">
        <w:rPr>
          <w:szCs w:val="28"/>
        </w:rPr>
        <w:t xml:space="preserve">nie </w:t>
      </w:r>
      <w:r>
        <w:rPr>
          <w:szCs w:val="28"/>
        </w:rPr>
        <w:t xml:space="preserve">zdarza się</w:t>
      </w:r>
      <w:r w:rsidRPr="00124936">
        <w:rPr>
          <w:szCs w:val="28"/>
        </w:rPr>
        <w:t xml:space="preserve"> to </w:t>
      </w:r>
      <w:r w:rsidRPr="00124936">
        <w:rPr>
          <w:szCs w:val="28"/>
        </w:rPr>
        <w:t xml:space="preserve">tak często na uniwersytecie, a 93% stwierdziło, że powinno być częściej stosowane podczas wykładów. 83% uczestników chciało włączyć </w:t>
      </w:r>
      <w:r w:rsidRPr="00124936">
        <w:rPr>
          <w:szCs w:val="28"/>
        </w:rPr>
        <w:t xml:space="preserve">do programów studiów metody nauczania </w:t>
      </w:r>
      <w:r w:rsidRPr="00124936">
        <w:rPr>
          <w:szCs w:val="28"/>
        </w:rPr>
        <w:t xml:space="preserve">oparte na grach, </w:t>
      </w:r>
      <w:r w:rsidRPr="00124936">
        <w:rPr>
          <w:szCs w:val="28"/>
        </w:rPr>
        <w:t xml:space="preserve">a 79% chciało to zrobić za pomocą Serious Games. Jednocześnie 98% studentów stwierdziło, że w ich programie studiów nie ma żadnych poważnych gier. </w:t>
      </w:r>
    </w:p>
    <w:p>
      <w:pPr>
        <w:rPr>
          <w:szCs w:val="28"/>
        </w:rPr>
      </w:pPr>
      <w:r w:rsidRPr="00124936">
        <w:rPr>
          <w:szCs w:val="28"/>
        </w:rPr>
        <w:t xml:space="preserve">W wywiadach z 10 wykładowcami przewijał się ten sam opis. Stwierdzili oni, że głównym problemem jest to, że nie są dostępne odpowiednie małe gry poważne, a ich projektowanie zajmuje zbyt dużo czasu lub wykracza poza ich umiejętności.</w:t>
      </w:r>
    </w:p>
    <w:p>
      <w:pPr>
        <w:rPr>
          <w:szCs w:val="28"/>
        </w:rPr>
      </w:pPr>
      <w:r w:rsidRPr="00124936">
        <w:rPr>
          <w:szCs w:val="28"/>
        </w:rPr>
        <w:t xml:space="preserve">Tu właśnie wkracza projekt IDEAL-GAME. Projekt ma na celu zaprojektowanie internetowego kreatora poważnych gier oraz stworzenie, przetestowanie i ocenę Mini OER Serious Games w ramach scenariuszy nauczania.</w:t>
      </w:r>
    </w:p>
    <w:p>
      <w:pPr>
        <w:rPr>
          <w:szCs w:val="28"/>
        </w:rPr>
      </w:pPr>
      <w:r w:rsidRPr="00186AB4">
        <w:rPr>
          <w:szCs w:val="28"/>
        </w:rPr>
        <w:lastRenderedPageBreak/>
        <w:t xml:space="preserve">Rozwój projektu IDEAL-GAME przebiegał zgodnie z przewidzianym planem pracy i został osiągnięty w oparciu o pięć przewidywanych produktów, które </w:t>
      </w:r>
      <w:r>
        <w:rPr>
          <w:szCs w:val="28"/>
        </w:rPr>
        <w:t xml:space="preserve">zostały opisane w kolejnej sekcji poniżej: </w:t>
      </w:r>
      <w:r w:rsidRPr="00186AB4">
        <w:rPr>
          <w:szCs w:val="28"/>
        </w:rPr>
        <w:t xml:space="preserve">research on learning with serious games in Higher Education</w:t>
      </w:r>
      <w:r>
        <w:rPr>
          <w:szCs w:val="28"/>
        </w:rPr>
        <w:t xml:space="preserve">; Game </w:t>
      </w:r>
      <w:r w:rsidRPr="00186AB4">
        <w:rPr>
          <w:szCs w:val="28"/>
        </w:rPr>
        <w:t xml:space="preserve">Creator Tool</w:t>
      </w:r>
      <w:r>
        <w:rPr>
          <w:szCs w:val="28"/>
        </w:rPr>
        <w:t xml:space="preserve">; </w:t>
      </w:r>
      <w:r w:rsidRPr="00186AB4">
        <w:rPr>
          <w:szCs w:val="28"/>
        </w:rPr>
        <w:t xml:space="preserve">Serious Games and learning materials</w:t>
      </w:r>
      <w:r>
        <w:rPr>
          <w:szCs w:val="28"/>
        </w:rPr>
        <w:t xml:space="preserve">; Handbooks</w:t>
      </w:r>
      <w:r>
        <w:rPr>
          <w:szCs w:val="28"/>
        </w:rPr>
        <w:t xml:space="preserve">; </w:t>
      </w:r>
      <w:r w:rsidRPr="00186AB4">
        <w:rPr>
          <w:szCs w:val="28"/>
        </w:rPr>
        <w:t xml:space="preserve">Policy Paper </w:t>
      </w:r>
      <w:r w:rsidRPr="00186AB4">
        <w:rPr>
          <w:szCs w:val="28"/>
        </w:rPr>
        <w:t xml:space="preserve">and </w:t>
      </w:r>
      <w:r w:rsidRPr="00186AB4">
        <w:rPr>
          <w:szCs w:val="28"/>
        </w:rPr>
        <w:t xml:space="preserve">Layman`s Report</w:t>
      </w:r>
      <w:r>
        <w:rPr>
          <w:szCs w:val="28"/>
        </w:rPr>
        <w:t xml:space="preserve">.</w:t>
      </w:r>
    </w:p>
    <w:p w:rsidRPr="00A03A57" w:rsidR="007942EF" w:rsidP="007942EF" w:rsidRDefault="007942EF" w14:paraId="5326E4C0" w14:textId="77777777">
      <w:pPr>
        <w:rPr>
          <w:b/>
        </w:rPr>
      </w:pPr>
    </w:p>
    <w:p>
      <w:pPr>
        <w:rPr>
          <w:b/>
        </w:rPr>
      </w:pPr>
      <w:r w:rsidRPr="007942EF">
        <w:rPr>
          <w:b/>
        </w:rPr>
        <w:t xml:space="preserve">Referencje</w:t>
      </w:r>
    </w:p>
    <w:p>
      <w:r w:rsidRPr="008D3051">
        <w:t xml:space="preserve">Beutner, M. (2022): IDEAL-GAME</w:t>
      </w:r>
      <w:r w:rsidRPr="008D3051">
        <w:t xml:space="preserve">. </w:t>
      </w:r>
      <w:r w:rsidRPr="00477EE9">
        <w:t xml:space="preserve">Strona internetowa. Cele i założenia. Paderborn 2022</w:t>
      </w:r>
      <w:r w:rsidRPr="00477EE9">
        <w:t xml:space="preserve">. Pobrane </w:t>
      </w:r>
      <w:r w:rsidRPr="00477EE9">
        <w:t xml:space="preserve">z Internetu: </w:t>
      </w:r>
      <w:r w:rsidRPr="008D3051">
        <w:t xml:space="preserve">https:</w:t>
      </w:r>
      <w:r w:rsidRPr="00477EE9">
        <w:t xml:space="preserve">//ideal-game.eduproject.eu/. Data dostępu: </w:t>
      </w:r>
      <w:r>
        <w:t xml:space="preserve">01</w:t>
      </w:r>
      <w:r w:rsidRPr="00477EE9">
        <w:t xml:space="preserve">.</w:t>
      </w:r>
      <w:r>
        <w:t xml:space="preserve">08</w:t>
      </w:r>
      <w:r w:rsidRPr="00477EE9">
        <w:t xml:space="preserve">.2022</w:t>
      </w:r>
      <w:r w:rsidRPr="00477EE9">
        <w:t xml:space="preserve">.</w:t>
      </w:r>
    </w:p>
    <w:p w:rsidR="007942EF" w:rsidP="007942EF" w:rsidRDefault="007942EF" w14:paraId="1D88E7A9" w14:textId="77777777"/>
    <w:p w:rsidR="007942EF" w:rsidP="00A03A57" w:rsidRDefault="007942EF" w14:paraId="7276D06D" w14:textId="77777777">
      <w:pPr>
        <w:rPr>
          <w:szCs w:val="28"/>
        </w:rPr>
      </w:pPr>
    </w:p>
    <w:p w:rsidRPr="00A03A57" w:rsidR="00C74A11" w:rsidP="00C74A11" w:rsidRDefault="00C74A11" w14:paraId="72302E20" w14:textId="2DD0AB37">
      <w:pPr>
        <w:rPr>
          <w:b/>
        </w:rPr>
      </w:pPr>
      <w:r w:rsidRPr="00A03A57">
        <w:rPr>
          <w:b/>
        </w:rPr>
        <w:br w:type="page"/>
      </w:r>
    </w:p>
    <w:p>
      <w:pPr>
        <w:pStyle w:val="berschrift1"/>
        <w:rPr>
          <w:lang w:val="en-GB"/>
        </w:rPr>
      </w:pPr>
      <w:bookmarkStart w:name="_Toc122449326" w:id="12"/>
      <w:r>
        <w:rPr>
          <w:lang w:val="en-GB"/>
        </w:rPr>
        <w:t xml:space="preserve">Wyniki </w:t>
      </w:r>
      <w:r w:rsidRPr="00D02DF5" w:rsidR="00D02DF5">
        <w:rPr>
          <w:lang w:val="en-GB"/>
        </w:rPr>
        <w:t xml:space="preserve">IDEAL-GAME</w:t>
      </w:r>
      <w:bookmarkEnd w:id="12"/>
    </w:p>
    <w:p>
      <w:pPr>
        <w:rPr>
          <w:szCs w:val="28"/>
        </w:rPr>
      </w:pPr>
      <w:r>
        <w:rPr>
          <w:szCs w:val="28"/>
        </w:rPr>
        <w:t xml:space="preserve">Jako projekt ambitny, IDEAL-GAME rozwija i dostarcza zestaw 5 kompleksowych rezultatów. Na rezultaty projektu składają się:</w:t>
      </w:r>
    </w:p>
    <w:p>
      <w:pPr>
        <w:pStyle w:val="Listenabsatz"/>
        <w:numPr>
          <w:ilvl w:val="0"/>
          <w:numId w:val="8"/>
        </w:numPr>
        <w:spacing w:line="259" w:lineRule="auto"/>
        <w:rPr>
          <w:i/>
          <w:iCs/>
          <w:szCs w:val="28"/>
          <w:lang w:val="en-US"/>
        </w:rPr>
      </w:pPr>
      <w:r w:rsidRPr="00D46BC0">
        <w:rPr>
          <w:i/>
          <w:iCs/>
          <w:szCs w:val="28"/>
          <w:lang w:val="en-US"/>
        </w:rPr>
        <w:t xml:space="preserve">O1: IDEAL-GAME </w:t>
      </w:r>
      <w:r w:rsidRPr="00D46BC0">
        <w:rPr>
          <w:i/>
          <w:iCs/>
          <w:szCs w:val="28"/>
          <w:lang w:val="en-US"/>
        </w:rPr>
        <w:t xml:space="preserve">- Badania nad uczeniem się z wykorzystaniem poważnych gier w </w:t>
      </w:r>
      <w:r>
        <w:rPr>
          <w:i/>
          <w:iCs/>
          <w:szCs w:val="28"/>
          <w:lang w:val="en-US"/>
        </w:rPr>
        <w:t xml:space="preserve">szkolnictwie wyższym</w:t>
      </w:r>
    </w:p>
    <w:p>
      <w:pPr>
        <w:pStyle w:val="Listenabsatz"/>
        <w:numPr>
          <w:ilvl w:val="0"/>
          <w:numId w:val="8"/>
        </w:numPr>
        <w:spacing w:line="259" w:lineRule="auto"/>
        <w:rPr>
          <w:i/>
          <w:iCs/>
          <w:szCs w:val="28"/>
          <w:lang w:val="en-US"/>
        </w:rPr>
      </w:pPr>
      <w:r w:rsidRPr="00D46BC0">
        <w:rPr>
          <w:i/>
          <w:iCs/>
          <w:szCs w:val="28"/>
          <w:lang w:val="en-US"/>
        </w:rPr>
        <w:t xml:space="preserve">O2: IDEAL-GAME </w:t>
      </w:r>
      <w:r w:rsidRPr="00D46BC0">
        <w:rPr>
          <w:i/>
          <w:iCs/>
          <w:szCs w:val="28"/>
          <w:lang w:val="en-US"/>
        </w:rPr>
        <w:t xml:space="preserve">- Rozwój narzędzia kreatora</w:t>
      </w:r>
    </w:p>
    <w:p>
      <w:pPr>
        <w:pStyle w:val="Listenabsatz"/>
        <w:numPr>
          <w:ilvl w:val="0"/>
          <w:numId w:val="8"/>
        </w:numPr>
        <w:spacing w:line="259" w:lineRule="auto"/>
        <w:rPr>
          <w:i/>
          <w:iCs/>
          <w:szCs w:val="28"/>
          <w:lang w:val="en-US"/>
        </w:rPr>
      </w:pPr>
      <w:r w:rsidRPr="00D46BC0">
        <w:rPr>
          <w:i/>
          <w:iCs/>
          <w:szCs w:val="28"/>
          <w:lang w:val="en-US"/>
        </w:rPr>
        <w:t xml:space="preserve">O3: IDEAL-GAME </w:t>
      </w:r>
      <w:r w:rsidRPr="00D46BC0">
        <w:rPr>
          <w:i/>
          <w:iCs/>
          <w:szCs w:val="28"/>
          <w:lang w:val="en-US"/>
        </w:rPr>
        <w:t xml:space="preserve">- OER Opracowanie poważnych gier i materiałów edukacyjnych oraz ich wdrożenie</w:t>
      </w:r>
    </w:p>
    <w:p>
      <w:pPr>
        <w:pStyle w:val="Listenabsatz"/>
        <w:numPr>
          <w:ilvl w:val="0"/>
          <w:numId w:val="8"/>
        </w:numPr>
        <w:spacing w:line="259" w:lineRule="auto"/>
        <w:rPr>
          <w:i/>
          <w:iCs/>
          <w:szCs w:val="28"/>
          <w:lang w:val="en-US"/>
        </w:rPr>
      </w:pPr>
      <w:r w:rsidRPr="00D46BC0">
        <w:rPr>
          <w:i/>
          <w:iCs/>
          <w:szCs w:val="28"/>
          <w:lang w:val="en-US"/>
        </w:rPr>
        <w:t xml:space="preserve">O4: IDEAL-GAME </w:t>
      </w:r>
      <w:r w:rsidRPr="00D46BC0">
        <w:rPr>
          <w:i/>
          <w:iCs/>
          <w:szCs w:val="28"/>
          <w:lang w:val="en-US"/>
        </w:rPr>
        <w:t xml:space="preserve">- Opracowanie książek</w:t>
      </w:r>
    </w:p>
    <w:p>
      <w:pPr>
        <w:pStyle w:val="Listenabsatz"/>
        <w:numPr>
          <w:ilvl w:val="0"/>
          <w:numId w:val="8"/>
        </w:numPr>
        <w:spacing w:line="259" w:lineRule="auto"/>
        <w:rPr>
          <w:i/>
          <w:iCs/>
          <w:szCs w:val="28"/>
          <w:lang w:val="en-US"/>
        </w:rPr>
      </w:pPr>
      <w:r w:rsidRPr="00D46BC0">
        <w:rPr>
          <w:i/>
          <w:iCs/>
          <w:szCs w:val="28"/>
          <w:lang w:val="en-US"/>
        </w:rPr>
        <w:t xml:space="preserve">O5: IDEAL-GAME </w:t>
      </w:r>
      <w:r w:rsidRPr="00D46BC0">
        <w:rPr>
          <w:i/>
          <w:iCs/>
          <w:szCs w:val="28"/>
          <w:lang w:val="en-US"/>
        </w:rPr>
        <w:t xml:space="preserve">- dokument strategiczny i raport dla laików</w:t>
      </w:r>
    </w:p>
    <w:p w:rsidR="00DF762D" w:rsidP="00DF762D" w:rsidRDefault="00DF762D" w14:paraId="2C32B73F" w14:textId="77777777">
      <w:pPr>
        <w:rPr>
          <w:b/>
          <w:bCs/>
          <w:i/>
          <w:iCs/>
          <w:szCs w:val="28"/>
          <w:lang w:val="en-US"/>
        </w:rPr>
      </w:pPr>
    </w:p>
    <w:p>
      <w:pPr>
        <w:rPr>
          <w:b/>
          <w:bCs/>
          <w:i/>
          <w:iCs/>
          <w:szCs w:val="28"/>
          <w:lang w:val="en-US"/>
        </w:rPr>
      </w:pPr>
      <w:r w:rsidRPr="006B16E2">
        <w:rPr>
          <w:b/>
          <w:bCs/>
          <w:i/>
          <w:iCs/>
          <w:szCs w:val="28"/>
          <w:lang w:val="en-US"/>
        </w:rPr>
        <w:t xml:space="preserve">O1: IDEAL-GAME </w:t>
      </w:r>
      <w:r w:rsidRPr="006B16E2">
        <w:rPr>
          <w:b/>
          <w:bCs/>
          <w:i/>
          <w:iCs/>
          <w:szCs w:val="28"/>
          <w:lang w:val="en-US"/>
        </w:rPr>
        <w:t xml:space="preserve">- Badania nad uczeniem się z wykorzystaniem poważnych gier w </w:t>
      </w:r>
      <w:r>
        <w:rPr>
          <w:b/>
          <w:bCs/>
          <w:i/>
          <w:iCs/>
          <w:szCs w:val="28"/>
          <w:lang w:val="en-US"/>
        </w:rPr>
        <w:t xml:space="preserve">szkolnictwie wyższym</w:t>
      </w:r>
    </w:p>
    <w:p>
      <w:pPr>
        <w:rPr>
          <w:szCs w:val="28"/>
          <w:lang w:val="en-US"/>
        </w:rPr>
      </w:pPr>
      <w:r>
        <w:rPr>
          <w:szCs w:val="28"/>
          <w:lang w:val="en-US"/>
        </w:rPr>
        <w:t xml:space="preserve">Badania prowadzone we wszystkich krajach partnerskich mają</w:t>
      </w:r>
      <w:r w:rsidRPr="007B4CAB">
        <w:rPr>
          <w:szCs w:val="28"/>
          <w:lang w:val="en-US"/>
        </w:rPr>
        <w:t xml:space="preserve">:</w:t>
      </w:r>
    </w:p>
    <w:p>
      <w:pPr>
        <w:pStyle w:val="Listenabsatz"/>
        <w:numPr>
          <w:ilvl w:val="0"/>
          <w:numId w:val="10"/>
        </w:numPr>
        <w:spacing w:line="259" w:lineRule="auto"/>
        <w:rPr>
          <w:szCs w:val="28"/>
          <w:lang w:val="en-US"/>
        </w:rPr>
      </w:pPr>
      <w:r>
        <w:rPr>
          <w:szCs w:val="28"/>
          <w:lang w:val="en-US"/>
        </w:rPr>
        <w:t xml:space="preserve">zebrał </w:t>
      </w:r>
      <w:r w:rsidRPr="007B4CAB">
        <w:rPr>
          <w:szCs w:val="28"/>
          <w:lang w:val="en-US"/>
        </w:rPr>
        <w:t xml:space="preserve">informacje na temat wykorzystania Serious Games w </w:t>
      </w:r>
      <w:r>
        <w:rPr>
          <w:szCs w:val="28"/>
          <w:lang w:val="en-US"/>
        </w:rPr>
        <w:t xml:space="preserve">szkolnictwie wyższym </w:t>
      </w:r>
      <w:r w:rsidRPr="007B4CAB">
        <w:rPr>
          <w:szCs w:val="28"/>
          <w:lang w:val="en-US"/>
        </w:rPr>
        <w:t xml:space="preserve">i dotychczasowych podejść pedagogicznych;</w:t>
      </w:r>
    </w:p>
    <w:p>
      <w:pPr>
        <w:pStyle w:val="Listenabsatz"/>
        <w:numPr>
          <w:ilvl w:val="0"/>
          <w:numId w:val="10"/>
        </w:numPr>
        <w:spacing w:line="259" w:lineRule="auto"/>
        <w:rPr>
          <w:szCs w:val="28"/>
          <w:lang w:val="en-US"/>
        </w:rPr>
      </w:pPr>
      <w:r>
        <w:rPr>
          <w:szCs w:val="28"/>
          <w:lang w:val="en-US"/>
        </w:rPr>
        <w:t xml:space="preserve">zebrał </w:t>
      </w:r>
      <w:r w:rsidRPr="007B4CAB">
        <w:rPr>
          <w:szCs w:val="28"/>
          <w:lang w:val="en-US"/>
        </w:rPr>
        <w:t xml:space="preserve">informacje o aktualnym stanie obecnie stosowanych sposobów aktywnego angażowania słuchaczy na wykładach i motywowania studentów;</w:t>
      </w:r>
    </w:p>
    <w:p>
      <w:pPr>
        <w:pStyle w:val="Listenabsatz"/>
        <w:numPr>
          <w:ilvl w:val="0"/>
          <w:numId w:val="10"/>
        </w:numPr>
        <w:spacing w:line="259" w:lineRule="auto"/>
        <w:rPr>
          <w:szCs w:val="28"/>
          <w:lang w:val="en-US"/>
        </w:rPr>
      </w:pPr>
      <w:r w:rsidRPr="007B4CAB">
        <w:rPr>
          <w:szCs w:val="28"/>
          <w:lang w:val="en-US"/>
        </w:rPr>
        <w:t xml:space="preserve">uwypuklił </w:t>
      </w:r>
      <w:r w:rsidRPr="007B4CAB">
        <w:rPr>
          <w:szCs w:val="28"/>
          <w:lang w:val="en-US"/>
        </w:rPr>
        <w:t xml:space="preserve">informacje na temat podejść dydaktycznych oraz aktualnego wykorzystania technologii informatycznych i środowisk cyfrowych w </w:t>
      </w:r>
      <w:r>
        <w:rPr>
          <w:szCs w:val="28"/>
          <w:lang w:val="en-US"/>
        </w:rPr>
        <w:t xml:space="preserve">szkolnictwie wyższym;</w:t>
      </w:r>
    </w:p>
    <w:p>
      <w:pPr>
        <w:pStyle w:val="Listenabsatz"/>
        <w:numPr>
          <w:ilvl w:val="0"/>
          <w:numId w:val="10"/>
        </w:numPr>
        <w:spacing w:line="259" w:lineRule="auto"/>
        <w:rPr>
          <w:szCs w:val="28"/>
          <w:lang w:val="en-US"/>
        </w:rPr>
      </w:pPr>
      <w:r>
        <w:rPr>
          <w:szCs w:val="28"/>
          <w:lang w:val="en-US"/>
        </w:rPr>
        <w:t xml:space="preserve">zidentyfikował </w:t>
      </w:r>
      <w:r w:rsidRPr="007B4CAB">
        <w:rPr>
          <w:szCs w:val="28"/>
          <w:lang w:val="en-US"/>
        </w:rPr>
        <w:t xml:space="preserve">dane dotyczące wykorzystania flipped classrooms oraz możliwości i wyzwań </w:t>
      </w:r>
      <w:r w:rsidRPr="007B4CAB">
        <w:rPr>
          <w:szCs w:val="28"/>
          <w:lang w:val="en-US"/>
        </w:rPr>
        <w:t xml:space="preserve">związanych z wykorzystaniem mini </w:t>
      </w:r>
      <w:r w:rsidRPr="007B4CAB">
        <w:rPr>
          <w:szCs w:val="28"/>
          <w:lang w:val="en-US"/>
        </w:rPr>
        <w:t xml:space="preserve">gier </w:t>
      </w:r>
      <w:r w:rsidRPr="007B4CAB">
        <w:rPr>
          <w:szCs w:val="28"/>
          <w:lang w:val="en-US"/>
        </w:rPr>
        <w:t xml:space="preserve">poważnych </w:t>
      </w:r>
      <w:r w:rsidRPr="007B4CAB">
        <w:rPr>
          <w:szCs w:val="28"/>
          <w:lang w:val="en-US"/>
        </w:rPr>
        <w:t xml:space="preserve">w wykładach i modułach studiów, a także na temat obecnych doświadczeń i perspektyw na przyszłość w </w:t>
      </w:r>
      <w:r>
        <w:rPr>
          <w:szCs w:val="28"/>
          <w:lang w:val="en-US"/>
        </w:rPr>
        <w:t xml:space="preserve">szkolnictwie wyższym</w:t>
      </w:r>
      <w:r w:rsidRPr="007B4CAB">
        <w:rPr>
          <w:szCs w:val="28"/>
          <w:lang w:val="en-US"/>
        </w:rPr>
        <w:t xml:space="preserve">;</w:t>
      </w:r>
    </w:p>
    <w:p>
      <w:pPr>
        <w:pStyle w:val="Listenabsatz"/>
        <w:numPr>
          <w:ilvl w:val="0"/>
          <w:numId w:val="10"/>
        </w:numPr>
        <w:spacing w:line="259" w:lineRule="auto"/>
        <w:rPr>
          <w:szCs w:val="28"/>
        </w:rPr>
      </w:pPr>
      <w:r>
        <w:rPr>
          <w:szCs w:val="28"/>
          <w:lang w:val="en-US"/>
        </w:rPr>
        <w:t xml:space="preserve">zebrał </w:t>
      </w:r>
      <w:r w:rsidRPr="007B4CAB">
        <w:rPr>
          <w:szCs w:val="28"/>
          <w:lang w:val="en-US"/>
        </w:rPr>
        <w:t xml:space="preserve">i </w:t>
      </w:r>
      <w:r>
        <w:rPr>
          <w:szCs w:val="28"/>
          <w:lang w:val="en-US"/>
        </w:rPr>
        <w:t xml:space="preserve">przedstawił </w:t>
      </w:r>
      <w:r w:rsidRPr="007B4CAB">
        <w:rPr>
          <w:szCs w:val="28"/>
          <w:lang w:val="en-US"/>
        </w:rPr>
        <w:t xml:space="preserve">przykłady najlepszych praktyk w zakresie uczenia się </w:t>
      </w:r>
      <w:r w:rsidRPr="007B4CAB">
        <w:rPr>
          <w:szCs w:val="28"/>
          <w:lang w:val="en-US"/>
        </w:rPr>
        <w:t xml:space="preserve">i </w:t>
      </w:r>
      <w:r w:rsidRPr="007B4CAB">
        <w:rPr>
          <w:szCs w:val="28"/>
          <w:lang w:val="en-US"/>
        </w:rPr>
        <w:t xml:space="preserve">nauczania.</w:t>
      </w:r>
    </w:p>
    <w:p>
      <w:pPr>
        <w:rPr>
          <w:szCs w:val="28"/>
        </w:rPr>
      </w:pPr>
      <w:r w:rsidRPr="007E44B3">
        <w:rPr>
          <w:szCs w:val="28"/>
        </w:rPr>
        <w:t xml:space="preserve">Badania </w:t>
      </w:r>
      <w:r>
        <w:rPr>
          <w:szCs w:val="28"/>
        </w:rPr>
        <w:t xml:space="preserve">przeprowadzono</w:t>
      </w:r>
      <w:r w:rsidRPr="007E44B3">
        <w:rPr>
          <w:szCs w:val="28"/>
        </w:rPr>
        <w:t xml:space="preserve"> na dwa sposoby</w:t>
      </w:r>
      <w:r>
        <w:rPr>
          <w:szCs w:val="28"/>
        </w:rPr>
        <w:t xml:space="preserve">: </w:t>
      </w:r>
      <w:r w:rsidRPr="007E44B3">
        <w:rPr>
          <w:szCs w:val="28"/>
        </w:rPr>
        <w:t xml:space="preserve">z jednej strony </w:t>
      </w:r>
      <w:r w:rsidRPr="007E44B3">
        <w:rPr>
          <w:szCs w:val="28"/>
        </w:rPr>
        <w:t xml:space="preserve">podjęto </w:t>
      </w:r>
      <w:r>
        <w:rPr>
          <w:szCs w:val="28"/>
        </w:rPr>
        <w:t xml:space="preserve">badania desk-based </w:t>
      </w:r>
      <w:r w:rsidRPr="007E44B3">
        <w:rPr>
          <w:szCs w:val="28"/>
        </w:rPr>
        <w:t xml:space="preserve">poprzez przegląd literatury</w:t>
      </w:r>
      <w:r>
        <w:rPr>
          <w:szCs w:val="28"/>
        </w:rPr>
        <w:t xml:space="preserve">; </w:t>
      </w:r>
      <w:r w:rsidRPr="007E44B3">
        <w:rPr>
          <w:szCs w:val="28"/>
        </w:rPr>
        <w:t xml:space="preserve">z drugiej strony </w:t>
      </w:r>
      <w:r w:rsidRPr="007E44B3">
        <w:rPr>
          <w:szCs w:val="28"/>
        </w:rPr>
        <w:t xml:space="preserve">pozyskano </w:t>
      </w:r>
      <w:r w:rsidRPr="007E44B3">
        <w:rPr>
          <w:szCs w:val="28"/>
        </w:rPr>
        <w:t xml:space="preserve">dane terenowe </w:t>
      </w:r>
      <w:r w:rsidRPr="007E44B3">
        <w:rPr>
          <w:szCs w:val="28"/>
        </w:rPr>
        <w:t xml:space="preserve">poprzez kwestionariusz ankiety online </w:t>
      </w:r>
      <w:r>
        <w:rPr>
          <w:szCs w:val="28"/>
        </w:rPr>
        <w:t xml:space="preserve">zastosowany wobec co najmniej 100 uczestników w każdym kraju partnerskim</w:t>
      </w:r>
      <w:r w:rsidRPr="007E44B3">
        <w:rPr>
          <w:szCs w:val="28"/>
        </w:rPr>
        <w:t xml:space="preserve">.</w:t>
      </w:r>
    </w:p>
    <w:p>
      <w:pPr>
        <w:rPr>
          <w:szCs w:val="28"/>
        </w:rPr>
      </w:pPr>
      <w:r w:rsidRPr="00D46BC0">
        <w:rPr>
          <w:szCs w:val="28"/>
        </w:rPr>
        <w:t xml:space="preserve">Kwestionariusz składał się </w:t>
      </w:r>
      <w:r w:rsidRPr="00D46BC0">
        <w:rPr>
          <w:szCs w:val="28"/>
        </w:rPr>
        <w:t xml:space="preserve">z części otwartych i zamkniętych i odnosi się do czterech sekcji tematycznych: </w:t>
      </w:r>
      <w:r w:rsidRPr="00D46BC0">
        <w:rPr>
          <w:szCs w:val="28"/>
        </w:rPr>
        <w:t xml:space="preserve">informacje ogólne; </w:t>
      </w:r>
      <w:r w:rsidRPr="00D46BC0">
        <w:rPr>
          <w:szCs w:val="28"/>
        </w:rPr>
        <w:t xml:space="preserve">zasoby środowiska i odpowiednie media w </w:t>
      </w:r>
      <w:r>
        <w:rPr>
          <w:szCs w:val="28"/>
        </w:rPr>
        <w:t xml:space="preserve">szkolnictwie </w:t>
      </w:r>
      <w:r>
        <w:rPr>
          <w:szCs w:val="28"/>
        </w:rPr>
        <w:t xml:space="preserve">wyższym; </w:t>
      </w:r>
      <w:r w:rsidRPr="00D46BC0">
        <w:rPr>
          <w:szCs w:val="28"/>
        </w:rPr>
        <w:t xml:space="preserve">szacunki dotyczące digitalizacji / e-learningu / flipped classrooms / (Mini) Serious Games w </w:t>
      </w:r>
      <w:r>
        <w:rPr>
          <w:szCs w:val="28"/>
        </w:rPr>
        <w:t xml:space="preserve">szkolnictwie wyższym; </w:t>
      </w:r>
      <w:r w:rsidRPr="00D46BC0">
        <w:rPr>
          <w:szCs w:val="28"/>
        </w:rPr>
        <w:t xml:space="preserve">szanse i </w:t>
      </w:r>
      <w:r w:rsidRPr="00D46BC0">
        <w:rPr>
          <w:szCs w:val="28"/>
        </w:rPr>
        <w:t xml:space="preserve">wyzwania.</w:t>
      </w:r>
    </w:p>
    <w:p>
      <w:pPr>
        <w:rPr>
          <w:szCs w:val="28"/>
        </w:rPr>
      </w:pPr>
      <w:r>
        <w:rPr>
          <w:szCs w:val="28"/>
        </w:rPr>
        <w:t xml:space="preserve">Na podstawie wyników badań przeprowadzonych w terenie i przy biurku opracowano obszerny raport, który jest dostępny na platformie projektu pod adresem </w:t>
      </w:r>
      <w:hyperlink w:history="1" r:id="rId44">
        <w:r w:rsidRPr="006C245A">
          <w:rPr>
            <w:rStyle w:val="Hyperlink"/>
            <w:szCs w:val="28"/>
          </w:rPr>
          <w:t xml:space="preserve">https://ideal-game.eduproject.eu/?page_id=16</w:t>
        </w:r>
      </w:hyperlink>
      <w:r>
        <w:rPr>
          <w:szCs w:val="28"/>
        </w:rPr>
        <w:t xml:space="preserve"> . </w:t>
      </w:r>
      <w:r>
        <w:rPr>
          <w:szCs w:val="28"/>
        </w:rPr>
        <w:t xml:space="preserve">Raport był podstawą </w:t>
      </w:r>
      <w:r w:rsidRPr="00243734">
        <w:rPr>
          <w:szCs w:val="28"/>
        </w:rPr>
        <w:t xml:space="preserve">do </w:t>
      </w:r>
      <w:r w:rsidRPr="00243734">
        <w:rPr>
          <w:szCs w:val="28"/>
        </w:rPr>
        <w:t xml:space="preserve">zaprojektowania </w:t>
      </w:r>
      <w:r>
        <w:rPr>
          <w:szCs w:val="28"/>
        </w:rPr>
        <w:t xml:space="preserve">narzędzia IDEAL-GAME Creator Tool </w:t>
      </w:r>
      <w:r w:rsidRPr="00243734">
        <w:rPr>
          <w:szCs w:val="28"/>
        </w:rPr>
        <w:t xml:space="preserve">i </w:t>
      </w:r>
      <w:r w:rsidRPr="00243734">
        <w:rPr>
          <w:szCs w:val="28"/>
        </w:rPr>
        <w:t xml:space="preserve">wyboru niezbędnych mini </w:t>
      </w:r>
      <w:r w:rsidRPr="00243734">
        <w:rPr>
          <w:szCs w:val="28"/>
        </w:rPr>
        <w:t xml:space="preserve">gier, w tym dodatkowych arkuszy OER i tematów, jak również zapewnienia dopasowania do grup docelowych</w:t>
      </w:r>
      <w:r>
        <w:rPr>
          <w:szCs w:val="28"/>
        </w:rPr>
        <w:t xml:space="preserve">.</w:t>
      </w:r>
    </w:p>
    <w:p>
      <w:pPr>
        <w:rPr>
          <w:szCs w:val="28"/>
        </w:rPr>
      </w:pPr>
      <w:r>
        <w:rPr>
          <w:szCs w:val="28"/>
        </w:rPr>
        <w:lastRenderedPageBreak/>
        <w:t xml:space="preserve">Raport wsparł tym samym rozwój innych wyników projektu, ponieważ poinformował o </w:t>
      </w:r>
      <w:r w:rsidRPr="00D46BC0">
        <w:rPr>
          <w:szCs w:val="28"/>
        </w:rPr>
        <w:t xml:space="preserve">tworzeniu, testowaniu i ocenie Mini OER Serious Games w ramach scenariuszy </w:t>
      </w:r>
      <w:r>
        <w:rPr>
          <w:szCs w:val="28"/>
        </w:rPr>
        <w:t xml:space="preserve">nauczania.</w:t>
      </w:r>
    </w:p>
    <w:p>
      <w:pPr>
        <w:rPr>
          <w:b/>
          <w:bCs/>
          <w:i/>
          <w:iCs/>
          <w:szCs w:val="28"/>
          <w:lang w:val="en-US"/>
        </w:rPr>
      </w:pPr>
      <w:r w:rsidRPr="006B16E2">
        <w:rPr>
          <w:b/>
          <w:bCs/>
          <w:i/>
          <w:iCs/>
          <w:szCs w:val="28"/>
          <w:lang w:val="en-US"/>
        </w:rPr>
        <w:t xml:space="preserve">O2: IDEAL-GAME </w:t>
      </w:r>
      <w:r w:rsidRPr="006B16E2">
        <w:rPr>
          <w:b/>
          <w:bCs/>
          <w:i/>
          <w:iCs/>
          <w:szCs w:val="28"/>
          <w:lang w:val="en-US"/>
        </w:rPr>
        <w:t xml:space="preserve">- Rozwój narzędzia kreatora</w:t>
      </w:r>
    </w:p>
    <w:p>
      <w:pPr>
        <w:rPr>
          <w:szCs w:val="28"/>
          <w:lang w:val="en-US"/>
        </w:rPr>
      </w:pPr>
      <w:r>
        <w:rPr>
          <w:szCs w:val="28"/>
          <w:lang w:val="en-US"/>
        </w:rPr>
        <w:t xml:space="preserve">Opracowanie kreatora IDEAL-GAME stanowiło drugi etap projektu. Samo narzędzie jest </w:t>
      </w:r>
      <w:r w:rsidRPr="00595292">
        <w:rPr>
          <w:szCs w:val="28"/>
          <w:lang w:val="en-US"/>
        </w:rPr>
        <w:t xml:space="preserve">najważniejszym rezultatem projektu</w:t>
      </w:r>
      <w:r>
        <w:rPr>
          <w:szCs w:val="28"/>
          <w:lang w:val="en-US"/>
        </w:rPr>
        <w:t xml:space="preserve">. </w:t>
      </w:r>
      <w:r>
        <w:rPr>
          <w:szCs w:val="28"/>
          <w:lang w:val="en-US"/>
        </w:rPr>
        <w:t xml:space="preserve">Po zaprojektowaniu i opracowaniu narzędzia, przeprowadzono </w:t>
      </w:r>
      <w:r w:rsidRPr="009F4D42">
        <w:rPr>
          <w:szCs w:val="28"/>
          <w:lang w:val="en-US"/>
        </w:rPr>
        <w:t xml:space="preserve">badanie użyteczności </w:t>
      </w:r>
      <w:r>
        <w:rPr>
          <w:szCs w:val="28"/>
          <w:lang w:val="en-US"/>
        </w:rPr>
        <w:t xml:space="preserve">z udziałem co najmniej 70 użytkowników z każdego kraju partnerskiego (</w:t>
      </w:r>
      <w:r w:rsidRPr="003701A3">
        <w:rPr>
          <w:szCs w:val="28"/>
          <w:lang w:val="en-US"/>
        </w:rPr>
        <w:t xml:space="preserve">wykładowców, a także studentów w </w:t>
      </w:r>
      <w:r>
        <w:rPr>
          <w:szCs w:val="28"/>
          <w:lang w:val="en-US"/>
        </w:rPr>
        <w:t xml:space="preserve">szkolnictwie wyższym), w celu </w:t>
      </w:r>
      <w:r w:rsidRPr="009F4D42">
        <w:rPr>
          <w:szCs w:val="28"/>
          <w:lang w:val="en-US"/>
        </w:rPr>
        <w:t xml:space="preserve">ulepszenia naszego IDEAL-GAME Creator.</w:t>
      </w:r>
    </w:p>
    <w:p>
      <w:pPr>
        <w:rPr>
          <w:szCs w:val="28"/>
          <w:lang w:val="en-US"/>
        </w:rPr>
      </w:pPr>
      <w:r>
        <w:rPr>
          <w:szCs w:val="28"/>
          <w:lang w:val="en-US"/>
        </w:rPr>
        <w:t xml:space="preserve">Narzędzie jest </w:t>
      </w:r>
      <w:r w:rsidRPr="00B155AB">
        <w:rPr>
          <w:szCs w:val="28"/>
          <w:lang w:val="en-US"/>
        </w:rPr>
        <w:t xml:space="preserve">tworzone jako narzędzie przeglądarkowe, </w:t>
      </w:r>
      <w:r>
        <w:rPr>
          <w:szCs w:val="28"/>
          <w:lang w:val="en-US"/>
        </w:rPr>
        <w:t xml:space="preserve">a jego ulepszona wersja końcowa </w:t>
      </w:r>
      <w:r w:rsidRPr="00B155AB">
        <w:rPr>
          <w:szCs w:val="28"/>
          <w:lang w:val="en-US"/>
        </w:rPr>
        <w:t xml:space="preserve">jest udostępniana za darmo</w:t>
      </w:r>
      <w:r>
        <w:rPr>
          <w:szCs w:val="28"/>
          <w:lang w:val="en-US"/>
        </w:rPr>
        <w:t xml:space="preserve">, we wszystkich językach projektu, na stronie </w:t>
      </w:r>
      <w:r>
        <w:rPr>
          <w:szCs w:val="28"/>
          <w:lang w:val="en-US"/>
        </w:rPr>
        <w:t xml:space="preserve">https://ideal-game.eduproject.eu/?page_id=16. </w:t>
      </w:r>
    </w:p>
    <w:p>
      <w:pPr>
        <w:rPr>
          <w:szCs w:val="28"/>
          <w:lang w:val="en-US"/>
        </w:rPr>
      </w:pPr>
      <w:r>
        <w:rPr>
          <w:szCs w:val="28"/>
          <w:lang w:val="en-US"/>
        </w:rPr>
        <w:t xml:space="preserve">Narzędzie </w:t>
      </w:r>
      <w:r w:rsidRPr="00117B69">
        <w:rPr>
          <w:szCs w:val="28"/>
          <w:lang w:val="en-US"/>
        </w:rPr>
        <w:t xml:space="preserve">to </w:t>
      </w:r>
      <w:r>
        <w:rPr>
          <w:szCs w:val="28"/>
          <w:lang w:val="en-US"/>
        </w:rPr>
        <w:t xml:space="preserve">daje </w:t>
      </w:r>
      <w:r w:rsidRPr="00117B69">
        <w:rPr>
          <w:szCs w:val="28"/>
          <w:lang w:val="en-US"/>
        </w:rPr>
        <w:t xml:space="preserve">możliwość tworzenia różnego rodzaju małych poważnych gier, które mogą być zintegrowane z modułami i wykładami</w:t>
      </w:r>
      <w:r>
        <w:rPr>
          <w:szCs w:val="28"/>
          <w:lang w:val="en-US"/>
        </w:rPr>
        <w:t xml:space="preserve">, </w:t>
      </w:r>
      <w:r w:rsidRPr="00117B69">
        <w:rPr>
          <w:szCs w:val="28"/>
          <w:lang w:val="en-US"/>
        </w:rPr>
        <w:t xml:space="preserve">np. </w:t>
      </w:r>
      <w:r>
        <w:rPr>
          <w:szCs w:val="28"/>
          <w:lang w:val="en-US"/>
        </w:rPr>
        <w:t xml:space="preserve">:</w:t>
      </w:r>
    </w:p>
    <w:p>
      <w:pPr>
        <w:pStyle w:val="Listenabsatz"/>
        <w:numPr>
          <w:ilvl w:val="0"/>
          <w:numId w:val="9"/>
        </w:numPr>
        <w:spacing w:line="259" w:lineRule="auto"/>
        <w:rPr>
          <w:szCs w:val="28"/>
          <w:lang w:val="en-US"/>
        </w:rPr>
      </w:pPr>
      <w:r w:rsidRPr="00117B69">
        <w:rPr>
          <w:szCs w:val="28"/>
          <w:lang w:val="en-US"/>
        </w:rPr>
        <w:t xml:space="preserve">poważne gry do nauki słownictwa zawodowego i tematycznego</w:t>
      </w:r>
    </w:p>
    <w:p>
      <w:pPr>
        <w:pStyle w:val="Listenabsatz"/>
        <w:numPr>
          <w:ilvl w:val="0"/>
          <w:numId w:val="9"/>
        </w:numPr>
        <w:spacing w:line="259" w:lineRule="auto"/>
        <w:rPr>
          <w:szCs w:val="28"/>
          <w:lang w:val="en-US"/>
        </w:rPr>
      </w:pPr>
      <w:r w:rsidRPr="00117B69">
        <w:rPr>
          <w:szCs w:val="28"/>
          <w:lang w:val="en-US"/>
        </w:rPr>
        <w:t xml:space="preserve">poważne gry w celu przyporządkowania odpowiednich faktów i terminów </w:t>
      </w:r>
    </w:p>
    <w:p>
      <w:pPr>
        <w:pStyle w:val="Listenabsatz"/>
        <w:numPr>
          <w:ilvl w:val="0"/>
          <w:numId w:val="9"/>
        </w:numPr>
        <w:spacing w:line="259" w:lineRule="auto"/>
        <w:rPr>
          <w:szCs w:val="28"/>
          <w:lang w:val="en-US"/>
        </w:rPr>
      </w:pPr>
      <w:r w:rsidRPr="00117B69">
        <w:rPr>
          <w:szCs w:val="28"/>
          <w:lang w:val="en-US"/>
        </w:rPr>
        <w:t xml:space="preserve">poważne gry, które skupiają się na przepływach procesów </w:t>
      </w:r>
    </w:p>
    <w:p>
      <w:pPr>
        <w:pStyle w:val="Listenabsatz"/>
        <w:numPr>
          <w:ilvl w:val="0"/>
          <w:numId w:val="9"/>
        </w:numPr>
        <w:spacing w:line="259" w:lineRule="auto"/>
        <w:rPr>
          <w:szCs w:val="28"/>
          <w:lang w:val="en-US"/>
        </w:rPr>
      </w:pPr>
      <w:r w:rsidRPr="00117B69">
        <w:rPr>
          <w:szCs w:val="28"/>
          <w:lang w:val="en-US"/>
        </w:rPr>
        <w:t xml:space="preserve">konkurencyjne gry poważne w celu poprawy nauczania </w:t>
      </w:r>
    </w:p>
    <w:p>
      <w:pPr>
        <w:pStyle w:val="Listenabsatz"/>
        <w:numPr>
          <w:ilvl w:val="0"/>
          <w:numId w:val="9"/>
        </w:numPr>
        <w:spacing w:line="259" w:lineRule="auto"/>
        <w:rPr>
          <w:szCs w:val="28"/>
          <w:lang w:val="en-US"/>
        </w:rPr>
      </w:pPr>
      <w:r w:rsidRPr="00117B69">
        <w:rPr>
          <w:szCs w:val="28"/>
          <w:lang w:val="en-US"/>
        </w:rPr>
        <w:t xml:space="preserve">Gry logiczne umożliwiające kontakt z modelami i teoriami itp. </w:t>
      </w:r>
    </w:p>
    <w:p>
      <w:pPr>
        <w:rPr>
          <w:szCs w:val="28"/>
          <w:lang w:val="en-US"/>
        </w:rPr>
      </w:pPr>
      <w:r w:rsidRPr="00117B69">
        <w:rPr>
          <w:szCs w:val="28"/>
          <w:lang w:val="en-US"/>
        </w:rPr>
        <w:t xml:space="preserve">Narzędzie </w:t>
      </w:r>
      <w:r>
        <w:rPr>
          <w:szCs w:val="28"/>
          <w:lang w:val="en-US"/>
        </w:rPr>
        <w:t xml:space="preserve">jest </w:t>
      </w:r>
      <w:r w:rsidRPr="00117B69">
        <w:rPr>
          <w:szCs w:val="28"/>
          <w:lang w:val="en-US"/>
        </w:rPr>
        <w:t xml:space="preserve">zaprojektowane w taki sposób, że małe gry poważne mogą być </w:t>
      </w:r>
      <w:r w:rsidRPr="00117B69">
        <w:rPr>
          <w:szCs w:val="28"/>
          <w:lang w:val="en-US"/>
        </w:rPr>
        <w:t xml:space="preserve">indywidualnie </w:t>
      </w:r>
      <w:r w:rsidRPr="00117B69">
        <w:rPr>
          <w:szCs w:val="28"/>
          <w:lang w:val="en-US"/>
        </w:rPr>
        <w:t xml:space="preserve">dostosowane do różnych dyscyplin naukowych i </w:t>
      </w:r>
      <w:r>
        <w:rPr>
          <w:szCs w:val="28"/>
          <w:lang w:val="en-US"/>
        </w:rPr>
        <w:t xml:space="preserve">dziedzin</w:t>
      </w:r>
      <w:r w:rsidRPr="00117B69">
        <w:rPr>
          <w:szCs w:val="28"/>
          <w:lang w:val="en-US"/>
        </w:rPr>
        <w:t xml:space="preserve">. Może być używane do modułów i wykładów i może być wyposażone przez użytkowników w różne treści. Tak więc </w:t>
      </w:r>
      <w:r>
        <w:rPr>
          <w:szCs w:val="28"/>
          <w:lang w:val="en-US"/>
        </w:rPr>
        <w:t xml:space="preserve">narzędzie jest - zgodnie z założeniami - </w:t>
      </w:r>
      <w:r w:rsidRPr="00117B69">
        <w:rPr>
          <w:szCs w:val="28"/>
          <w:lang w:val="en-US"/>
        </w:rPr>
        <w:t xml:space="preserve">elastyczne i może </w:t>
      </w:r>
      <w:r w:rsidRPr="00117B69">
        <w:rPr>
          <w:szCs w:val="28"/>
          <w:lang w:val="en-US"/>
        </w:rPr>
        <w:t xml:space="preserve">być wykorzystane do projektowania modułowych gier poważnych</w:t>
      </w:r>
      <w:r>
        <w:rPr>
          <w:szCs w:val="28"/>
          <w:lang w:val="en-US"/>
        </w:rPr>
        <w:t xml:space="preserve">. </w:t>
      </w:r>
    </w:p>
    <w:p>
      <w:pPr>
        <w:rPr>
          <w:b/>
          <w:bCs/>
          <w:i/>
          <w:iCs/>
          <w:szCs w:val="28"/>
          <w:lang w:val="en-US"/>
        </w:rPr>
      </w:pPr>
      <w:r w:rsidRPr="006B16E2">
        <w:rPr>
          <w:b/>
          <w:bCs/>
          <w:i/>
          <w:iCs/>
          <w:szCs w:val="28"/>
          <w:lang w:val="en-US"/>
        </w:rPr>
        <w:t xml:space="preserve">O3: IDEAL-GAME </w:t>
      </w:r>
      <w:r w:rsidRPr="006B16E2">
        <w:rPr>
          <w:b/>
          <w:bCs/>
          <w:i/>
          <w:iCs/>
          <w:szCs w:val="28"/>
          <w:lang w:val="en-US"/>
        </w:rPr>
        <w:t xml:space="preserve">- OER Opracowanie poważnych gier i materiałów edukacyjnych </w:t>
      </w:r>
      <w:r>
        <w:rPr>
          <w:b/>
          <w:bCs/>
          <w:i/>
          <w:iCs/>
          <w:szCs w:val="28"/>
          <w:lang w:val="en-US"/>
        </w:rPr>
        <w:t xml:space="preserve">oraz ich wdrożenie</w:t>
      </w:r>
    </w:p>
    <w:p>
      <w:pPr>
        <w:rPr>
          <w:szCs w:val="28"/>
          <w:lang w:val="en-US"/>
        </w:rPr>
      </w:pPr>
      <w:r w:rsidRPr="009C600A">
        <w:rPr>
          <w:szCs w:val="28"/>
          <w:lang w:val="en-US"/>
        </w:rPr>
        <w:t xml:space="preserve">Używając IDEAL-GAME </w:t>
      </w:r>
      <w:r w:rsidRPr="009C600A">
        <w:rPr>
          <w:szCs w:val="28"/>
          <w:lang w:val="en-US"/>
        </w:rPr>
        <w:t xml:space="preserve">Tool partnerzy </w:t>
      </w:r>
      <w:r>
        <w:rPr>
          <w:szCs w:val="28"/>
          <w:lang w:val="en-US"/>
        </w:rPr>
        <w:t xml:space="preserve">stworzyli </w:t>
      </w:r>
      <w:r w:rsidRPr="009C600A">
        <w:rPr>
          <w:szCs w:val="28"/>
          <w:lang w:val="en-US"/>
        </w:rPr>
        <w:t xml:space="preserve">różne Serious </w:t>
      </w:r>
      <w:r w:rsidRPr="009C600A">
        <w:rPr>
          <w:szCs w:val="28"/>
          <w:lang w:val="en-US"/>
        </w:rPr>
        <w:t xml:space="preserve">Games dla swoich modułów i wykładów. Ponadto, </w:t>
      </w:r>
      <w:r>
        <w:rPr>
          <w:szCs w:val="28"/>
          <w:lang w:val="en-US"/>
        </w:rPr>
        <w:t xml:space="preserve">opracowali </w:t>
      </w:r>
      <w:r w:rsidRPr="009C600A">
        <w:rPr>
          <w:szCs w:val="28"/>
          <w:lang w:val="en-US"/>
        </w:rPr>
        <w:t xml:space="preserve">materiały edukacyjne, które mogą być używane razem </w:t>
      </w:r>
      <w:r w:rsidRPr="009C600A">
        <w:rPr>
          <w:szCs w:val="28"/>
          <w:lang w:val="en-US"/>
        </w:rPr>
        <w:t xml:space="preserve">z Serious Games. Partnerzy </w:t>
      </w:r>
      <w:r>
        <w:rPr>
          <w:szCs w:val="28"/>
          <w:lang w:val="en-US"/>
        </w:rPr>
        <w:t xml:space="preserve">stworzyli </w:t>
      </w:r>
      <w:r w:rsidRPr="009C600A">
        <w:rPr>
          <w:szCs w:val="28"/>
          <w:lang w:val="en-US"/>
        </w:rPr>
        <w:t xml:space="preserve">scenariusze nauczania, w których gry będą osadzone. Oprócz innowacyjnych Serious Games, innowacyjnym elementem </w:t>
      </w:r>
      <w:r w:rsidRPr="009C600A">
        <w:rPr>
          <w:szCs w:val="28"/>
          <w:lang w:val="en-US"/>
        </w:rPr>
        <w:t xml:space="preserve">było </w:t>
      </w:r>
      <w:r w:rsidRPr="009C600A">
        <w:rPr>
          <w:szCs w:val="28"/>
          <w:lang w:val="en-US"/>
        </w:rPr>
        <w:t xml:space="preserve">połączenie gier z materiałami w celu zapewnienia podejścia typu flipped classroom. W </w:t>
      </w:r>
      <w:r w:rsidRPr="009C600A">
        <w:rPr>
          <w:szCs w:val="28"/>
          <w:lang w:val="en-US"/>
        </w:rPr>
        <w:t xml:space="preserve">tym przypadku uczniowie </w:t>
      </w:r>
      <w:r w:rsidRPr="009C600A">
        <w:rPr>
          <w:szCs w:val="28"/>
          <w:lang w:val="en-US"/>
        </w:rPr>
        <w:t xml:space="preserve">stali się aktywni, </w:t>
      </w:r>
      <w:r>
        <w:rPr>
          <w:szCs w:val="28"/>
          <w:lang w:val="en-US"/>
        </w:rPr>
        <w:t xml:space="preserve">uczyli się </w:t>
      </w:r>
      <w:r w:rsidRPr="009C600A">
        <w:rPr>
          <w:szCs w:val="28"/>
          <w:lang w:val="en-US"/>
        </w:rPr>
        <w:t xml:space="preserve">nowych aspektów w domu dzięki </w:t>
      </w:r>
      <w:r>
        <w:rPr>
          <w:szCs w:val="28"/>
          <w:lang w:val="en-US"/>
        </w:rPr>
        <w:t xml:space="preserve">grom </w:t>
      </w:r>
      <w:r w:rsidRPr="009C600A">
        <w:rPr>
          <w:szCs w:val="28"/>
          <w:lang w:val="en-US"/>
        </w:rPr>
        <w:t xml:space="preserve">i dodatkowym materiałom</w:t>
      </w:r>
      <w:r>
        <w:rPr>
          <w:szCs w:val="28"/>
          <w:lang w:val="en-US"/>
        </w:rPr>
        <w:t xml:space="preserve">, </w:t>
      </w:r>
      <w:r w:rsidRPr="009C600A">
        <w:rPr>
          <w:szCs w:val="28"/>
          <w:lang w:val="en-US"/>
        </w:rPr>
        <w:t xml:space="preserve">a </w:t>
      </w:r>
      <w:r w:rsidRPr="009C600A">
        <w:rPr>
          <w:szCs w:val="28"/>
          <w:lang w:val="en-US"/>
        </w:rPr>
        <w:t xml:space="preserve">w ramach wykładów bezpośrednich nacisk </w:t>
      </w:r>
      <w:r w:rsidRPr="009C600A">
        <w:rPr>
          <w:szCs w:val="28"/>
          <w:lang w:val="en-US"/>
        </w:rPr>
        <w:t xml:space="preserve">został położony </w:t>
      </w:r>
      <w:r w:rsidRPr="009C600A">
        <w:rPr>
          <w:szCs w:val="28"/>
          <w:lang w:val="en-US"/>
        </w:rPr>
        <w:t xml:space="preserve">na dyskusję, refleksję i pogłębianie wiedzy, jak również wykorzystanie jej w realistycznych kontekstach. </w:t>
      </w:r>
    </w:p>
    <w:p>
      <w:pPr>
        <w:rPr>
          <w:szCs w:val="28"/>
          <w:lang w:val="en-US"/>
        </w:rPr>
      </w:pPr>
      <w:r w:rsidRPr="009C600A">
        <w:rPr>
          <w:szCs w:val="28"/>
          <w:lang w:val="en-US"/>
        </w:rPr>
        <w:lastRenderedPageBreak/>
        <w:t xml:space="preserve">Poważne gry i materiały zostały stworzone zgodnie ze standardami OER EU-StORe </w:t>
      </w:r>
      <w:r w:rsidRPr="009C600A">
        <w:rPr>
          <w:szCs w:val="28"/>
          <w:lang w:val="en-US"/>
        </w:rPr>
        <w:t xml:space="preserve">i będą oceniane w EU-StORe </w:t>
      </w:r>
      <w:r w:rsidRPr="009C600A">
        <w:rPr>
          <w:szCs w:val="28"/>
          <w:lang w:val="en-US"/>
        </w:rPr>
        <w:t xml:space="preserve">Tool, aby stworzyć szerszą perspektywę i dotrzeć do szerokiego grona odbiorców. Elementy pedagogiczne i dydaktyczne w ramach dodatkowych materiałów edukacyjnych (Power-Point-Presentations, Teksty, Grafiki i Audios) zostały zaprojektowane zgodnie z kryteriami: aktywacja studentów, zapewnienie różnych perspektyw, jasność, struktura, elementy refleksji, możliwości informacji zwrotnej i oceny.</w:t>
      </w:r>
    </w:p>
    <w:p>
      <w:pPr>
        <w:rPr>
          <w:szCs w:val="28"/>
          <w:lang w:val="en-US"/>
        </w:rPr>
      </w:pPr>
      <w:r>
        <w:rPr>
          <w:szCs w:val="28"/>
          <w:lang w:val="en-US"/>
        </w:rPr>
        <w:t xml:space="preserve">Minimum 10 mini gier poważnych zostało stworzonych przez każdego partnera projektu przy użyciu kreatora IDEAL-GAME. Gry są dostępne bezpłatnie na platformie projektu pod adresem </w:t>
      </w:r>
      <w:hyperlink w:history="1" r:id="rId46">
        <w:r w:rsidRPr="006C245A">
          <w:rPr>
            <w:rStyle w:val="Hyperlink"/>
            <w:szCs w:val="28"/>
            <w:lang w:val="en-US"/>
          </w:rPr>
          <w:t xml:space="preserve">https://ideal-game.eduproject.eu/?page_id=16.</w:t>
        </w:r>
      </w:hyperlink>
    </w:p>
    <w:p>
      <w:pPr>
        <w:rPr>
          <w:b/>
          <w:bCs/>
          <w:i/>
          <w:iCs/>
          <w:szCs w:val="28"/>
          <w:lang w:val="en-US"/>
        </w:rPr>
      </w:pPr>
      <w:r w:rsidRPr="00165F10">
        <w:rPr>
          <w:b/>
          <w:bCs/>
          <w:i/>
          <w:iCs/>
          <w:szCs w:val="28"/>
          <w:lang w:val="en-US"/>
        </w:rPr>
        <w:t xml:space="preserve">O4: IDEAL-GAME </w:t>
      </w:r>
      <w:r w:rsidRPr="00165F10">
        <w:rPr>
          <w:b/>
          <w:bCs/>
          <w:i/>
          <w:iCs/>
          <w:szCs w:val="28"/>
          <w:lang w:val="en-US"/>
        </w:rPr>
        <w:t xml:space="preserve">- Opracowanie książek</w:t>
      </w:r>
    </w:p>
    <w:p>
      <w:pPr>
        <w:rPr>
          <w:szCs w:val="28"/>
          <w:lang w:val="en-US"/>
        </w:rPr>
      </w:pPr>
      <w:r>
        <w:rPr>
          <w:szCs w:val="28"/>
          <w:lang w:val="en-US"/>
        </w:rPr>
        <w:t xml:space="preserve">Aby upewnić się, że </w:t>
      </w:r>
      <w:r w:rsidRPr="00EA6D07">
        <w:rPr>
          <w:szCs w:val="28"/>
          <w:lang w:val="en-US"/>
        </w:rPr>
        <w:t xml:space="preserve">użycie </w:t>
      </w:r>
      <w:r w:rsidRPr="00EA6D07">
        <w:rPr>
          <w:szCs w:val="28"/>
          <w:lang w:val="en-US"/>
        </w:rPr>
        <w:t xml:space="preserve">narzędzia do </w:t>
      </w:r>
      <w:r w:rsidRPr="00EA6D07">
        <w:rPr>
          <w:szCs w:val="28"/>
          <w:lang w:val="en-US"/>
        </w:rPr>
        <w:t xml:space="preserve">projektowania </w:t>
      </w:r>
      <w:r>
        <w:rPr>
          <w:szCs w:val="28"/>
          <w:lang w:val="en-US"/>
        </w:rPr>
        <w:t xml:space="preserve">gier (IDEAL-GAME Creator Tool) jest </w:t>
      </w:r>
      <w:r w:rsidRPr="00EA6D07">
        <w:rPr>
          <w:szCs w:val="28"/>
          <w:lang w:val="en-US"/>
        </w:rPr>
        <w:t xml:space="preserve">zrozumiałe i łatwe</w:t>
      </w:r>
      <w:r>
        <w:rPr>
          <w:szCs w:val="28"/>
          <w:lang w:val="en-US"/>
        </w:rPr>
        <w:t xml:space="preserve">, </w:t>
      </w:r>
      <w:r>
        <w:rPr>
          <w:szCs w:val="28"/>
          <w:lang w:val="en-US"/>
        </w:rPr>
        <w:t xml:space="preserve">a </w:t>
      </w:r>
      <w:r w:rsidRPr="00EA6D07">
        <w:rPr>
          <w:szCs w:val="28"/>
          <w:lang w:val="en-US"/>
        </w:rPr>
        <w:t xml:space="preserve">także</w:t>
      </w:r>
      <w:r>
        <w:rPr>
          <w:szCs w:val="28"/>
          <w:lang w:val="en-US"/>
        </w:rPr>
        <w:t xml:space="preserve">, że </w:t>
      </w:r>
      <w:r>
        <w:rPr>
          <w:szCs w:val="28"/>
          <w:lang w:val="en-US"/>
        </w:rPr>
        <w:t xml:space="preserve">koncepcje</w:t>
      </w:r>
      <w:r w:rsidRPr="00EA6D07">
        <w:rPr>
          <w:szCs w:val="28"/>
          <w:lang w:val="en-US"/>
        </w:rPr>
        <w:t xml:space="preserve"> dydaktyczne </w:t>
      </w:r>
      <w:r>
        <w:rPr>
          <w:szCs w:val="28"/>
          <w:lang w:val="en-US"/>
        </w:rPr>
        <w:t xml:space="preserve">są </w:t>
      </w:r>
      <w:r w:rsidRPr="00EA6D07">
        <w:rPr>
          <w:szCs w:val="28"/>
          <w:lang w:val="en-US"/>
        </w:rPr>
        <w:t xml:space="preserve">dostępne, </w:t>
      </w:r>
      <w:r w:rsidRPr="00EA6D07">
        <w:rPr>
          <w:szCs w:val="28"/>
          <w:lang w:val="en-US"/>
        </w:rPr>
        <w:t xml:space="preserve">zrozumiałe i możliwe do wykorzystania przez użytkowników - wykładowców, profesorów, asystentów, a także studentów </w:t>
      </w:r>
      <w:r>
        <w:rPr>
          <w:szCs w:val="28"/>
          <w:lang w:val="en-US"/>
        </w:rPr>
        <w:t xml:space="preserve">- opracowano trzy różne podręczniki:</w:t>
      </w:r>
    </w:p>
    <w:p>
      <w:pPr>
        <w:rPr>
          <w:szCs w:val="28"/>
          <w:lang w:val="en-US"/>
        </w:rPr>
      </w:pPr>
      <w:r w:rsidRPr="00A05632">
        <w:rPr>
          <w:b/>
          <w:bCs/>
          <w:i/>
          <w:iCs/>
          <w:szCs w:val="28"/>
          <w:lang w:val="en-US"/>
        </w:rPr>
        <w:t xml:space="preserve">Podręcznik dydaktyczny dla wykładowców</w:t>
      </w:r>
      <w:r>
        <w:rPr>
          <w:szCs w:val="28"/>
          <w:lang w:val="en-US"/>
        </w:rPr>
        <w:t xml:space="preserve">: </w:t>
      </w:r>
      <w:r>
        <w:rPr>
          <w:szCs w:val="28"/>
          <w:lang w:val="en-US"/>
        </w:rPr>
        <w:t xml:space="preserve">dostarcza </w:t>
      </w:r>
      <w:r w:rsidRPr="00A05632">
        <w:rPr>
          <w:szCs w:val="28"/>
          <w:lang w:val="en-US"/>
        </w:rPr>
        <w:t xml:space="preserve">przyszłym </w:t>
      </w:r>
      <w:r w:rsidRPr="00A05632">
        <w:rPr>
          <w:szCs w:val="28"/>
          <w:lang w:val="en-US"/>
        </w:rPr>
        <w:t xml:space="preserve">twórcom </w:t>
      </w:r>
      <w:r>
        <w:rPr>
          <w:szCs w:val="28"/>
          <w:lang w:val="en-US"/>
        </w:rPr>
        <w:t xml:space="preserve">działań </w:t>
      </w:r>
      <w:r w:rsidRPr="00A05632">
        <w:rPr>
          <w:szCs w:val="28"/>
          <w:lang w:val="en-US"/>
        </w:rPr>
        <w:t xml:space="preserve">(wykładowcom w </w:t>
      </w:r>
      <w:r w:rsidRPr="00A05632">
        <w:rPr>
          <w:szCs w:val="28"/>
          <w:lang w:val="en-US"/>
        </w:rPr>
        <w:t xml:space="preserve">szkolnictwie </w:t>
      </w:r>
      <w:r w:rsidRPr="00A05632">
        <w:rPr>
          <w:szCs w:val="28"/>
          <w:lang w:val="en-US"/>
        </w:rPr>
        <w:t xml:space="preserve">wyższym</w:t>
      </w:r>
      <w:r w:rsidRPr="00A05632">
        <w:rPr>
          <w:szCs w:val="28"/>
          <w:lang w:val="en-US"/>
        </w:rPr>
        <w:t xml:space="preserve">) wiedzy, która jest niezbędna do stworzenia </w:t>
      </w:r>
      <w:r w:rsidRPr="0069322C">
        <w:rPr>
          <w:szCs w:val="28"/>
          <w:u w:val="single"/>
          <w:lang w:val="en-US"/>
        </w:rPr>
        <w:t xml:space="preserve">programu nauczania </w:t>
      </w:r>
      <w:r w:rsidRPr="00A05632">
        <w:rPr>
          <w:szCs w:val="28"/>
          <w:lang w:val="en-US"/>
        </w:rPr>
        <w:t xml:space="preserve">za </w:t>
      </w:r>
      <w:r>
        <w:rPr>
          <w:szCs w:val="28"/>
          <w:lang w:val="en-US"/>
        </w:rPr>
        <w:t xml:space="preserve">pomocą narzędzia do tworzenia </w:t>
      </w:r>
      <w:r>
        <w:rPr>
          <w:szCs w:val="28"/>
          <w:lang w:val="en-US"/>
        </w:rPr>
        <w:t xml:space="preserve">gier </w:t>
      </w:r>
      <w:r w:rsidRPr="00A05632">
        <w:rPr>
          <w:szCs w:val="28"/>
          <w:lang w:val="en-US"/>
        </w:rPr>
        <w:t xml:space="preserve">oraz </w:t>
      </w:r>
      <w:r>
        <w:rPr>
          <w:szCs w:val="28"/>
          <w:lang w:val="en-US"/>
        </w:rPr>
        <w:t xml:space="preserve">sposobu, w jaki narzędzie to </w:t>
      </w:r>
      <w:r w:rsidRPr="00A05632">
        <w:rPr>
          <w:szCs w:val="28"/>
          <w:lang w:val="en-US"/>
        </w:rPr>
        <w:t xml:space="preserve">może być zintegrowane z </w:t>
      </w:r>
      <w:r w:rsidRPr="00A05632">
        <w:rPr>
          <w:szCs w:val="28"/>
          <w:lang w:val="en-US"/>
        </w:rPr>
        <w:t xml:space="preserve">planowaniem sytuacji dydaktycznych i planów lekcji. Oferuje on przegląd i przykłady scenariuszy nauczania oraz koncentruje się na matrycach wyników nauczania. </w:t>
      </w:r>
      <w:r w:rsidRPr="00A05632">
        <w:rPr>
          <w:szCs w:val="28"/>
          <w:lang w:val="en-US"/>
        </w:rPr>
        <w:t xml:space="preserve">Ponadto oferuje </w:t>
      </w:r>
      <w:r w:rsidRPr="00A05632">
        <w:rPr>
          <w:szCs w:val="28"/>
          <w:lang w:val="en-US"/>
        </w:rPr>
        <w:t xml:space="preserve">materiały dydaktyczne i zasoby. </w:t>
      </w:r>
      <w:r>
        <w:rPr>
          <w:szCs w:val="28"/>
          <w:lang w:val="en-US"/>
        </w:rPr>
        <w:t xml:space="preserve">Dodatkowo</w:t>
      </w:r>
      <w:r>
        <w:rPr>
          <w:szCs w:val="28"/>
          <w:lang w:val="en-US"/>
        </w:rPr>
        <w:t xml:space="preserve">, </w:t>
      </w:r>
      <w:r>
        <w:rPr>
          <w:szCs w:val="28"/>
          <w:lang w:val="en-US"/>
        </w:rPr>
        <w:t xml:space="preserve">dostarczane są </w:t>
      </w:r>
      <w:r w:rsidRPr="00A05632">
        <w:rPr>
          <w:szCs w:val="28"/>
          <w:lang w:val="en-US"/>
        </w:rPr>
        <w:t xml:space="preserve">wzory matryc programów nauczania i efektów uczenia się, </w:t>
      </w:r>
      <w:r w:rsidRPr="00A05632">
        <w:rPr>
          <w:szCs w:val="28"/>
          <w:lang w:val="en-US"/>
        </w:rPr>
        <w:t xml:space="preserve">które </w:t>
      </w:r>
      <w:r>
        <w:rPr>
          <w:szCs w:val="28"/>
          <w:lang w:val="en-US"/>
        </w:rPr>
        <w:t xml:space="preserve">wykładowcy </w:t>
      </w:r>
      <w:r w:rsidRPr="00A05632">
        <w:rPr>
          <w:szCs w:val="28"/>
          <w:lang w:val="en-US"/>
        </w:rPr>
        <w:t xml:space="preserve">muszą jedynie wypełnić. Głównym założeniem jest poprowadzenie wykładowców w taki </w:t>
      </w:r>
      <w:r w:rsidRPr="00A05632">
        <w:rPr>
          <w:szCs w:val="28"/>
          <w:lang w:val="en-US"/>
        </w:rPr>
        <w:t xml:space="preserve">sposób, aby mogli stworzyć solidną strukturę, na której będą opierać się późniejsze działania i w której zintegrują wykorzystanie </w:t>
      </w:r>
      <w:r w:rsidRPr="00A05632">
        <w:rPr>
          <w:szCs w:val="28"/>
          <w:lang w:val="en-US"/>
        </w:rPr>
        <w:t xml:space="preserve">narzędzia </w:t>
      </w:r>
      <w:r w:rsidRPr="00A05632">
        <w:rPr>
          <w:szCs w:val="28"/>
          <w:lang w:val="en-US"/>
        </w:rPr>
        <w:t xml:space="preserve">IDEAL-GAME.</w:t>
      </w:r>
    </w:p>
    <w:p>
      <w:pPr>
        <w:rPr>
          <w:szCs w:val="28"/>
          <w:lang w:val="en-US"/>
        </w:rPr>
      </w:pPr>
      <w:r w:rsidRPr="006C35A5">
        <w:rPr>
          <w:b/>
          <w:bCs/>
          <w:i/>
          <w:iCs/>
          <w:szCs w:val="28"/>
          <w:lang w:val="en-US"/>
        </w:rPr>
        <w:t xml:space="preserve">Podręcznik dla wykładowców</w:t>
      </w:r>
      <w:r>
        <w:rPr>
          <w:szCs w:val="28"/>
          <w:lang w:val="en-US"/>
        </w:rPr>
        <w:t xml:space="preserve">: </w:t>
      </w:r>
      <w:r w:rsidRPr="006C35A5">
        <w:rPr>
          <w:szCs w:val="28"/>
          <w:lang w:val="en-US"/>
        </w:rPr>
        <w:t xml:space="preserve">oferuje krótki przewodnik jak korzystać z narzędzia i </w:t>
      </w:r>
      <w:r w:rsidRPr="0069322C">
        <w:rPr>
          <w:szCs w:val="28"/>
          <w:u w:val="single"/>
          <w:lang w:val="en-US"/>
        </w:rPr>
        <w:t xml:space="preserve">różnych formatów Serious Game </w:t>
      </w:r>
      <w:r w:rsidRPr="006C35A5">
        <w:rPr>
          <w:szCs w:val="28"/>
          <w:lang w:val="en-US"/>
        </w:rPr>
        <w:t xml:space="preserve">dostarczanych z narzędziem. </w:t>
      </w:r>
      <w:r w:rsidRPr="006C35A5">
        <w:rPr>
          <w:szCs w:val="28"/>
          <w:lang w:val="en-US"/>
        </w:rPr>
        <w:t xml:space="preserve">Wybór treści do gier jest tylko jedną z części planowania danego wykładu, modułu lub kursu, a ich przygotowanie jest również tylko pierwszą częścią </w:t>
      </w:r>
      <w:r w:rsidRPr="006C35A5">
        <w:rPr>
          <w:szCs w:val="28"/>
          <w:lang w:val="en-US"/>
        </w:rPr>
        <w:t xml:space="preserve">procesu </w:t>
      </w:r>
      <w:r w:rsidRPr="006C35A5">
        <w:rPr>
          <w:szCs w:val="28"/>
          <w:lang w:val="en-US"/>
        </w:rPr>
        <w:t xml:space="preserve">tworzenia.</w:t>
      </w:r>
      <w:r w:rsidRPr="006C35A5">
        <w:rPr>
          <w:szCs w:val="28"/>
          <w:lang w:val="en-US"/>
        </w:rPr>
        <w:t xml:space="preserve"> Poważne gry muszą być częścią całej oprawy dydaktycznej. Należy również wyjaśnić podejście do odwróconej klasy. A podręcznik </w:t>
      </w:r>
      <w:r>
        <w:rPr>
          <w:szCs w:val="28"/>
          <w:lang w:val="en-US"/>
        </w:rPr>
        <w:t xml:space="preserve">dla wykładowców </w:t>
      </w:r>
      <w:r w:rsidRPr="006C35A5">
        <w:rPr>
          <w:szCs w:val="28"/>
          <w:lang w:val="en-US"/>
        </w:rPr>
        <w:t xml:space="preserve">dostarcza wykładowcom </w:t>
      </w:r>
      <w:r w:rsidRPr="006C35A5">
        <w:rPr>
          <w:szCs w:val="28"/>
          <w:lang w:val="en-US"/>
        </w:rPr>
        <w:t xml:space="preserve">wiedzy i umiejętności, jak radzić sobie z samym narzędziem.</w:t>
      </w:r>
    </w:p>
    <w:p>
      <w:pPr>
        <w:rPr>
          <w:szCs w:val="28"/>
          <w:lang w:val="en-US"/>
        </w:rPr>
      </w:pPr>
      <w:r w:rsidRPr="006C35A5">
        <w:rPr>
          <w:b/>
          <w:bCs/>
          <w:i/>
          <w:iCs/>
          <w:szCs w:val="28"/>
          <w:lang w:val="en-US"/>
        </w:rPr>
        <w:t xml:space="preserve">Podręcznik dla uczniów</w:t>
      </w:r>
      <w:r>
        <w:rPr>
          <w:szCs w:val="28"/>
          <w:lang w:val="en-US"/>
        </w:rPr>
        <w:t xml:space="preserve">: </w:t>
      </w:r>
      <w:r w:rsidRPr="0069322C">
        <w:rPr>
          <w:szCs w:val="28"/>
          <w:lang w:val="en-US"/>
        </w:rPr>
        <w:t xml:space="preserve">oferuje </w:t>
      </w:r>
      <w:r>
        <w:rPr>
          <w:szCs w:val="28"/>
          <w:lang w:val="en-US"/>
        </w:rPr>
        <w:t xml:space="preserve">uczniom </w:t>
      </w:r>
      <w:r w:rsidRPr="0069322C">
        <w:rPr>
          <w:szCs w:val="28"/>
          <w:lang w:val="en-US"/>
        </w:rPr>
        <w:t xml:space="preserve">krótki przewodnik, </w:t>
      </w:r>
      <w:r w:rsidRPr="0069322C">
        <w:rPr>
          <w:szCs w:val="28"/>
          <w:u w:val="single"/>
          <w:lang w:val="en-US"/>
        </w:rPr>
        <w:t xml:space="preserve">jak korzystać z gier </w:t>
      </w:r>
      <w:r w:rsidRPr="0069322C">
        <w:rPr>
          <w:szCs w:val="28"/>
          <w:lang w:val="en-US"/>
        </w:rPr>
        <w:t xml:space="preserve">i różnych formatów dostarczanych z narzędziem</w:t>
      </w:r>
      <w:r>
        <w:rPr>
          <w:szCs w:val="28"/>
          <w:lang w:val="en-US"/>
        </w:rPr>
        <w:t xml:space="preserve">, a także </w:t>
      </w:r>
      <w:r w:rsidRPr="0069322C">
        <w:rPr>
          <w:szCs w:val="28"/>
          <w:lang w:val="en-US"/>
        </w:rPr>
        <w:t xml:space="preserve">scenariusze zajęć.</w:t>
      </w:r>
    </w:p>
    <w:p>
      <w:pPr>
        <w:rPr>
          <w:szCs w:val="28"/>
          <w:lang w:val="en-US"/>
        </w:rPr>
      </w:pPr>
      <w:r>
        <w:rPr>
          <w:szCs w:val="28"/>
          <w:lang w:val="en-US"/>
        </w:rPr>
        <w:lastRenderedPageBreak/>
        <w:t xml:space="preserve">Podręczniki te mają stanowić użyteczne </w:t>
      </w:r>
      <w:r>
        <w:rPr>
          <w:szCs w:val="28"/>
          <w:lang w:val="en-US"/>
        </w:rPr>
        <w:t xml:space="preserve">przewodniki </w:t>
      </w:r>
      <w:r w:rsidRPr="00EA6D07">
        <w:rPr>
          <w:szCs w:val="28"/>
          <w:lang w:val="en-US"/>
        </w:rPr>
        <w:t xml:space="preserve">dla </w:t>
      </w:r>
      <w:r>
        <w:rPr>
          <w:szCs w:val="28"/>
          <w:lang w:val="en-US"/>
        </w:rPr>
        <w:t xml:space="preserve">użytkowników projektu, </w:t>
      </w:r>
      <w:r w:rsidRPr="00EA6D07">
        <w:rPr>
          <w:szCs w:val="28"/>
          <w:lang w:val="en-US"/>
        </w:rPr>
        <w:t xml:space="preserve">sugerujące </w:t>
      </w:r>
      <w:r w:rsidRPr="00EA6D07">
        <w:rPr>
          <w:szCs w:val="28"/>
          <w:lang w:val="en-US"/>
        </w:rPr>
        <w:t xml:space="preserve">różne sposoby optymalizacji </w:t>
      </w:r>
      <w:r w:rsidRPr="00EA6D07">
        <w:rPr>
          <w:szCs w:val="28"/>
          <w:lang w:val="en-US"/>
        </w:rPr>
        <w:t xml:space="preserve">wyników nauczania dla uczących się, sposoby motywowania tych, którzy mieli złe doświadczenia z oczekiwaniami na naukę, metody pracy z nimi </w:t>
      </w:r>
      <w:r>
        <w:rPr>
          <w:szCs w:val="28"/>
          <w:lang w:val="en-US"/>
        </w:rPr>
        <w:t xml:space="preserve">i inne.</w:t>
      </w:r>
    </w:p>
    <w:p>
      <w:pPr>
        <w:rPr>
          <w:b/>
          <w:bCs/>
          <w:i/>
          <w:iCs/>
          <w:szCs w:val="28"/>
          <w:lang w:val="en-US"/>
        </w:rPr>
      </w:pPr>
      <w:r w:rsidRPr="00165F10">
        <w:rPr>
          <w:b/>
          <w:bCs/>
          <w:i/>
          <w:iCs/>
          <w:szCs w:val="28"/>
          <w:lang w:val="en-US"/>
        </w:rPr>
        <w:t xml:space="preserve">O5: IDEAL-GAME </w:t>
      </w:r>
      <w:r w:rsidRPr="00165F10">
        <w:rPr>
          <w:b/>
          <w:bCs/>
          <w:i/>
          <w:iCs/>
          <w:szCs w:val="28"/>
          <w:lang w:val="en-US"/>
        </w:rPr>
        <w:t xml:space="preserve">- dokument strategiczny i raport dla laików</w:t>
      </w:r>
    </w:p>
    <w:p>
      <w:pPr>
        <w:rPr>
          <w:szCs w:val="28"/>
        </w:rPr>
      </w:pPr>
      <w:r>
        <w:rPr>
          <w:szCs w:val="28"/>
        </w:rPr>
        <w:t xml:space="preserve">Policy Paper i Layman's Report są dokumentami opracowanymi przez konsorcjum projektowe pod koniec okresu trwania projektu.</w:t>
      </w:r>
    </w:p>
    <w:p>
      <w:pPr>
        <w:rPr>
          <w:szCs w:val="28"/>
        </w:rPr>
      </w:pPr>
      <w:r w:rsidRPr="00925AAA">
        <w:rPr>
          <w:b/>
          <w:bCs/>
          <w:i/>
          <w:iCs/>
          <w:szCs w:val="28"/>
        </w:rPr>
        <w:t xml:space="preserve">Policy Paper </w:t>
      </w:r>
      <w:r>
        <w:rPr>
          <w:szCs w:val="28"/>
        </w:rPr>
        <w:t xml:space="preserve">przedstawia </w:t>
      </w:r>
      <w:r w:rsidRPr="00925AAA">
        <w:rPr>
          <w:szCs w:val="28"/>
        </w:rPr>
        <w:t xml:space="preserve">zalecenia dla instytucji </w:t>
      </w:r>
      <w:r w:rsidRPr="00925AAA">
        <w:rPr>
          <w:szCs w:val="28"/>
        </w:rPr>
        <w:t xml:space="preserve">szkolnictwa </w:t>
      </w:r>
      <w:r w:rsidRPr="00925AAA">
        <w:rPr>
          <w:szCs w:val="28"/>
        </w:rPr>
        <w:t xml:space="preserve">wyższego </w:t>
      </w:r>
      <w:r w:rsidRPr="00925AAA">
        <w:rPr>
          <w:szCs w:val="28"/>
        </w:rPr>
        <w:t xml:space="preserve">i europejskich decydentów dotyczące wykorzystania </w:t>
      </w:r>
      <w:r w:rsidRPr="00925AAA">
        <w:rPr>
          <w:szCs w:val="28"/>
        </w:rPr>
        <w:t xml:space="preserve">narzędzia </w:t>
      </w:r>
      <w:r w:rsidRPr="00925AAA">
        <w:rPr>
          <w:szCs w:val="28"/>
        </w:rPr>
        <w:t xml:space="preserve">IDEAL-GAME i </w:t>
      </w:r>
      <w:r w:rsidRPr="00925AAA">
        <w:rPr>
          <w:szCs w:val="28"/>
        </w:rPr>
        <w:t xml:space="preserve">Serious Games oraz podejścia typu flipped classroom. </w:t>
      </w:r>
      <w:r>
        <w:rPr>
          <w:szCs w:val="28"/>
        </w:rPr>
        <w:t xml:space="preserve">Zawarte są również </w:t>
      </w:r>
      <w:r w:rsidRPr="00925AAA">
        <w:rPr>
          <w:szCs w:val="28"/>
        </w:rPr>
        <w:t xml:space="preserve">dodatkowe fakty i wyniki z ankiet i oceny testów</w:t>
      </w:r>
      <w:r w:rsidRPr="00925AAA">
        <w:rPr>
          <w:szCs w:val="28"/>
        </w:rPr>
        <w:t xml:space="preserve">. </w:t>
      </w:r>
    </w:p>
    <w:p>
      <w:pPr>
        <w:rPr>
          <w:szCs w:val="28"/>
        </w:rPr>
      </w:pPr>
      <w:r w:rsidRPr="00925AAA">
        <w:rPr>
          <w:szCs w:val="28"/>
        </w:rPr>
        <w:t xml:space="preserve">W </w:t>
      </w:r>
      <w:r w:rsidRPr="00925AAA">
        <w:rPr>
          <w:szCs w:val="28"/>
        </w:rPr>
        <w:t xml:space="preserve">dokumencie </w:t>
      </w:r>
      <w:r w:rsidRPr="00925AAA">
        <w:rPr>
          <w:szCs w:val="28"/>
        </w:rPr>
        <w:t xml:space="preserve">strategicznym </w:t>
      </w:r>
      <w:r>
        <w:rPr>
          <w:szCs w:val="28"/>
        </w:rPr>
        <w:t xml:space="preserve">rozważono </w:t>
      </w:r>
      <w:r>
        <w:rPr>
          <w:szCs w:val="28"/>
        </w:rPr>
        <w:t xml:space="preserve">następujące trzy </w:t>
      </w:r>
      <w:r w:rsidRPr="00925AAA">
        <w:rPr>
          <w:szCs w:val="28"/>
        </w:rPr>
        <w:t xml:space="preserve">kluczowe kwestie:</w:t>
      </w:r>
    </w:p>
    <w:p>
      <w:pPr>
        <w:pStyle w:val="Listenabsatz"/>
        <w:numPr>
          <w:ilvl w:val="1"/>
          <w:numId w:val="11"/>
        </w:numPr>
        <w:spacing w:line="259" w:lineRule="auto"/>
        <w:rPr>
          <w:szCs w:val="28"/>
        </w:rPr>
      </w:pPr>
      <w:r w:rsidRPr="00925AAA">
        <w:rPr>
          <w:szCs w:val="28"/>
        </w:rPr>
        <w:t xml:space="preserve">znaczenie Serious Games i innowacyjnych motywujących zasobów do uczenia się i nauczania w szkolnictwie wyższym </w:t>
      </w:r>
    </w:p>
    <w:p>
      <w:pPr>
        <w:pStyle w:val="Listenabsatz"/>
        <w:numPr>
          <w:ilvl w:val="1"/>
          <w:numId w:val="11"/>
        </w:numPr>
        <w:spacing w:line="259" w:lineRule="auto"/>
        <w:rPr>
          <w:szCs w:val="28"/>
        </w:rPr>
      </w:pPr>
      <w:r w:rsidRPr="00925AAA">
        <w:rPr>
          <w:szCs w:val="28"/>
        </w:rPr>
        <w:t xml:space="preserve">znaczenie wspólnego europejskiego podejścia do projektów Flipped Classroom w szkolnictwie wyższym w odniesieniu do regulacji ECTS i akceptacji modułów z innych europejskich uczelni </w:t>
      </w:r>
    </w:p>
    <w:p>
      <w:pPr>
        <w:pStyle w:val="Listenabsatz"/>
        <w:numPr>
          <w:ilvl w:val="1"/>
          <w:numId w:val="11"/>
        </w:numPr>
        <w:spacing w:line="259" w:lineRule="auto"/>
        <w:rPr>
          <w:szCs w:val="28"/>
        </w:rPr>
      </w:pPr>
      <w:r w:rsidRPr="00925AAA">
        <w:rPr>
          <w:szCs w:val="28"/>
        </w:rPr>
        <w:t xml:space="preserve">profesjonalizacja wykładowców w odniesieniu do narzędzia IDEAL-GAME</w:t>
      </w:r>
    </w:p>
    <w:p>
      <w:pPr>
        <w:rPr>
          <w:szCs w:val="28"/>
        </w:rPr>
      </w:pPr>
      <w:r>
        <w:rPr>
          <w:szCs w:val="28"/>
        </w:rPr>
        <w:t xml:space="preserve">i rozwija strukturę zbudowaną z poniższych tematów:</w:t>
      </w:r>
    </w:p>
    <w:p>
      <w:pPr>
        <w:pStyle w:val="Listenabsatz"/>
        <w:numPr>
          <w:ilvl w:val="0"/>
          <w:numId w:val="12"/>
        </w:numPr>
        <w:spacing w:line="259" w:lineRule="auto"/>
        <w:rPr>
          <w:szCs w:val="28"/>
        </w:rPr>
      </w:pPr>
      <w:r w:rsidRPr="00925AAA">
        <w:rPr>
          <w:szCs w:val="28"/>
        </w:rPr>
        <w:t xml:space="preserve">STRESZCZENIE</w:t>
      </w:r>
    </w:p>
    <w:p>
      <w:pPr>
        <w:pStyle w:val="Listenabsatz"/>
        <w:numPr>
          <w:ilvl w:val="0"/>
          <w:numId w:val="12"/>
        </w:numPr>
        <w:spacing w:line="259" w:lineRule="auto"/>
        <w:rPr>
          <w:szCs w:val="28"/>
        </w:rPr>
      </w:pPr>
      <w:r w:rsidRPr="00925AAA">
        <w:rPr>
          <w:szCs w:val="28"/>
        </w:rPr>
        <w:t xml:space="preserve">OPIS PROBLEMU</w:t>
      </w:r>
    </w:p>
    <w:p>
      <w:pPr>
        <w:pStyle w:val="Listenabsatz"/>
        <w:numPr>
          <w:ilvl w:val="0"/>
          <w:numId w:val="12"/>
        </w:numPr>
        <w:spacing w:line="259" w:lineRule="auto"/>
        <w:rPr>
          <w:szCs w:val="28"/>
        </w:rPr>
      </w:pPr>
      <w:r w:rsidRPr="00925AAA">
        <w:rPr>
          <w:szCs w:val="28"/>
        </w:rPr>
        <w:t xml:space="preserve">CELE </w:t>
      </w:r>
      <w:r w:rsidRPr="00925AAA">
        <w:rPr>
          <w:szCs w:val="28"/>
        </w:rPr>
        <w:t xml:space="preserve">PROJEKTU </w:t>
      </w:r>
      <w:r w:rsidRPr="00925AAA">
        <w:rPr>
          <w:szCs w:val="28"/>
        </w:rPr>
        <w:t xml:space="preserve">IDEAL-GAME</w:t>
      </w:r>
    </w:p>
    <w:p>
      <w:pPr>
        <w:pStyle w:val="Listenabsatz"/>
        <w:numPr>
          <w:ilvl w:val="0"/>
          <w:numId w:val="12"/>
        </w:numPr>
        <w:spacing w:line="259" w:lineRule="auto"/>
        <w:rPr>
          <w:szCs w:val="28"/>
        </w:rPr>
      </w:pPr>
      <w:r w:rsidRPr="00925AAA">
        <w:rPr>
          <w:szCs w:val="28"/>
        </w:rPr>
        <w:t xml:space="preserve">OBECNE POLITYKI</w:t>
      </w:r>
    </w:p>
    <w:p>
      <w:pPr>
        <w:pStyle w:val="Listenabsatz"/>
        <w:numPr>
          <w:ilvl w:val="0"/>
          <w:numId w:val="12"/>
        </w:numPr>
        <w:spacing w:line="259" w:lineRule="auto"/>
        <w:rPr>
          <w:szCs w:val="28"/>
        </w:rPr>
      </w:pPr>
      <w:r w:rsidRPr="00925AAA">
        <w:rPr>
          <w:szCs w:val="28"/>
        </w:rPr>
        <w:t xml:space="preserve">OPCJE PROJEKTU </w:t>
      </w:r>
      <w:r w:rsidRPr="00925AAA">
        <w:rPr>
          <w:szCs w:val="28"/>
        </w:rPr>
        <w:t xml:space="preserve">IDEAL-GAME</w:t>
      </w:r>
    </w:p>
    <w:p>
      <w:pPr>
        <w:pStyle w:val="Listenabsatz"/>
        <w:numPr>
          <w:ilvl w:val="0"/>
          <w:numId w:val="12"/>
        </w:numPr>
        <w:spacing w:line="259" w:lineRule="auto"/>
        <w:rPr>
          <w:szCs w:val="28"/>
        </w:rPr>
      </w:pPr>
      <w:r w:rsidRPr="00925AAA">
        <w:rPr>
          <w:szCs w:val="28"/>
        </w:rPr>
        <w:t xml:space="preserve">ZALECENIA DOTYCZĄCE SPOSOBU POSTĘPOWANIA</w:t>
      </w:r>
    </w:p>
    <w:p>
      <w:pPr>
        <w:pStyle w:val="Listenabsatz"/>
        <w:numPr>
          <w:ilvl w:val="0"/>
          <w:numId w:val="12"/>
        </w:numPr>
        <w:spacing w:line="259" w:lineRule="auto"/>
        <w:rPr>
          <w:szCs w:val="28"/>
        </w:rPr>
      </w:pPr>
      <w:r w:rsidRPr="00925AAA">
        <w:rPr>
          <w:szCs w:val="28"/>
        </w:rPr>
        <w:t xml:space="preserve">REFERENCJE</w:t>
      </w:r>
    </w:p>
    <w:p>
      <w:pPr>
        <w:rPr>
          <w:szCs w:val="28"/>
        </w:rPr>
      </w:pPr>
      <w:r w:rsidRPr="00925AAA">
        <w:rPr>
          <w:szCs w:val="28"/>
        </w:rPr>
        <w:t xml:space="preserve">W dokumencie </w:t>
      </w:r>
      <w:r>
        <w:rPr>
          <w:szCs w:val="28"/>
        </w:rPr>
        <w:t xml:space="preserve">tym </w:t>
      </w:r>
      <w:r>
        <w:rPr>
          <w:szCs w:val="28"/>
        </w:rPr>
        <w:t xml:space="preserve">rozważa się </w:t>
      </w:r>
      <w:r>
        <w:rPr>
          <w:szCs w:val="28"/>
        </w:rPr>
        <w:t xml:space="preserve">zatem, </w:t>
      </w:r>
      <w:r w:rsidRPr="00925AAA">
        <w:rPr>
          <w:szCs w:val="28"/>
        </w:rPr>
        <w:t xml:space="preserve">dlaczego zmiana podejścia politycznego może być istotna, a także </w:t>
      </w:r>
      <w:r>
        <w:rPr>
          <w:szCs w:val="28"/>
        </w:rPr>
        <w:t xml:space="preserve">podkreśla się </w:t>
      </w:r>
      <w:r w:rsidRPr="00925AAA">
        <w:rPr>
          <w:szCs w:val="28"/>
        </w:rPr>
        <w:t xml:space="preserve">dostępne opcje polityczne oraz zalety i wady każdej z nich. </w:t>
      </w:r>
      <w:r>
        <w:rPr>
          <w:szCs w:val="28"/>
        </w:rPr>
        <w:t xml:space="preserve">Zaleca się w nim </w:t>
      </w:r>
      <w:r w:rsidRPr="00925AAA">
        <w:rPr>
          <w:szCs w:val="28"/>
        </w:rPr>
        <w:t xml:space="preserve">kierunek działania oparty na doświadczeniach i wnioskach wyciągniętych w trakcie realizacji </w:t>
      </w:r>
      <w:r w:rsidRPr="00925AAA">
        <w:rPr>
          <w:szCs w:val="28"/>
        </w:rPr>
        <w:t xml:space="preserve">projektu </w:t>
      </w:r>
      <w:r w:rsidRPr="00925AAA">
        <w:rPr>
          <w:szCs w:val="28"/>
        </w:rPr>
        <w:t xml:space="preserve">IDEAL-GAME.</w:t>
      </w:r>
    </w:p>
    <w:p>
      <w:pPr>
        <w:rPr>
          <w:szCs w:val="28"/>
        </w:rPr>
      </w:pPr>
      <w:r w:rsidRPr="00925AAA">
        <w:rPr>
          <w:b/>
          <w:bCs/>
          <w:i/>
          <w:iCs/>
          <w:szCs w:val="28"/>
        </w:rPr>
        <w:t xml:space="preserve">Layman's Report </w:t>
      </w:r>
      <w:r w:rsidRPr="00E163C5">
        <w:rPr>
          <w:szCs w:val="28"/>
        </w:rPr>
        <w:t xml:space="preserve">zawiera wszystkie podstawowe informacje z całego projektu, </w:t>
      </w:r>
      <w:r>
        <w:rPr>
          <w:szCs w:val="28"/>
        </w:rPr>
        <w:t xml:space="preserve">będąc lustrem projektu i jego wybitnych osiągnięć</w:t>
      </w:r>
      <w:r w:rsidRPr="00E163C5">
        <w:rPr>
          <w:szCs w:val="28"/>
        </w:rPr>
        <w:t xml:space="preserve">.</w:t>
      </w:r>
    </w:p>
    <w:p>
      <w:pPr>
        <w:rPr>
          <w:szCs w:val="28"/>
        </w:rPr>
      </w:pPr>
      <w:r>
        <w:rPr>
          <w:szCs w:val="28"/>
        </w:rPr>
        <w:t xml:space="preserve">Dokument ma prostą strukturę:</w:t>
      </w:r>
    </w:p>
    <w:p>
      <w:pPr>
        <w:pStyle w:val="Listenabsatz"/>
        <w:numPr>
          <w:ilvl w:val="0"/>
          <w:numId w:val="13"/>
        </w:numPr>
        <w:spacing w:line="259" w:lineRule="auto"/>
        <w:rPr>
          <w:szCs w:val="28"/>
        </w:rPr>
      </w:pPr>
      <w:r w:rsidRPr="007F7BF4">
        <w:rPr>
          <w:szCs w:val="28"/>
        </w:rPr>
        <w:t xml:space="preserve">PRZEGLĄD </w:t>
      </w:r>
      <w:r w:rsidRPr="007F7BF4">
        <w:rPr>
          <w:szCs w:val="28"/>
        </w:rPr>
        <w:t xml:space="preserve">PROJEKTU </w:t>
      </w:r>
      <w:r w:rsidRPr="007F7BF4">
        <w:rPr>
          <w:szCs w:val="28"/>
        </w:rPr>
        <w:t xml:space="preserve">IDEAL-GAME</w:t>
      </w:r>
    </w:p>
    <w:p>
      <w:pPr>
        <w:pStyle w:val="Listenabsatz"/>
        <w:numPr>
          <w:ilvl w:val="0"/>
          <w:numId w:val="13"/>
        </w:numPr>
        <w:spacing w:line="259" w:lineRule="auto"/>
        <w:rPr>
          <w:szCs w:val="28"/>
        </w:rPr>
      </w:pPr>
      <w:r w:rsidRPr="007F7BF4">
        <w:rPr>
          <w:szCs w:val="28"/>
        </w:rPr>
        <w:t xml:space="preserve">PODEJŚCIE ODWRÓCONEJ KLASY</w:t>
      </w:r>
    </w:p>
    <w:p>
      <w:pPr>
        <w:pStyle w:val="Listenabsatz"/>
        <w:numPr>
          <w:ilvl w:val="0"/>
          <w:numId w:val="13"/>
        </w:numPr>
        <w:spacing w:line="259" w:lineRule="auto"/>
        <w:rPr>
          <w:szCs w:val="28"/>
        </w:rPr>
      </w:pPr>
      <w:r w:rsidRPr="007F7BF4">
        <w:rPr>
          <w:szCs w:val="28"/>
        </w:rPr>
        <w:lastRenderedPageBreak/>
        <w:t xml:space="preserve">INNOWACYJNE FORMY SZKOLNICTWA WYŻSZEGO</w:t>
      </w:r>
    </w:p>
    <w:p>
      <w:pPr>
        <w:pStyle w:val="Listenabsatz"/>
        <w:numPr>
          <w:ilvl w:val="0"/>
          <w:numId w:val="13"/>
        </w:numPr>
        <w:spacing w:line="259" w:lineRule="auto"/>
        <w:rPr>
          <w:szCs w:val="28"/>
        </w:rPr>
      </w:pPr>
      <w:r w:rsidRPr="007F7BF4">
        <w:rPr>
          <w:szCs w:val="28"/>
        </w:rPr>
        <w:t xml:space="preserve">NARZĘDZIE DO </w:t>
      </w:r>
      <w:r w:rsidRPr="007F7BF4">
        <w:rPr>
          <w:szCs w:val="28"/>
        </w:rPr>
        <w:t xml:space="preserve">GRY IDEALNEJ </w:t>
      </w:r>
    </w:p>
    <w:p>
      <w:pPr>
        <w:pStyle w:val="Listenabsatz"/>
        <w:numPr>
          <w:ilvl w:val="0"/>
          <w:numId w:val="13"/>
        </w:numPr>
        <w:spacing w:line="259" w:lineRule="auto"/>
        <w:rPr>
          <w:szCs w:val="28"/>
        </w:rPr>
      </w:pPr>
      <w:r w:rsidRPr="007F7BF4">
        <w:rPr>
          <w:szCs w:val="28"/>
        </w:rPr>
        <w:t xml:space="preserve">PRZYKŁADY MINI GIER POWAŻNYCH I SPOSOBY ICH WYKORZYSTANIA</w:t>
      </w:r>
    </w:p>
    <w:p>
      <w:pPr>
        <w:pStyle w:val="Listenabsatz"/>
        <w:numPr>
          <w:ilvl w:val="0"/>
          <w:numId w:val="13"/>
        </w:numPr>
        <w:spacing w:line="259" w:lineRule="auto"/>
        <w:rPr>
          <w:szCs w:val="28"/>
        </w:rPr>
      </w:pPr>
      <w:r w:rsidRPr="007F7BF4">
        <w:rPr>
          <w:szCs w:val="28"/>
        </w:rPr>
        <w:t xml:space="preserve">SPOSTRZEŻENIA DOTYCZĄCE </w:t>
      </w:r>
      <w:r w:rsidRPr="007F7BF4">
        <w:rPr>
          <w:szCs w:val="28"/>
        </w:rPr>
        <w:t xml:space="preserve">MATERIAŁÓW DYDAKTYCZNYCH </w:t>
      </w:r>
      <w:r w:rsidRPr="007F7BF4">
        <w:rPr>
          <w:szCs w:val="28"/>
        </w:rPr>
        <w:t xml:space="preserve">W GRZE IDEALNEJ</w:t>
      </w:r>
    </w:p>
    <w:p>
      <w:pPr>
        <w:pStyle w:val="Listenabsatz"/>
        <w:numPr>
          <w:ilvl w:val="0"/>
          <w:numId w:val="13"/>
        </w:numPr>
        <w:spacing w:line="259" w:lineRule="auto"/>
        <w:rPr>
          <w:szCs w:val="28"/>
        </w:rPr>
      </w:pPr>
      <w:r w:rsidRPr="007F7BF4">
        <w:rPr>
          <w:szCs w:val="28"/>
        </w:rPr>
        <w:t xml:space="preserve">REFERENCJE BENEFICJENTÓW</w:t>
      </w:r>
    </w:p>
    <w:p>
      <w:pPr>
        <w:pStyle w:val="Listenabsatz"/>
        <w:numPr>
          <w:ilvl w:val="0"/>
          <w:numId w:val="13"/>
        </w:numPr>
        <w:spacing w:line="259" w:lineRule="auto"/>
        <w:rPr>
          <w:szCs w:val="28"/>
        </w:rPr>
      </w:pPr>
      <w:r w:rsidRPr="007F7BF4">
        <w:rPr>
          <w:szCs w:val="28"/>
        </w:rPr>
        <w:t xml:space="preserve">WNIOSKI I ZALECENIA</w:t>
      </w:r>
    </w:p>
    <w:p>
      <w:pPr>
        <w:rPr>
          <w:szCs w:val="28"/>
        </w:rPr>
      </w:pPr>
      <w:r w:rsidRPr="00E163C5">
        <w:rPr>
          <w:szCs w:val="28"/>
        </w:rPr>
        <w:t xml:space="preserve">i </w:t>
      </w:r>
      <w:r>
        <w:rPr>
          <w:szCs w:val="28"/>
        </w:rPr>
        <w:t xml:space="preserve">jest to oddane w języku </w:t>
      </w:r>
      <w:r w:rsidRPr="00E163C5">
        <w:rPr>
          <w:szCs w:val="28"/>
        </w:rPr>
        <w:t xml:space="preserve">łatwym do zrozumienia </w:t>
      </w:r>
      <w:r>
        <w:rPr>
          <w:szCs w:val="28"/>
        </w:rPr>
        <w:t xml:space="preserve">przez każdego.</w:t>
      </w:r>
    </w:p>
    <w:p>
      <w:pPr>
        <w:rPr>
          <w:szCs w:val="28"/>
        </w:rPr>
      </w:pPr>
      <w:r>
        <w:rPr>
          <w:szCs w:val="28"/>
        </w:rPr>
        <w:t xml:space="preserve">Oba dokumenty - Policy Paper i Layman's Report - są dostępne na stronie internetowej projektu pod adresem </w:t>
      </w:r>
      <w:hyperlink w:history="1" r:id="rId47">
        <w:r w:rsidRPr="006C245A">
          <w:rPr>
            <w:rStyle w:val="Hyperlink"/>
            <w:szCs w:val="28"/>
            <w:lang w:val="en-US"/>
          </w:rPr>
          <w:t xml:space="preserve">https://ideal-game.eduproject.eu/?page_id=16.</w:t>
        </w:r>
      </w:hyperlink>
    </w:p>
    <w:p>
      <w:pPr>
        <w:rPr>
          <w:szCs w:val="28"/>
        </w:rPr>
      </w:pPr>
      <w:r>
        <w:rPr>
          <w:szCs w:val="28"/>
        </w:rPr>
        <w:t xml:space="preserve">Podsumowując, </w:t>
      </w:r>
      <w:r w:rsidRPr="001D4CE4">
        <w:rPr>
          <w:szCs w:val="28"/>
        </w:rPr>
        <w:t xml:space="preserve">w ramach </w:t>
      </w:r>
      <w:r w:rsidRPr="001D4CE4">
        <w:rPr>
          <w:szCs w:val="28"/>
        </w:rPr>
        <w:t xml:space="preserve">projektu </w:t>
      </w:r>
      <w:r w:rsidRPr="001D4CE4">
        <w:rPr>
          <w:szCs w:val="28"/>
        </w:rPr>
        <w:t xml:space="preserve">IDEAL-GAME </w:t>
      </w:r>
      <w:r>
        <w:rPr>
          <w:szCs w:val="28"/>
        </w:rPr>
        <w:t xml:space="preserve">uzyskano </w:t>
      </w:r>
      <w:r w:rsidRPr="001D4CE4">
        <w:rPr>
          <w:szCs w:val="28"/>
        </w:rPr>
        <w:t xml:space="preserve">następujące wyniki</w:t>
      </w:r>
      <w:r w:rsidRPr="001D4CE4">
        <w:rPr>
          <w:szCs w:val="28"/>
        </w:rPr>
        <w:t xml:space="preserve">:</w:t>
      </w:r>
    </w:p>
    <w:p>
      <w:pPr>
        <w:rPr>
          <w:szCs w:val="28"/>
        </w:rPr>
      </w:pPr>
      <w:r w:rsidRPr="001D4CE4">
        <w:rPr>
          <w:szCs w:val="28"/>
        </w:rPr>
        <w:t xml:space="preserve">(a) internetowe </w:t>
      </w:r>
      <w:r w:rsidRPr="001D4CE4">
        <w:rPr>
          <w:szCs w:val="28"/>
        </w:rPr>
        <w:t xml:space="preserve">narzędzie </w:t>
      </w:r>
      <w:r w:rsidRPr="001D4CE4">
        <w:rPr>
          <w:szCs w:val="28"/>
        </w:rPr>
        <w:t xml:space="preserve">IDEAL-GAME </w:t>
      </w:r>
      <w:r w:rsidRPr="001D4CE4">
        <w:rPr>
          <w:szCs w:val="28"/>
        </w:rPr>
        <w:t xml:space="preserve">Serious Game Creator</w:t>
      </w:r>
    </w:p>
    <w:p>
      <w:pPr>
        <w:rPr>
          <w:szCs w:val="28"/>
        </w:rPr>
      </w:pPr>
      <w:r w:rsidRPr="001D4CE4">
        <w:rPr>
          <w:szCs w:val="28"/>
        </w:rPr>
        <w:t xml:space="preserve">(b) </w:t>
      </w:r>
      <w:r>
        <w:rPr>
          <w:szCs w:val="28"/>
        </w:rPr>
        <w:t xml:space="preserve">więcej niż </w:t>
      </w:r>
      <w:r w:rsidRPr="001D4CE4">
        <w:rPr>
          <w:szCs w:val="28"/>
        </w:rPr>
        <w:t xml:space="preserve">50 Serious Games stworzonych za pomocą narzędzia twórcy IDEAL-GAME </w:t>
      </w:r>
      <w:r w:rsidRPr="001D4CE4">
        <w:rPr>
          <w:szCs w:val="28"/>
        </w:rPr>
        <w:t xml:space="preserve">udostępnionego na platformie internetowej</w:t>
      </w:r>
    </w:p>
    <w:p>
      <w:pPr>
        <w:rPr>
          <w:szCs w:val="28"/>
        </w:rPr>
      </w:pPr>
      <w:r w:rsidRPr="001D4CE4">
        <w:rPr>
          <w:szCs w:val="28"/>
        </w:rPr>
        <w:t xml:space="preserve">(c) koncepcja odwróconej klasy dla modułów i kursów szkolnictwa wyższego w celu </w:t>
      </w:r>
      <w:r w:rsidRPr="001D4CE4">
        <w:rPr>
          <w:szCs w:val="28"/>
        </w:rPr>
        <w:t xml:space="preserve">integracji poważnych gier</w:t>
      </w:r>
    </w:p>
    <w:p>
      <w:pPr>
        <w:rPr>
          <w:szCs w:val="28"/>
        </w:rPr>
      </w:pPr>
      <w:r w:rsidRPr="001D4CE4">
        <w:rPr>
          <w:szCs w:val="28"/>
        </w:rPr>
        <w:t xml:space="preserve">(d) Gromadzenie zasobów dydaktycznych zawierających najlepsze praktyki (OER)</w:t>
      </w:r>
    </w:p>
    <w:p>
      <w:pPr>
        <w:rPr>
          <w:szCs w:val="28"/>
        </w:rPr>
      </w:pPr>
      <w:r w:rsidRPr="001D4CE4">
        <w:rPr>
          <w:szCs w:val="28"/>
        </w:rPr>
        <w:t xml:space="preserve">(e) Sprawozdanie z badań nad wykorzystaniem poważnych gier w szkolnictwie wyższym</w:t>
      </w:r>
    </w:p>
    <w:p>
      <w:pPr>
        <w:rPr>
          <w:szCs w:val="28"/>
        </w:rPr>
      </w:pPr>
      <w:r w:rsidRPr="001D4CE4">
        <w:rPr>
          <w:szCs w:val="28"/>
        </w:rPr>
        <w:t xml:space="preserve">(f) </w:t>
      </w:r>
      <w:r w:rsidRPr="001D4CE4">
        <w:rPr>
          <w:szCs w:val="28"/>
        </w:rPr>
        <w:t xml:space="preserve">dokument strategiczny </w:t>
      </w:r>
      <w:r w:rsidRPr="001D4CE4">
        <w:rPr>
          <w:szCs w:val="28"/>
        </w:rPr>
        <w:t xml:space="preserve">IDEAL-GAME </w:t>
      </w:r>
      <w:r w:rsidRPr="001D4CE4">
        <w:rPr>
          <w:szCs w:val="28"/>
        </w:rPr>
        <w:t xml:space="preserve">z </w:t>
      </w:r>
      <w:r w:rsidRPr="001D4CE4">
        <w:rPr>
          <w:szCs w:val="28"/>
        </w:rPr>
        <w:t xml:space="preserve">zaleceniami dla edukacji szkolnej, decydentów i nauczycieli</w:t>
      </w:r>
    </w:p>
    <w:p>
      <w:pPr>
        <w:rPr>
          <w:szCs w:val="28"/>
        </w:rPr>
      </w:pPr>
      <w:r w:rsidRPr="001D4CE4">
        <w:rPr>
          <w:szCs w:val="28"/>
        </w:rPr>
        <w:t xml:space="preserve">(g) </w:t>
      </w:r>
      <w:r w:rsidRPr="001D4CE4">
        <w:rPr>
          <w:szCs w:val="28"/>
        </w:rPr>
        <w:t xml:space="preserve">strona internetowa </w:t>
      </w:r>
      <w:r w:rsidRPr="001D4CE4">
        <w:rPr>
          <w:szCs w:val="28"/>
        </w:rPr>
        <w:t xml:space="preserve">IDEAL-GAME </w:t>
      </w:r>
      <w:r w:rsidRPr="001D4CE4">
        <w:rPr>
          <w:szCs w:val="28"/>
        </w:rPr>
        <w:t xml:space="preserve">zawierająca informacje o projekcie oraz linki do narzędzia dla twórców i poważnych gier</w:t>
      </w:r>
    </w:p>
    <w:p>
      <w:pPr>
        <w:rPr>
          <w:szCs w:val="28"/>
        </w:rPr>
      </w:pPr>
      <w:r w:rsidRPr="001D4CE4">
        <w:rPr>
          <w:szCs w:val="28"/>
        </w:rPr>
        <w:t xml:space="preserve">(h) </w:t>
      </w:r>
      <w:r w:rsidRPr="001D4CE4">
        <w:rPr>
          <w:szCs w:val="28"/>
        </w:rPr>
        <w:t xml:space="preserve">materiały rozpowszechniające </w:t>
      </w:r>
      <w:r w:rsidRPr="001D4CE4">
        <w:rPr>
          <w:szCs w:val="28"/>
        </w:rPr>
        <w:t xml:space="preserve">IDEAL-GAME </w:t>
      </w:r>
      <w:r w:rsidRPr="001D4CE4">
        <w:rPr>
          <w:szCs w:val="28"/>
        </w:rPr>
        <w:t xml:space="preserve">(ulotka, plakat, newsletter, media społecznościowe, materiały marketingowe, ulotki itp.)</w:t>
      </w:r>
    </w:p>
    <w:p>
      <w:pPr>
        <w:rPr>
          <w:szCs w:val="28"/>
        </w:rPr>
      </w:pPr>
      <w:r w:rsidRPr="001D4CE4">
        <w:rPr>
          <w:szCs w:val="28"/>
        </w:rPr>
        <w:t xml:space="preserve">(</w:t>
      </w:r>
      <w:r w:rsidRPr="001D4CE4">
        <w:rPr>
          <w:szCs w:val="28"/>
        </w:rPr>
        <w:t xml:space="preserve">i</w:t>
      </w:r>
      <w:r w:rsidRPr="001D4CE4">
        <w:rPr>
          <w:szCs w:val="28"/>
        </w:rPr>
        <w:t xml:space="preserve">) </w:t>
      </w:r>
      <w:r w:rsidRPr="001D4CE4">
        <w:rPr>
          <w:szCs w:val="28"/>
        </w:rPr>
        <w:t xml:space="preserve">podręcznik dydaktyczny </w:t>
      </w:r>
      <w:r w:rsidRPr="001D4CE4">
        <w:rPr>
          <w:szCs w:val="28"/>
        </w:rPr>
        <w:t xml:space="preserve">IDEAL-GAME </w:t>
      </w:r>
      <w:r w:rsidRPr="001D4CE4">
        <w:rPr>
          <w:szCs w:val="28"/>
        </w:rPr>
        <w:t xml:space="preserve">dla wykładowców</w:t>
      </w:r>
    </w:p>
    <w:p>
      <w:pPr>
        <w:rPr>
          <w:szCs w:val="28"/>
        </w:rPr>
      </w:pPr>
      <w:r w:rsidRPr="001D4CE4">
        <w:rPr>
          <w:szCs w:val="28"/>
        </w:rPr>
        <w:t xml:space="preserve">(j) </w:t>
      </w:r>
      <w:r w:rsidRPr="001D4CE4">
        <w:rPr>
          <w:szCs w:val="28"/>
        </w:rPr>
        <w:t xml:space="preserve">podręcznik narzędzi </w:t>
      </w:r>
      <w:r w:rsidRPr="001D4CE4">
        <w:rPr>
          <w:szCs w:val="28"/>
        </w:rPr>
        <w:t xml:space="preserve">IDEAL-GAME </w:t>
      </w:r>
      <w:r w:rsidRPr="001D4CE4">
        <w:rPr>
          <w:szCs w:val="28"/>
        </w:rPr>
        <w:t xml:space="preserve">dla wykładowców</w:t>
      </w:r>
    </w:p>
    <w:p>
      <w:pPr>
        <w:rPr>
          <w:szCs w:val="28"/>
        </w:rPr>
      </w:pPr>
      <w:r w:rsidRPr="001D4CE4">
        <w:rPr>
          <w:szCs w:val="28"/>
        </w:rPr>
        <w:t xml:space="preserve">(k) </w:t>
      </w:r>
      <w:r w:rsidRPr="001D4CE4">
        <w:rPr>
          <w:szCs w:val="28"/>
        </w:rPr>
        <w:t xml:space="preserve">podręcznik </w:t>
      </w:r>
      <w:r w:rsidRPr="001D4CE4">
        <w:rPr>
          <w:szCs w:val="28"/>
        </w:rPr>
        <w:t xml:space="preserve">IDEAL-GAME </w:t>
      </w:r>
      <w:r w:rsidRPr="001D4CE4">
        <w:rPr>
          <w:szCs w:val="28"/>
        </w:rPr>
        <w:t xml:space="preserve">dla uczniów</w:t>
      </w:r>
    </w:p>
    <w:p>
      <w:pPr>
        <w:rPr>
          <w:szCs w:val="28"/>
        </w:rPr>
      </w:pPr>
      <w:r w:rsidRPr="001D4CE4">
        <w:rPr>
          <w:szCs w:val="28"/>
        </w:rPr>
        <w:t xml:space="preserve">(l) </w:t>
      </w:r>
      <w:r w:rsidRPr="001D4CE4">
        <w:rPr>
          <w:szCs w:val="28"/>
        </w:rPr>
        <w:t xml:space="preserve">prezentacja wideo narzędzia </w:t>
      </w:r>
      <w:r w:rsidRPr="001D4CE4">
        <w:rPr>
          <w:szCs w:val="28"/>
        </w:rPr>
        <w:t xml:space="preserve">IDEAL-GAME</w:t>
      </w:r>
    </w:p>
    <w:p w:rsidRPr="00FF2088" w:rsidR="00815B69" w:rsidRDefault="001A48C6" w14:paraId="6B9CB90A" w14:textId="282BEF1A">
      <w:pPr>
        <w:rPr>
          <w:b/>
        </w:rPr>
      </w:pPr>
      <w:r w:rsidRPr="00FF2088">
        <w:rPr>
          <w:b/>
        </w:rPr>
        <w:br w:type="page"/>
      </w:r>
    </w:p>
    <w:p>
      <w:pPr>
        <w:rPr>
          <w:b/>
        </w:rPr>
      </w:pPr>
      <w:r w:rsidRPr="00FF2088">
        <w:rPr>
          <w:b/>
        </w:rPr>
        <w:lastRenderedPageBreak/>
        <w:t xml:space="preserve">Referencje</w:t>
      </w:r>
    </w:p>
    <w:p>
      <w:r w:rsidRPr="00DF762D">
        <w:t xml:space="preserve">Strona internetowa </w:t>
      </w:r>
      <w:r w:rsidRPr="00DF762D">
        <w:t xml:space="preserve">IDEAL-GAME </w:t>
      </w:r>
      <w:r w:rsidRPr="00DF762D" w:rsidR="001A48C6">
        <w:t xml:space="preserve">(2022</w:t>
      </w:r>
      <w:r w:rsidRPr="00DF762D" w:rsidR="001A48C6">
        <w:t xml:space="preserve">): </w:t>
      </w:r>
      <w:r>
        <w:t xml:space="preserve">IDEAL-GAME</w:t>
      </w:r>
      <w:r w:rsidRPr="00DF762D" w:rsidR="001A48C6">
        <w:t xml:space="preserve">. </w:t>
      </w:r>
      <w:r w:rsidRPr="00477EE9" w:rsidR="001A48C6">
        <w:t xml:space="preserve">Strona internetowa. </w:t>
      </w:r>
      <w:r>
        <w:t xml:space="preserve">W </w:t>
      </w:r>
      <w:r w:rsidRPr="00477EE9" w:rsidR="001A48C6">
        <w:t xml:space="preserve">Internecie: </w:t>
      </w:r>
      <w:hyperlink w:history="1" r:id="rId48">
        <w:hyperlink w:history="1" r:id="rId49">
          <w:r w:rsidRPr="006C245A">
            <w:rPr>
              <w:rStyle w:val="Hyperlink"/>
              <w:szCs w:val="28"/>
              <w:lang w:val="en-US"/>
            </w:rPr>
            <w:t xml:space="preserve">https://ideal-game.eduproject.eu/?page_id=16</w:t>
          </w:r>
        </w:hyperlink>
      </w:hyperlink>
      <w:r>
        <w:t xml:space="preserve">, </w:t>
      </w:r>
      <w:r w:rsidRPr="00477EE9" w:rsidR="001A48C6">
        <w:t xml:space="preserve">Data dostępu: </w:t>
      </w:r>
      <w:r>
        <w:t xml:space="preserve">15.</w:t>
      </w:r>
      <w:r>
        <w:t xml:space="preserve">11</w:t>
      </w:r>
      <w:r w:rsidRPr="00477EE9" w:rsidR="001A48C6">
        <w:t xml:space="preserve">.2022</w:t>
      </w:r>
      <w:r w:rsidRPr="00477EE9" w:rsidR="001A48C6">
        <w:t xml:space="preserve">.</w:t>
      </w:r>
    </w:p>
    <w:p w:rsidR="00D02DF5" w:rsidRDefault="00D02DF5" w14:paraId="7505F029" w14:textId="77777777"/>
    <w:p w:rsidR="00815B69" w:rsidRDefault="001A48C6" w14:paraId="10B7D825" w14:textId="611EC8B0">
      <w:r>
        <w:br w:type="page"/>
      </w:r>
    </w:p>
    <w:p>
      <w:pPr>
        <w:pStyle w:val="berschrift1"/>
        <w:numPr>
          <w:ilvl w:val="0"/>
          <w:numId w:val="0"/>
        </w:numPr>
        <w:ind w:start="709" w:hanging="709"/>
        <w:rPr>
          <w:lang w:val="en-GB"/>
        </w:rPr>
      </w:pPr>
      <w:bookmarkStart w:name="_Toc122449327" w:id="13"/>
      <w:r>
        <w:rPr>
          <w:lang w:val="en-GB"/>
        </w:rPr>
        <w:lastRenderedPageBreak/>
        <w:t xml:space="preserve">Część C - </w:t>
      </w:r>
      <w:r w:rsidRPr="00A719E0" w:rsidR="00A719E0">
        <w:rPr>
          <w:lang w:val="en-GB"/>
        </w:rPr>
        <w:t xml:space="preserve">Narzędzie do tworzenia </w:t>
      </w:r>
      <w:r w:rsidRPr="00A719E0" w:rsidR="00A719E0">
        <w:rPr>
          <w:lang w:val="en-GB"/>
        </w:rPr>
        <w:t xml:space="preserve">gier IDEAL-GAME</w:t>
      </w:r>
      <w:bookmarkEnd w:id="13"/>
    </w:p>
    <w:p>
      <w:pPr>
        <w:rPr>
          <w:lang w:val="de-DE"/>
        </w:rPr>
      </w:pPr>
      <w:r w:rsidRPr="001D4CE4">
        <w:rPr>
          <w:lang w:val="de-DE"/>
        </w:rPr>
        <w:t xml:space="preserve">UPB / IK</w:t>
      </w:r>
    </w:p>
    <w:p>
      <w:pPr>
        <w:rPr>
          <w:lang w:val="de-DE"/>
        </w:rPr>
      </w:pPr>
      <w:r w:rsidRPr="00C7491A">
        <w:rPr>
          <w:lang w:val="de-DE"/>
        </w:rPr>
        <w:t xml:space="preserve">Marc Beutner / Tim Kreuzberg / Rasmus Pechuel</w:t>
      </w:r>
    </w:p>
    <w:p w:rsidRPr="00C7491A" w:rsidR="00C7491A" w:rsidRDefault="00C7491A" w14:paraId="5639F03E" w14:textId="77777777">
      <w:pPr>
        <w:rPr>
          <w:lang w:val="de-DE"/>
        </w:rPr>
      </w:pPr>
    </w:p>
    <w:p>
      <w:pPr>
        <w:pStyle w:val="berschrift1"/>
        <w:rPr>
          <w:lang w:val="en-GB"/>
        </w:rPr>
      </w:pPr>
      <w:bookmarkStart w:name="_Toc122449328" w:id="14"/>
      <w:r>
        <w:rPr>
          <w:lang w:val="en-GB"/>
        </w:rPr>
        <w:t xml:space="preserve">IDEAL-GAME </w:t>
      </w:r>
      <w:r>
        <w:rPr>
          <w:lang w:val="en-GB"/>
        </w:rPr>
        <w:t xml:space="preserve">Creator - Struktura i cele</w:t>
      </w:r>
      <w:bookmarkEnd w:id="14"/>
    </w:p>
    <w:p>
      <w:pPr>
        <w:rPr>
          <w:rStyle w:val="None"/>
        </w:rPr>
      </w:pPr>
      <w:r>
        <w:rPr>
          <w:rStyle w:val="None"/>
        </w:rPr>
        <w:t xml:space="preserve">Jednym z głównych elementów </w:t>
      </w:r>
      <w:r>
        <w:rPr>
          <w:rStyle w:val="None"/>
        </w:rPr>
        <w:t xml:space="preserve">projektu </w:t>
      </w:r>
      <w:r>
        <w:rPr>
          <w:rStyle w:val="None"/>
        </w:rPr>
        <w:t xml:space="preserve">IDEAL-GAME </w:t>
      </w:r>
      <w:r>
        <w:rPr>
          <w:rStyle w:val="None"/>
        </w:rPr>
        <w:t xml:space="preserve">jest IDEAL-GAME </w:t>
      </w:r>
      <w:r>
        <w:rPr>
          <w:rStyle w:val="None"/>
        </w:rPr>
        <w:t xml:space="preserve">Creator. </w:t>
      </w:r>
      <w:r>
        <w:t xml:space="preserve">Wszystkie systemy składają się z części i </w:t>
      </w:r>
      <w:r w:rsidRPr="00C00925">
        <w:rPr>
          <w:rStyle w:val="None"/>
        </w:rPr>
        <w:t xml:space="preserve">połączeń i tak też jest w przypadku </w:t>
      </w:r>
      <w:r>
        <w:rPr>
          <w:rStyle w:val="None"/>
        </w:rPr>
        <w:t xml:space="preserve">IDEAL-GAME </w:t>
      </w:r>
      <w:r>
        <w:rPr>
          <w:rStyle w:val="None"/>
        </w:rPr>
        <w:t xml:space="preserve">Creator</w:t>
      </w:r>
      <w:r w:rsidRPr="00C00925">
        <w:rPr>
          <w:rStyle w:val="None"/>
        </w:rPr>
        <w:t xml:space="preserve">. </w:t>
      </w:r>
      <w:r>
        <w:rPr>
          <w:rStyle w:val="None"/>
        </w:rPr>
        <w:t xml:space="preserve">Struktury te są </w:t>
      </w:r>
      <w:r w:rsidRPr="00C00925">
        <w:rPr>
          <w:rStyle w:val="None"/>
          <w:lang w:val="en-US"/>
        </w:rPr>
        <w:t xml:space="preserve">układami i </w:t>
      </w:r>
      <w:r w:rsidRPr="00C00925">
        <w:rPr>
          <w:rStyle w:val="None"/>
          <w:lang w:val="en-US"/>
        </w:rPr>
        <w:t xml:space="preserve">organizacją </w:t>
      </w:r>
      <w:r w:rsidRPr="00C00925">
        <w:rPr>
          <w:rStyle w:val="None"/>
          <w:lang w:val="en-US"/>
        </w:rPr>
        <w:t xml:space="preserve">powiązanych ze sobą elementów. </w:t>
      </w:r>
      <w:r>
        <w:rPr>
          <w:rStyle w:val="None"/>
        </w:rPr>
        <w:t xml:space="preserve">W </w:t>
      </w:r>
      <w:r>
        <w:rPr>
          <w:rStyle w:val="None"/>
        </w:rPr>
        <w:t xml:space="preserve">IDEAL-GAME </w:t>
      </w:r>
      <w:r>
        <w:rPr>
          <w:rStyle w:val="None"/>
        </w:rPr>
        <w:t xml:space="preserve">zdecydowaliśmy się na płaską strukturę, która jest łatwa do przeglądania i nie ma tak wielu poziomów hierarchicznych. Do prowadzenia Mini-Serious Games potrzebujemy zarówno struktury rozwojowej, jak i struktury wdrożeniowej. W odniesieniu do struktury rozwojowej </w:t>
      </w:r>
    </w:p>
    <w:p>
      <w:pPr>
        <w:rPr>
          <w:rStyle w:val="Hervorhebung"/>
        </w:rPr>
      </w:pPr>
      <w:r>
        <w:rPr>
          <w:rStyle w:val="None"/>
        </w:rPr>
        <w:t xml:space="preserve">Celem tego narzędzia jest zapewnienie łatwej możliwości projektowania mini gier poważnych, które mogą być wykorzystywane w warunkach edukacyjnych, szczególnie w odniesieniu do szkolnictwa wyższego. Celem </w:t>
      </w:r>
      <w:r>
        <w:rPr>
          <w:rStyle w:val="None"/>
        </w:rPr>
        <w:t xml:space="preserve">narzędzia jest </w:t>
      </w:r>
      <w:r w:rsidRPr="002A35A6">
        <w:rPr>
          <w:rStyle w:val="None"/>
        </w:rPr>
        <w:t xml:space="preserve">zaoferowanie łatwego w użyciu środowiska przeglądarki, w którym można wybrać i dostosować szereg mini-poważnych gier do własnych potrzeb i </w:t>
      </w:r>
      <w:r w:rsidRPr="002A35A6">
        <w:rPr>
          <w:rStyle w:val="None"/>
        </w:rPr>
        <w:t xml:space="preserve">kursów</w:t>
      </w:r>
      <w:r w:rsidRPr="002A35A6">
        <w:rPr>
          <w:rStyle w:val="None"/>
        </w:rPr>
        <w:t xml:space="preserve">, </w:t>
      </w:r>
      <w:r>
        <w:rPr>
          <w:rStyle w:val="None"/>
        </w:rPr>
        <w:t xml:space="preserve">jak również modułów nauczania i uczenia się. Na </w:t>
      </w:r>
      <w:r>
        <w:rPr>
          <w:rStyle w:val="None"/>
        </w:rPr>
        <w:t xml:space="preserve">stronie </w:t>
      </w:r>
      <w:hyperlink w:history="1" r:id="rId50">
        <w:r w:rsidRPr="00223D60">
          <w:rPr>
            <w:rStyle w:val="Hyperlink"/>
          </w:rPr>
          <w:t xml:space="preserve">https://idealgame.eduproject.eu/</w:t>
        </w:r>
      </w:hyperlink>
      <w:r>
        <w:t xml:space="preserve"> partnerzy projektu oferują w zakładce Gry i Grupy tryb zarządzania grami, podczas gdy na górnym poziomie strony wyświetlane są wszystkie otwarte gry poważne. Podczas zarządzania grą można również tworzyć własne grupy, w których istnieje możliwość zwrócenia się do konkretnej grupy osób lub studentów, takich jak ci, którzy uczestniczą w wykładzie lub module nauczania w szkolnictwie wyższym. Edytor gier oferuje użytkownikowi konkretne informacje dotyczące informacji potrzebnych w grze, która ma zostać stworzona. Dlatego edytor prowadzi użytkownika bezpośrednio przez proces tworzenia gry i krok po kroku prosi o dodatkowe informacje. Gra może być również wykorzystywana przez różne grupy, co daje możliwość przygotowania gry nie tylko dla jednego środowiska kursowego, ale dla kilku. Głównym celem jest podniesienie jakości </w:t>
      </w:r>
      <w:r>
        <w:rPr>
          <w:rStyle w:val="Hervorhebung"/>
        </w:rPr>
        <w:t xml:space="preserve">uczenia się </w:t>
      </w:r>
      <w:r>
        <w:t xml:space="preserve">i </w:t>
      </w:r>
      <w:r>
        <w:rPr>
          <w:rStyle w:val="Hervorhebung"/>
        </w:rPr>
        <w:t xml:space="preserve">nauczania. Dla wykładowcy </w:t>
      </w:r>
      <w:r>
        <w:rPr>
          <w:rStyle w:val="None"/>
        </w:rPr>
        <w:t xml:space="preserve">narzędzie </w:t>
      </w:r>
      <w:r>
        <w:rPr>
          <w:rStyle w:val="Hervorhebung"/>
        </w:rPr>
        <w:t xml:space="preserve">IDEAL-GAME </w:t>
      </w:r>
      <w:r>
        <w:rPr>
          <w:rStyle w:val="None"/>
        </w:rPr>
        <w:t xml:space="preserve">Creator oferuje system wsparcia </w:t>
      </w:r>
      <w:r>
        <w:rPr>
          <w:rStyle w:val="Hervorhebung"/>
        </w:rPr>
        <w:t xml:space="preserve">dla </w:t>
      </w:r>
      <w:r>
        <w:rPr>
          <w:rStyle w:val="None"/>
        </w:rPr>
        <w:t xml:space="preserve">nowoczesnego i innowacyjnego wykładu, a Mini-Serious Games pomagają uczniom osiągnąć ich cele edukacyjne.</w:t>
      </w:r>
      <w:r>
        <w:rPr>
          <w:rStyle w:val="None"/>
        </w:rPr>
        <w:t xml:space="preserve"> Tak więc narzędzie Creator ma wpływ zarówno na poprawę nauczania, jak i na poprawę uczenia się dzięki podejściu aktywizującemu, które stawia uczącego się w centrum akcji.</w:t>
      </w:r>
    </w:p>
    <w:p w:rsidR="00A719E0" w:rsidRDefault="00A719E0" w14:paraId="70D6541B" w14:textId="77777777">
      <w:pPr>
        <w:spacing w:line="259" w:lineRule="auto"/>
        <w:jc w:val="left"/>
        <w:rPr>
          <w:b/>
        </w:rPr>
      </w:pPr>
      <w:r>
        <w:rPr>
          <w:b/>
        </w:rPr>
        <w:br w:type="page"/>
      </w:r>
    </w:p>
    <w:p>
      <w:pPr>
        <w:pStyle w:val="berschrift1"/>
        <w:rPr>
          <w:lang w:val="en-GB"/>
        </w:rPr>
      </w:pPr>
      <w:bookmarkStart w:name="_Toc122449329" w:id="15"/>
      <w:r>
        <w:rPr>
          <w:lang w:val="en-GB"/>
        </w:rPr>
        <w:lastRenderedPageBreak/>
        <w:t xml:space="preserve">Jak korzystać z IDEAL-Game </w:t>
      </w:r>
      <w:r>
        <w:rPr>
          <w:lang w:val="en-GB"/>
        </w:rPr>
        <w:t xml:space="preserve">Creator</w:t>
      </w:r>
      <w:bookmarkEnd w:id="15"/>
    </w:p>
    <w:p>
      <w:pPr>
        <w:pStyle w:val="Listenabsatz"/>
        <w:ind w:start="0"/>
        <w:rPr>
          <w:rFonts w:cs="Times New Roman"/>
          <w:szCs w:val="24"/>
        </w:rPr>
      </w:pPr>
      <w:r>
        <w:rPr>
          <w:rFonts w:cs="Times New Roman"/>
          <w:szCs w:val="24"/>
        </w:rPr>
        <w:t xml:space="preserve">W tym krótkim rozdziale, chcielibyśmy przedstawić krótki przegląd na temat (a) jak utworzyć konto, (b) co zrobić, gdy zapomnisz hasła, (c) jak zarządzać kontem, (d) jak znaleźć dostępne gry, (e) jak grać w gry, (f) jak zobaczyć grupy i (g) jak tworzyć gry i grupy.</w:t>
      </w:r>
    </w:p>
    <w:p w:rsidR="00C7491A" w:rsidP="00A719E0" w:rsidRDefault="00C7491A" w14:paraId="29AB04C0" w14:textId="77777777">
      <w:pPr>
        <w:pStyle w:val="Listenabsatz"/>
        <w:ind w:start="0"/>
        <w:rPr>
          <w:rFonts w:cs="Times New Roman"/>
          <w:szCs w:val="24"/>
        </w:rPr>
      </w:pPr>
    </w:p>
    <w:p>
      <w:pPr>
        <w:pStyle w:val="Listenabsatz"/>
        <w:ind w:start="0"/>
        <w:rPr>
          <w:b/>
          <w:bCs/>
        </w:rPr>
      </w:pPr>
      <w:r w:rsidRPr="002A35A6">
        <w:rPr>
          <w:b/>
          <w:bCs/>
        </w:rPr>
        <w:t xml:space="preserve">Utwórz konto</w:t>
      </w:r>
    </w:p>
    <w:p>
      <w:pPr>
        <w:pStyle w:val="Listenabsatz"/>
        <w:ind w:start="0"/>
        <w:rPr>
          <w:rStyle w:val="None"/>
        </w:rPr>
      </w:pPr>
      <w:r w:rsidRPr="002A35A6">
        <w:rPr>
          <w:rStyle w:val="None"/>
        </w:rPr>
        <w:t xml:space="preserve">Zarówno twórcy jak i gracze zakładają konto w ten sam sposób. Posiadając konto można być jednocześnie twórcą i graczem.</w:t>
      </w:r>
    </w:p>
    <w:p>
      <w:pPr>
        <w:pStyle w:val="Listenabsatz"/>
        <w:ind w:start="0"/>
        <w:rPr>
          <w:rStyle w:val="None"/>
        </w:rPr>
      </w:pPr>
      <w:r w:rsidRPr="002A35A6">
        <w:rPr>
          <w:rStyle w:val="None"/>
        </w:rPr>
        <w:t xml:space="preserve">Użyj poniższego linku, aby przejść do rejestracji:</w:t>
      </w:r>
    </w:p>
    <w:p>
      <w:pPr>
        <w:pStyle w:val="Listenabsatz"/>
        <w:ind w:start="0"/>
        <w:rPr>
          <w:rStyle w:val="None"/>
        </w:rPr>
      </w:pPr>
      <w:hyperlink w:history="1" r:id="rId51">
        <w:r w:rsidR="00C7491A">
          <w:rPr>
            <w:rStyle w:val="Hyperlink1"/>
          </w:rPr>
          <w:t xml:space="preserve">https://idealgame.eduproject.eu/account/signup</w:t>
        </w:r>
      </w:hyperlink>
    </w:p>
    <w:p>
      <w:pPr>
        <w:pStyle w:val="Listenabsatz"/>
        <w:ind w:start="0"/>
        <w:rPr>
          <w:rStyle w:val="None"/>
        </w:rPr>
      </w:pPr>
      <w:r w:rsidRPr="002A35A6">
        <w:rPr>
          <w:rStyle w:val="None"/>
        </w:rPr>
        <w:t xml:space="preserve">Do rejestracji można również przejść bezpośrednio wchodząc na stronę główną, klikając "Zaloguj się", a następnie klikając przycisk "Zarejestruj się" w widoku logowania.</w:t>
      </w:r>
    </w:p>
    <w:p>
      <w:pPr>
        <w:pStyle w:val="Listenabsatz"/>
        <w:ind w:start="0"/>
        <w:rPr>
          <w:rStyle w:val="None"/>
        </w:rPr>
      </w:pPr>
      <w:r w:rsidRPr="002A35A6">
        <w:rPr>
          <w:rStyle w:val="None"/>
        </w:rPr>
        <w:t xml:space="preserve">Upewnij się, że używasz ważnego adresu e-mail, ponieważ będziesz musiał zweryfikować podany adres e-mail.</w:t>
      </w:r>
    </w:p>
    <w:p w:rsidR="00C7491A" w:rsidP="00C7491A" w:rsidRDefault="00C7491A" w14:paraId="1BC2FD48" w14:textId="77777777">
      <w:pPr>
        <w:pStyle w:val="Listenabsatz"/>
        <w:ind w:start="0"/>
        <w:rPr>
          <w:rStyle w:val="None"/>
        </w:rPr>
      </w:pPr>
    </w:p>
    <w:p>
      <w:pPr>
        <w:pStyle w:val="Listenabsatz"/>
        <w:ind w:start="0"/>
        <w:rPr>
          <w:b/>
          <w:bCs/>
        </w:rPr>
      </w:pPr>
      <w:r w:rsidRPr="002A35A6">
        <w:rPr>
          <w:b/>
          <w:bCs/>
        </w:rPr>
        <w:t xml:space="preserve">Nie pamiętam hasła</w:t>
      </w:r>
    </w:p>
    <w:p>
      <w:pPr>
        <w:pStyle w:val="Listenabsatz"/>
        <w:ind w:start="0"/>
      </w:pPr>
      <w:r w:rsidRPr="002A35A6">
        <w:t xml:space="preserve">Jeśli zapomniałeś hasła, w formularzu logowania znajduje się przycisk do odzyskania konta. Dzięki temu zostanie wysłany e-mail z nowym hasłem, które można później ponownie zmienić w zarządzaniu kontem.</w:t>
      </w:r>
    </w:p>
    <w:p w:rsidR="00C7491A" w:rsidP="00C7491A" w:rsidRDefault="00C7491A" w14:paraId="73B57FAB" w14:textId="77777777">
      <w:pPr>
        <w:pStyle w:val="Listenabsatz"/>
        <w:ind w:start="0"/>
      </w:pPr>
    </w:p>
    <w:p>
      <w:pPr>
        <w:pStyle w:val="Listenabsatz"/>
        <w:ind w:start="0"/>
        <w:rPr>
          <w:b/>
          <w:bCs/>
        </w:rPr>
      </w:pPr>
      <w:r w:rsidRPr="002A35A6">
        <w:rPr>
          <w:b/>
          <w:bCs/>
        </w:rPr>
        <w:t xml:space="preserve">Zarządzaj kontem</w:t>
      </w:r>
    </w:p>
    <w:p>
      <w:pPr>
        <w:pStyle w:val="Listenabsatz"/>
        <w:ind w:start="0"/>
      </w:pPr>
      <w:r w:rsidRPr="002A35A6">
        <w:t xml:space="preserve">Dostęp do zarządzania kontem można uzyskać po zalogowaniu się, klikając na swój adres e-mail w prawym górnym rogu ekranu. To doprowadzi Cię do zarządzania kontem, w którym możesz zmienić swój adres e-mail, zmienić hasło lub usunąć swoje konto.</w:t>
      </w:r>
    </w:p>
    <w:p w:rsidR="00C7491A" w:rsidP="00C7491A" w:rsidRDefault="00C7491A" w14:paraId="491767A9" w14:textId="77777777">
      <w:pPr>
        <w:pStyle w:val="Listenabsatz"/>
        <w:ind w:start="0"/>
      </w:pPr>
    </w:p>
    <w:p>
      <w:pPr>
        <w:pStyle w:val="Listenabsatz"/>
        <w:ind w:start="0"/>
        <w:rPr>
          <w:b/>
          <w:bCs/>
        </w:rPr>
      </w:pPr>
      <w:r w:rsidRPr="002A35A6">
        <w:rPr>
          <w:b/>
          <w:bCs/>
        </w:rPr>
        <w:t xml:space="preserve">Zobacz dostępne gry jako gracz</w:t>
      </w:r>
    </w:p>
    <w:p>
      <w:pPr>
        <w:pStyle w:val="Listenabsatz"/>
        <w:ind w:start="0"/>
      </w:pPr>
      <w:r w:rsidRPr="002A35A6">
        <w:t xml:space="preserve">Aby zobaczyć wszystkie dostępne gry z wyboru publicznego i grupy, do których się przyłączyłeś, kliknij punkt menu "Gry i grupy", a następnie "Moje gry" w podmenu. Zaprowadzi Cię to bezpośrednio do przeglądu gier.</w:t>
      </w:r>
    </w:p>
    <w:p>
      <w:pPr>
        <w:pStyle w:val="Listenabsatz"/>
        <w:ind w:start="0"/>
      </w:pPr>
      <w:r w:rsidRPr="002A35A6">
        <w:t xml:space="preserve">Twórcy mogą dodatkowo zobaczyć tutaj stworzone przez siebie gry.</w:t>
      </w:r>
    </w:p>
    <w:p>
      <w:pPr>
        <w:pStyle w:val="Listenabsatz"/>
        <w:ind w:start="0"/>
      </w:pPr>
      <w:r w:rsidRPr="002A35A6">
        <w:t xml:space="preserve">Aby zobaczyć wszystkie dostępne gry w ramach grupy, do której dołączyłeś, kliknij pozycję menu "Gry i grupy", a następnie "Moje grupy" w podmenu. Wybierz grupę, aby zobaczyć jej szczegóły. Tutaj możesz zobaczyć gry dostępne w ramach grupy.</w:t>
      </w:r>
    </w:p>
    <w:p w:rsidR="00C7491A" w:rsidP="00C7491A" w:rsidRDefault="00C7491A" w14:paraId="74FF8D05" w14:textId="77777777">
      <w:pPr>
        <w:pStyle w:val="Listenabsatz"/>
        <w:ind w:start="0"/>
      </w:pPr>
    </w:p>
    <w:p>
      <w:pPr>
        <w:pStyle w:val="Listenabsatz"/>
        <w:ind w:start="0"/>
        <w:rPr>
          <w:b/>
          <w:bCs/>
        </w:rPr>
      </w:pPr>
      <w:r w:rsidRPr="002A35A6">
        <w:rPr>
          <w:b/>
          <w:bCs/>
        </w:rPr>
        <w:t xml:space="preserve">Graj w gry jako gracz</w:t>
      </w:r>
    </w:p>
    <w:p>
      <w:pPr>
        <w:pStyle w:val="Listenabsatz"/>
        <w:ind w:start="0"/>
      </w:pPr>
      <w:r w:rsidRPr="002A35A6">
        <w:t xml:space="preserve">Wybierz jedną z gier z przeglądu lub w swojej grupie, aby przejść do widoku gry.</w:t>
      </w:r>
    </w:p>
    <w:p w:rsidR="00C7491A" w:rsidP="00C7491A" w:rsidRDefault="00C7491A" w14:paraId="56B0E6C1" w14:textId="77777777">
      <w:pPr>
        <w:pStyle w:val="Listenabsatz"/>
        <w:ind w:start="0"/>
      </w:pPr>
    </w:p>
    <w:p>
      <w:pPr>
        <w:pStyle w:val="Listenabsatz"/>
        <w:ind w:start="0"/>
        <w:rPr>
          <w:b/>
          <w:bCs/>
        </w:rPr>
      </w:pPr>
      <w:r w:rsidRPr="002A35A6">
        <w:rPr>
          <w:b/>
          <w:bCs/>
        </w:rPr>
        <w:t xml:space="preserve">Zobacz grupy jako gracz</w:t>
      </w:r>
    </w:p>
    <w:p>
      <w:pPr>
        <w:pStyle w:val="Listenabsatz"/>
        <w:ind w:start="0"/>
      </w:pPr>
      <w:r>
        <w:t xml:space="preserve">Aby zobaczyć wszystkie dostępne gry w ramach grupy, do której dołączyłeś, kliknij pozycję menu "Gry i grupy", a następnie "Moje grupy" w podmenu. Wybierz grupę, aby zobaczyć jej szczegóły.</w:t>
      </w:r>
    </w:p>
    <w:p w:rsidR="00C7491A" w:rsidP="00C7491A" w:rsidRDefault="00C7491A" w14:paraId="74D240D5" w14:textId="77777777">
      <w:pPr>
        <w:pStyle w:val="Listenabsatz"/>
        <w:ind w:start="0"/>
      </w:pPr>
    </w:p>
    <w:p>
      <w:pPr>
        <w:pStyle w:val="Listenabsatz"/>
        <w:ind w:start="0"/>
        <w:rPr>
          <w:b/>
          <w:bCs/>
        </w:rPr>
      </w:pPr>
      <w:r w:rsidRPr="002A35A6">
        <w:rPr>
          <w:b/>
          <w:bCs/>
        </w:rPr>
        <w:t xml:space="preserve">Tworzenie gier jako twórca</w:t>
      </w:r>
    </w:p>
    <w:p>
      <w:pPr>
        <w:pStyle w:val="Listenabsatz"/>
        <w:ind w:start="0"/>
      </w:pPr>
      <w:r w:rsidRPr="002A35A6">
        <w:t xml:space="preserve">Kliknij pozycję menu "Panel sterowania", aby przejść do interfejsu twórcy. Teraz kliknij "Zarządzaj grami". Tutaj możesz zobaczyć gry, które </w:t>
      </w:r>
      <w:r>
        <w:t xml:space="preserve">już stworzyłeś </w:t>
      </w:r>
      <w:r w:rsidRPr="002A35A6">
        <w:t xml:space="preserve">i możesz tworzyć nowe gry. Aby uzyskać więcej informacji na temat tworzenia gier, przeczytaj "</w:t>
      </w:r>
      <w:r>
        <w:t xml:space="preserve">Przewodnik krok po kroku po kreatorze IDEAL-GAME</w:t>
      </w:r>
      <w:r w:rsidRPr="002A35A6">
        <w:t xml:space="preserve">".</w:t>
      </w:r>
    </w:p>
    <w:p w:rsidR="00C7491A" w:rsidP="00C7491A" w:rsidRDefault="00C7491A" w14:paraId="4B2BC4CE" w14:textId="77777777">
      <w:pPr>
        <w:pStyle w:val="Listenabsatz"/>
        <w:ind w:start="0"/>
      </w:pPr>
    </w:p>
    <w:p>
      <w:pPr>
        <w:pStyle w:val="Listenabsatz"/>
        <w:ind w:start="0"/>
        <w:rPr>
          <w:b/>
          <w:bCs/>
        </w:rPr>
      </w:pPr>
      <w:r w:rsidRPr="002A35A6">
        <w:rPr>
          <w:b/>
          <w:bCs/>
        </w:rPr>
        <w:t xml:space="preserve">Tworzenie grup jako twórca</w:t>
      </w:r>
    </w:p>
    <w:p>
      <w:pPr>
        <w:pStyle w:val="Listenabsatz"/>
        <w:ind w:start="0"/>
      </w:pPr>
      <w:r w:rsidRPr="002A35A6">
        <w:t xml:space="preserve">Kliknij pozycję menu "Panel sterowania", aby przejść do interfejsu kreatora. Teraz kliknij "Zarządzaj grupami". Tutaj możesz zobaczyć grupy, które </w:t>
      </w:r>
      <w:r>
        <w:t xml:space="preserve">już utworzyłeś </w:t>
      </w:r>
      <w:r w:rsidRPr="002A35A6">
        <w:t xml:space="preserve">i możesz tworzyć nowe grupy.</w:t>
      </w:r>
    </w:p>
    <w:p w:rsidR="00C7491A" w:rsidP="00C7491A" w:rsidRDefault="00C7491A" w14:paraId="11A1D3A2" w14:textId="77777777">
      <w:pPr>
        <w:rPr>
          <w:rStyle w:val="None"/>
        </w:rPr>
      </w:pPr>
    </w:p>
    <w:p w:rsidRPr="00AC634D" w:rsidR="00A719E0" w:rsidP="00C7491A" w:rsidRDefault="00A719E0" w14:paraId="7C2DD745" w14:textId="620995CD">
      <w:pPr>
        <w:pStyle w:val="Listenabsatz"/>
        <w:ind w:start="0"/>
        <w:rPr>
          <w:rFonts w:cs="Times New Roman"/>
          <w:szCs w:val="24"/>
        </w:rPr>
      </w:pPr>
    </w:p>
    <w:p w:rsidR="00A719E0" w:rsidP="00A719E0" w:rsidRDefault="00A719E0" w14:paraId="05A86F34" w14:textId="77777777">
      <w:pPr>
        <w:spacing w:line="259" w:lineRule="auto"/>
        <w:jc w:val="left"/>
        <w:rPr>
          <w:b/>
          <w:sz w:val="28"/>
          <w:szCs w:val="28"/>
        </w:rPr>
      </w:pPr>
      <w:r>
        <w:br w:type="page"/>
      </w:r>
    </w:p>
    <w:p>
      <w:pPr>
        <w:pStyle w:val="berschrift1"/>
        <w:rPr>
          <w:lang w:val="en-GB"/>
        </w:rPr>
      </w:pPr>
      <w:bookmarkStart w:name="_Toc122449330" w:id="16"/>
      <w:r w:rsidR="00A719E0">
        <w:rPr>
          <w:lang w:val="en-GB"/>
        </w:rPr>
        <w:t xml:space="preserve"> Funkcje </w:t>
      </w:r>
      <w:r w:rsidR="00A719E0">
        <w:rPr>
          <w:lang w:val="en-GB"/>
        </w:rPr>
        <w:t xml:space="preserve">kreatora </w:t>
      </w:r>
      <w:r w:rsidR="00A719E0">
        <w:rPr>
          <w:lang w:val="en-GB"/>
        </w:rPr>
        <w:t xml:space="preserve">gier IDEAL</w:t>
      </w:r>
      <w:bookmarkEnd w:id="16"/>
    </w:p>
    <w:p>
      <w:pPr>
        <w:pStyle w:val="Listenabsatz"/>
        <w:ind w:start="0"/>
        <w:rPr>
          <w:rStyle w:val="None"/>
        </w:rPr>
      </w:pPr>
      <w:r>
        <w:rPr>
          <w:rStyle w:val="None"/>
        </w:rPr>
        <w:t xml:space="preserve">Po przedstawieniu krótkiego przeglądu, gdzie można znaleźć elementy w </w:t>
      </w:r>
      <w:r w:rsidRPr="002A35A6">
        <w:rPr>
          <w:rStyle w:val="None"/>
        </w:rPr>
        <w:t xml:space="preserve">IDEAL-GAME </w:t>
      </w:r>
      <w:r>
        <w:rPr>
          <w:rStyle w:val="None"/>
        </w:rPr>
        <w:t xml:space="preserve">Creator, przyjrzymy się teraz krótko funkcjom, w odniesieniu do (a) funkcji ogólnych, (b) rozróżnienia gier publicznych i prywatnych, (c) dostępnych typów gier oraz (d) grup </w:t>
      </w:r>
      <w:r>
        <w:rPr>
          <w:rStyle w:val="None"/>
        </w:rPr>
        <w:t xml:space="preserve">w</w:t>
      </w:r>
      <w:r>
        <w:rPr>
          <w:rStyle w:val="None"/>
        </w:rPr>
        <w:t xml:space="preserve"> IDEAL-GAME.</w:t>
      </w:r>
    </w:p>
    <w:p w:rsidRPr="00C7491A" w:rsidR="00C7491A" w:rsidP="00C7491A" w:rsidRDefault="00C7491A" w14:paraId="383656FF" w14:textId="77777777">
      <w:pPr>
        <w:pStyle w:val="Listenabsatz"/>
        <w:ind w:start="0"/>
        <w:rPr>
          <w:rStyle w:val="None"/>
        </w:rPr>
      </w:pPr>
    </w:p>
    <w:p>
      <w:pPr>
        <w:pStyle w:val="Listenabsatz"/>
        <w:ind w:start="0"/>
        <w:rPr>
          <w:b/>
          <w:bCs/>
        </w:rPr>
      </w:pPr>
      <w:r w:rsidRPr="002A35A6">
        <w:rPr>
          <w:b/>
          <w:bCs/>
        </w:rPr>
        <w:t xml:space="preserve">Funkcjonalność ogólna</w:t>
      </w:r>
    </w:p>
    <w:p>
      <w:pPr>
        <w:pStyle w:val="Listenabsatz"/>
        <w:ind w:start="0"/>
        <w:rPr>
          <w:rStyle w:val="None"/>
        </w:rPr>
      </w:pPr>
      <w:r w:rsidRPr="002A35A6">
        <w:rPr>
          <w:rStyle w:val="None"/>
        </w:rPr>
        <w:t xml:space="preserve">IDEAL-GAME </w:t>
      </w:r>
      <w:r w:rsidRPr="002A35A6">
        <w:rPr>
          <w:rStyle w:val="None"/>
        </w:rPr>
        <w:t xml:space="preserve">Creator oferuje wszystkie funkcje, które są potrzebne do tworzenia prostych gier w krótkim czasie i publikowania kolekcji gier dla wewnętrznych grup innych zarejestrowanych użytkowników. Dostarczany jest również z szeroką gamą gier przykładowych, które mogą być wykorzystane jako punkt odniesienia dla własnych pomysłów w zakresie konfiguracji, aby zobaczyć, jak działają określone typy gier, lub do wykorzystania jako samodzielna gra dla określonych tematów z różnych dziedzin.</w:t>
      </w:r>
    </w:p>
    <w:p w:rsidR="00C7491A" w:rsidP="00C7491A" w:rsidRDefault="00C7491A" w14:paraId="128B3A2B" w14:textId="77777777">
      <w:pPr>
        <w:pStyle w:val="Listenabsatz"/>
        <w:ind w:start="0"/>
        <w:rPr>
          <w:rStyle w:val="None"/>
        </w:rPr>
      </w:pPr>
    </w:p>
    <w:p>
      <w:pPr>
        <w:pStyle w:val="Listenabsatz"/>
        <w:ind w:start="0"/>
        <w:rPr>
          <w:b/>
          <w:bCs/>
        </w:rPr>
      </w:pPr>
      <w:r w:rsidRPr="002A35A6">
        <w:rPr>
          <w:b/>
          <w:bCs/>
        </w:rPr>
        <w:t xml:space="preserve">Gry publiczne i prywatne</w:t>
      </w:r>
    </w:p>
    <w:p>
      <w:pPr>
        <w:pStyle w:val="Listenabsatz"/>
        <w:ind w:start="0"/>
      </w:pPr>
      <w:r w:rsidRPr="002A35A6">
        <w:t xml:space="preserve">Podczas gdy istnieją gry publiczne, które są prezentowane w ogólnym przeglądzie gier i mogą być używane w grupach przez wszystkich, zwykli użytkownicy mogą tworzyć tylko gry prywatne. Jest to spowodowane tym, że chcemy się upewnić, że to środowisko jest bezpieczne w użyciu i że prezentowane gry są odpowiednie.</w:t>
      </w:r>
    </w:p>
    <w:p>
      <w:pPr>
        <w:pStyle w:val="Listenabsatz"/>
        <w:ind w:start="0"/>
      </w:pPr>
      <w:r w:rsidRPr="002A35A6">
        <w:t xml:space="preserve">Jeśli uważasz, że Twoja gra jest świetnym dodatkiem do gier publicznych, wyślij nam maila:</w:t>
      </w:r>
    </w:p>
    <w:p>
      <w:pPr>
        <w:pStyle w:val="Listenabsatz"/>
        <w:ind w:start="0"/>
      </w:pPr>
      <w:hyperlink w:history="1" r:id="rId52">
        <w:r w:rsidR="00C7491A">
          <w:rPr>
            <w:rStyle w:val="Hyperlink1"/>
          </w:rPr>
          <w:t xml:space="preserve">idealgame@ingeniousknowledge.com</w:t>
        </w:r>
      </w:hyperlink>
    </w:p>
    <w:p w:rsidR="00C7491A" w:rsidP="00C7491A" w:rsidRDefault="00C7491A" w14:paraId="023623DE" w14:textId="77777777">
      <w:pPr>
        <w:pStyle w:val="Listenabsatz"/>
        <w:ind w:start="0"/>
      </w:pPr>
    </w:p>
    <w:p>
      <w:pPr>
        <w:pStyle w:val="Listenabsatz"/>
        <w:ind w:start="0"/>
        <w:rPr>
          <w:b/>
          <w:bCs/>
        </w:rPr>
      </w:pPr>
      <w:r w:rsidRPr="002A35A6">
        <w:rPr>
          <w:b/>
          <w:bCs/>
        </w:rPr>
        <w:t xml:space="preserve">Dostępność typów gier</w:t>
      </w:r>
    </w:p>
    <w:p>
      <w:pPr>
        <w:pStyle w:val="Listenabsatz"/>
        <w:ind w:start="0"/>
        <w:rPr>
          <w:rStyle w:val="None"/>
        </w:rPr>
      </w:pPr>
      <w:r w:rsidRPr="002A35A6">
        <w:rPr>
          <w:rStyle w:val="None"/>
        </w:rPr>
        <w:t xml:space="preserve">Podczas tworzenia własnych gier użytkownicy mogą wybierać spośród siedmiu różnych typów gier.</w:t>
      </w:r>
    </w:p>
    <w:tbl>
      <w:tblPr>
        <w:tblStyle w:val="TableNormal"/>
        <w:tblW w:w="906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tblPr>
      <w:tblGrid>
        <w:gridCol w:w="2122"/>
        <w:gridCol w:w="6940"/>
      </w:tblGrid>
      <w:tr w:rsidR="00C7491A" w:rsidTr="00C7491A" w14:paraId="12948C1B"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Deszczowe słowa</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z przydziałem.</w:t>
            </w:r>
          </w:p>
        </w:tc>
      </w:tr>
      <w:tr w:rsidR="00C7491A" w:rsidTr="00C7491A" w14:paraId="0F3853B6"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Zbieraj słowa</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z przydziałem.</w:t>
            </w:r>
          </w:p>
        </w:tc>
      </w:tr>
      <w:tr w:rsidR="00C7491A" w:rsidTr="00C7491A" w14:paraId="1B970AC1"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Pamięć</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polegająca na przyporządkowaniu dwóch słów/wypowiedzi.</w:t>
            </w:r>
          </w:p>
        </w:tc>
      </w:tr>
      <w:tr w:rsidR="00C7491A" w:rsidTr="00C7491A" w14:paraId="1CE2D30C"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Zbuduj most</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dla produkcji procesowej.</w:t>
            </w:r>
          </w:p>
        </w:tc>
      </w:tr>
      <w:tr w:rsidR="00C7491A" w:rsidTr="00C7491A" w14:paraId="5D8C65E8"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konwersacyjna</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w pytania i odpowiedzi.</w:t>
            </w:r>
          </w:p>
        </w:tc>
      </w:tr>
      <w:tr w:rsidR="00C7491A" w:rsidTr="00C7491A" w14:paraId="0587B343"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Quiz Game</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typu pytanie i odpowiedź z czterema możliwymi odpowiedziami.</w:t>
            </w:r>
          </w:p>
        </w:tc>
      </w:tr>
      <w:tr w:rsidR="00C7491A" w:rsidTr="00C7491A" w14:paraId="19E05085"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Poznaj kampus</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polegająca na przyporządkowaniu miejsc/budynków.</w:t>
            </w:r>
          </w:p>
        </w:tc>
      </w:tr>
      <w:tr w:rsidR="00C7491A" w:rsidTr="00C7491A" w14:paraId="1A8E57F7"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lastRenderedPageBreak/>
              <w:t xml:space="preserve">Dźwig</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do produkcji tekstów lub procesów.</w:t>
            </w:r>
          </w:p>
        </w:tc>
      </w:tr>
    </w:tbl>
    <w:p w:rsidR="00C7491A" w:rsidP="00C7491A" w:rsidRDefault="00C7491A" w14:paraId="61D14FF5" w14:textId="77777777">
      <w:pPr>
        <w:pStyle w:val="Listenabsatz"/>
        <w:ind w:start="0"/>
        <w:rPr>
          <w:rStyle w:val="None"/>
        </w:rPr>
      </w:pPr>
    </w:p>
    <w:p>
      <w:pPr>
        <w:pStyle w:val="Listenabsatz"/>
        <w:ind w:start="0"/>
        <w:rPr>
          <w:rStyle w:val="None"/>
        </w:rPr>
      </w:pPr>
      <w:r w:rsidRPr="002A35A6">
        <w:rPr>
          <w:rStyle w:val="None"/>
        </w:rPr>
        <w:t xml:space="preserve">Ze względu na ryzyko naruszenia praw autorskich poniższa gra nie jest dostępna dla zwykłych kont użytkowników, a jedynie po złożeniu wniosku o wydanie określonych uprawnień.</w:t>
      </w:r>
    </w:p>
    <w:tbl>
      <w:tblPr>
        <w:tblStyle w:val="TableNormal"/>
        <w:tblW w:w="906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tblPr>
      <w:tblGrid>
        <w:gridCol w:w="2122"/>
        <w:gridCol w:w="6940"/>
      </w:tblGrid>
      <w:tr w:rsidR="00C7491A" w:rsidTr="00C7491A" w14:paraId="469281E6"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Poznaj kampus</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polegająca na przyporządkowaniu miejsc/budynków.</w:t>
            </w:r>
          </w:p>
        </w:tc>
      </w:tr>
    </w:tbl>
    <w:p w:rsidR="00C7491A" w:rsidP="00C7491A" w:rsidRDefault="00C7491A" w14:paraId="7D8E24E0" w14:textId="77777777">
      <w:pPr>
        <w:pStyle w:val="Listenabsatz"/>
        <w:ind w:start="0"/>
        <w:rPr>
          <w:rStyle w:val="None"/>
        </w:rPr>
      </w:pPr>
    </w:p>
    <w:p>
      <w:pPr>
        <w:pStyle w:val="Listenabsatz"/>
        <w:ind w:start="0"/>
        <w:rPr>
          <w:b/>
          <w:bCs/>
        </w:rPr>
      </w:pPr>
      <w:r w:rsidRPr="002A35A6">
        <w:rPr>
          <w:b/>
          <w:bCs/>
        </w:rPr>
        <w:t xml:space="preserve">Grupy</w:t>
      </w:r>
    </w:p>
    <w:p>
      <w:pPr>
        <w:pStyle w:val="Listenabsatz"/>
        <w:ind w:start="0"/>
      </w:pPr>
      <w:r w:rsidRPr="002A35A6">
        <w:t xml:space="preserve">Grupy to standardowy sposób udostępniania gry innym przez zwykłych użytkowników. Nie ma limitu w liczbie grup, które można utworzyć, ilości gier, które można przypisać, oraz liczby użytkowników, których można zaprosić. Należy jednak pamiętać, że użytkownicy muszą utworzyć konto, aby dołączyć do grup. Do grup </w:t>
      </w:r>
      <w:r w:rsidRPr="002A35A6">
        <w:t xml:space="preserve">można dołączyć poprzez link z zaproszeniem podany przez autora grupy</w:t>
      </w:r>
      <w:r w:rsidR="001A48C6">
        <w:rPr>
          <w:rFonts w:cs="Times New Roman"/>
          <w:szCs w:val="24"/>
        </w:rPr>
        <w:t xml:space="preserve">.</w:t>
      </w:r>
    </w:p>
    <w:p w:rsidRPr="00C7491A" w:rsidR="00305971" w:rsidRDefault="00305971" w14:paraId="49F2F12D" w14:textId="2D7BC2E4">
      <w:pPr>
        <w:spacing w:line="259" w:lineRule="auto"/>
        <w:jc w:val="left"/>
        <w:rPr>
          <w:rFonts w:cs="Times New Roman"/>
          <w:b/>
          <w:szCs w:val="24"/>
        </w:rPr>
      </w:pPr>
      <w:r>
        <w:br w:type="page"/>
      </w:r>
    </w:p>
    <w:p>
      <w:pPr>
        <w:pStyle w:val="berschrift1"/>
        <w:numPr>
          <w:ilvl w:val="0"/>
          <w:numId w:val="0"/>
        </w:numPr>
        <w:ind w:start="709" w:hanging="709"/>
        <w:rPr>
          <w:lang w:val="en-GB"/>
        </w:rPr>
      </w:pPr>
      <w:bookmarkStart w:name="_Toc122449331" w:id="17"/>
      <w:r>
        <w:rPr>
          <w:lang w:val="en-GB"/>
        </w:rPr>
        <w:lastRenderedPageBreak/>
        <w:t xml:space="preserve">Część </w:t>
      </w:r>
      <w:r w:rsidR="001A48C6">
        <w:rPr>
          <w:lang w:val="en-GB"/>
        </w:rPr>
        <w:t xml:space="preserve">D </w:t>
      </w:r>
      <w:r w:rsidR="00A719E0">
        <w:rPr>
          <w:lang w:val="en-GB"/>
        </w:rPr>
        <w:t xml:space="preserve">Realizacja pedagogiczna i dydaktyczna</w:t>
      </w:r>
      <w:bookmarkEnd w:id="17"/>
    </w:p>
    <w:p>
      <w:pPr>
        <w:pStyle w:val="berschrift1"/>
        <w:ind w:start="709" w:hanging="709"/>
        <w:rPr>
          <w:lang w:val="en-GB"/>
        </w:rPr>
      </w:pPr>
      <w:bookmarkStart w:name="_Toc122430380" w:id="18"/>
      <w:bookmarkStart w:name="_Toc122449332" w:id="19"/>
      <w:r w:rsidRPr="00A719E0">
        <w:rPr>
          <w:lang w:val="en-GB"/>
        </w:rPr>
        <w:t xml:space="preserve">Mini gry poważne do powtórzenia tematu </w:t>
      </w:r>
      <w:bookmarkEnd w:id="18"/>
      <w:bookmarkEnd w:id="19"/>
    </w:p>
    <w:p>
      <w:pPr>
        <w:rPr>
          <w:rFonts w:cs="Times New Roman"/>
          <w:szCs w:val="24"/>
          <w:lang w:val="nl-NL"/>
        </w:rPr>
      </w:pPr>
      <w:r w:rsidRPr="00A53114">
        <w:rPr>
          <w:rFonts w:cs="Times New Roman"/>
          <w:color w:val="000000"/>
          <w:szCs w:val="24"/>
          <w:lang w:val="nl-NL"/>
        </w:rPr>
        <w:t xml:space="preserve">UoD </w:t>
      </w:r>
      <w:r w:rsidRPr="00A53114">
        <w:rPr>
          <w:rFonts w:cs="Times New Roman"/>
          <w:color w:val="000000"/>
          <w:szCs w:val="24"/>
          <w:lang w:val="nl-NL"/>
        </w:rPr>
        <w:t xml:space="preserve">- </w:t>
      </w:r>
      <w:r w:rsidRPr="00A53114">
        <w:rPr>
          <w:rFonts w:cs="Times New Roman"/>
          <w:color w:val="000000"/>
          <w:szCs w:val="24"/>
          <w:lang w:val="nl-NL"/>
        </w:rPr>
        <w:t xml:space="preserve">Divya </w:t>
      </w:r>
      <w:r w:rsidRPr="00A53114">
        <w:rPr>
          <w:rFonts w:cs="Times New Roman"/>
          <w:color w:val="000000"/>
          <w:szCs w:val="24"/>
          <w:lang w:val="nl-NL"/>
        </w:rPr>
        <w:t xml:space="preserve">Jindal-Snape </w:t>
      </w:r>
      <w:r w:rsidRPr="00A53114">
        <w:rPr>
          <w:rFonts w:cs="Times New Roman"/>
          <w:color w:val="000000"/>
          <w:szCs w:val="24"/>
          <w:lang w:val="nl-NL"/>
        </w:rPr>
        <w:t xml:space="preserve">/ Helen </w:t>
      </w:r>
      <w:r w:rsidRPr="00A53114">
        <w:rPr>
          <w:rFonts w:cs="Times New Roman"/>
          <w:color w:val="000000"/>
          <w:szCs w:val="24"/>
          <w:lang w:val="nl-NL"/>
        </w:rPr>
        <w:t xml:space="preserve">Booth </w:t>
      </w:r>
      <w:r w:rsidRPr="00A53114">
        <w:rPr>
          <w:rFonts w:cs="Times New Roman"/>
          <w:color w:val="000000"/>
          <w:szCs w:val="24"/>
          <w:lang w:val="nl-NL"/>
        </w:rPr>
        <w:t xml:space="preserve">/ Derek Robertson</w:t>
      </w:r>
    </w:p>
    <w:p>
      <w:pPr>
        <w:rPr>
          <w:rFonts w:cs="Times New Roman"/>
          <w:szCs w:val="24"/>
        </w:rPr>
      </w:pPr>
      <w:r>
        <w:rPr>
          <w:rFonts w:cs="Times New Roman"/>
          <w:color w:val="000000"/>
          <w:szCs w:val="24"/>
        </w:rPr>
        <w:t xml:space="preserve">Uważa się, że powtarzanie tematu sprzyja uczeniu się. Logiczne jest, że kiedy po raz pierwszy doświadczamy czegoś nowego, możemy być tak pochłonięci tym doświadczeniem, że nie wyciągniemy z niego wniosków. Jest to szczególnie widoczne w kontekście wczesnego nauczania, gdzie tematy są powtarzane do czasu, aż małe dzieci je poznają i opanują, np. nauka języków obcych. Bruner (2000) powołuje się na swojego przyjaciela, aby podkreślić, że powtarzanie jest pierwszą zasadą wszelkiego uczenia się. Twierdzi, że dobrzy nauczyciele tworzą plan lekcji, który pozwala na powtarzanie i powrót do tematu, ponieważ dzięki temu można szybko pogłębić naukę. Powodem tej głębi w nauce jest to, że uczniowie mogą wtedy odkrywać we własnym tempie, mają okazje do refleksji i zyskują jasność myślenia. </w:t>
      </w:r>
    </w:p>
    <w:p w:rsidR="00BB61A6" w:rsidP="00BB61A6" w:rsidRDefault="00BB61A6" w14:paraId="2289B8F2" w14:textId="77777777">
      <w:pPr>
        <w:rPr>
          <w:rFonts w:eastAsia="Times New Roman" w:cs="Times New Roman"/>
          <w:szCs w:val="24"/>
        </w:rPr>
      </w:pPr>
    </w:p>
    <w:p>
      <w:pPr>
        <w:rPr>
          <w:rFonts w:cs="Times New Roman" w:eastAsiaTheme="minorEastAsia"/>
          <w:szCs w:val="24"/>
        </w:rPr>
      </w:pPr>
      <w:r>
        <w:rPr>
          <w:rFonts w:cs="Times New Roman"/>
          <w:color w:val="000000"/>
          <w:szCs w:val="24"/>
        </w:rPr>
        <w:t xml:space="preserve">Pomimo swoich zalet, powtarzanie może być nudne i prowadzić do braku zaangażowania. Bruner (2000) sugeruje, że aby uniknąć nudy należy osiągnąć odpowiednią równowagę, co jest możliwe tylko wtedy, gdy skupimy się na uczeniu się, a nie na nauczaniu. Można argumentować, że użycie mini gry poważnej oznacza, że ten sam temat może zostać powtórzony, ale może być bardziej angażujący, ponieważ zastosowano inne podejście pedagogiczne i nową soczewkę. Ponadto, możliwe jest wyjaśnienie abstrakcyjnych, teoretycznych aspektów podczas wykładu, a studenci grający w mini gry poważne mogą następnie zastosować tę wiedzę do autentycznych scenariuszy, aby osiągnąć postęp w grze. Okazało się to szczególnie ważne podczas nauki umiejętności klinicznych lub w kontekście nauki latania samolotem. Mini gry poważne mogą być zatem wykorzystywane do tworzenia powtarzalnego uczenia się tematów zarówno przed zajęciami, w trakcie zajęć, jak i po ich zakończeniu, ale poprzez dostarczanie nowatorskich scenariuszy i możliwości zgłębiania tematów.</w:t>
      </w:r>
    </w:p>
    <w:p w:rsidR="00BB61A6" w:rsidP="00BB61A6" w:rsidRDefault="00BB61A6" w14:paraId="562C829B" w14:textId="77777777">
      <w:pPr>
        <w:spacing w:line="259" w:lineRule="auto"/>
        <w:jc w:val="left"/>
        <w:rPr>
          <w:b/>
        </w:rPr>
      </w:pPr>
      <w:r>
        <w:rPr>
          <w:b/>
        </w:rPr>
        <w:br w:type="page"/>
      </w:r>
    </w:p>
    <w:p>
      <w:pPr>
        <w:rPr>
          <w:b/>
        </w:rPr>
      </w:pPr>
      <w:r>
        <w:rPr>
          <w:b/>
        </w:rPr>
        <w:lastRenderedPageBreak/>
        <w:t xml:space="preserve">Referencje</w:t>
      </w:r>
    </w:p>
    <w:p>
      <w:pPr>
        <w:rPr>
          <w:rFonts w:cs="Times New Roman"/>
          <w:szCs w:val="24"/>
        </w:rPr>
      </w:pPr>
      <w:r>
        <w:rPr>
          <w:rFonts w:cs="Times New Roman"/>
          <w:color w:val="000000"/>
          <w:szCs w:val="24"/>
        </w:rPr>
        <w:t xml:space="preserve">Bruner, R.F. (2001). Repetition is the first </w:t>
      </w:r>
      <w:r>
        <w:rPr>
          <w:rFonts w:cs="Times New Roman"/>
          <w:color w:val="000000"/>
          <w:szCs w:val="24"/>
        </w:rPr>
        <w:t xml:space="preserve">principaln of </w:t>
      </w:r>
      <w:r>
        <w:rPr>
          <w:rFonts w:cs="Times New Roman"/>
          <w:color w:val="000000"/>
          <w:szCs w:val="24"/>
        </w:rPr>
        <w:t xml:space="preserve">all learning. Dostęp z </w:t>
      </w:r>
      <w:hyperlink w:history="1" r:id="rId53">
        <w:r>
          <w:rPr>
            <w:rStyle w:val="Hyperlink"/>
            <w:rFonts w:cs="Times New Roman"/>
            <w:color w:val="1155CC"/>
            <w:szCs w:val="24"/>
          </w:rPr>
          <w:t xml:space="preserve">(20) (PDF) Repetition is the First Principle of All Learning (researchgate.net)</w:t>
        </w:r>
      </w:hyperlink>
    </w:p>
    <w:p w:rsidR="00BB61A6" w:rsidP="00BB61A6" w:rsidRDefault="00BB61A6" w14:paraId="479C8F0D" w14:textId="77777777">
      <w:pPr>
        <w:spacing w:line="259" w:lineRule="auto"/>
        <w:jc w:val="left"/>
        <w:rPr>
          <w:rFonts w:eastAsia="SimSun" w:cs="Times New Roman"/>
          <w:szCs w:val="24"/>
          <w:lang w:eastAsia="de-DE"/>
        </w:rPr>
      </w:pPr>
    </w:p>
    <w:p w:rsidR="00BB61A6" w:rsidP="00BB61A6" w:rsidRDefault="00BB61A6" w14:paraId="5C28CF98" w14:textId="77777777">
      <w:pPr>
        <w:spacing w:line="259" w:lineRule="auto"/>
        <w:jc w:val="left"/>
        <w:rPr>
          <w:b/>
          <w:sz w:val="28"/>
          <w:szCs w:val="28"/>
          <w:lang w:val="en-US"/>
        </w:rPr>
      </w:pPr>
      <w:r>
        <w:br w:type="page"/>
      </w:r>
    </w:p>
    <w:p>
      <w:pPr>
        <w:pStyle w:val="berschrift1"/>
        <w:ind w:start="709" w:hanging="709"/>
        <w:rPr>
          <w:lang w:val="en-GB"/>
        </w:rPr>
      </w:pPr>
      <w:bookmarkStart w:name="_Toc122430381" w:id="20"/>
      <w:bookmarkStart w:name="_Toc122449333" w:id="21"/>
      <w:r w:rsidRPr="00E37AAD">
        <w:rPr>
          <w:lang w:val="en-GB"/>
        </w:rPr>
        <w:lastRenderedPageBreak/>
        <w:t xml:space="preserve">Mini gry poważne w celu pogłębienia tematu</w:t>
      </w:r>
      <w:bookmarkEnd w:id="20"/>
      <w:bookmarkEnd w:id="21"/>
    </w:p>
    <w:p>
      <w:r>
        <w:t xml:space="preserve">UPIT - </w:t>
      </w:r>
      <w:r w:rsidRPr="001D4CE4">
        <w:t xml:space="preserve">Georgeta </w:t>
      </w:r>
      <w:r w:rsidRPr="001D4CE4">
        <w:t xml:space="preserve">Chirlesan </w:t>
      </w:r>
      <w:r>
        <w:t xml:space="preserve">/ </w:t>
      </w:r>
      <w:r>
        <w:t xml:space="preserve">Alexandru </w:t>
      </w:r>
      <w:r>
        <w:t xml:space="preserve">Dan Toma</w:t>
      </w:r>
    </w:p>
    <w:p>
      <w:r w:rsidRPr="003A30E7">
        <w:t xml:space="preserve">Game-Based Learning (GBL) to podejście, dzięki któremu różne konkretne scenariusze problemowe mogą być aranżowane w kontekście zabawy (Ebner/Holzinger </w:t>
      </w:r>
      <w:r w:rsidRPr="003A30E7">
        <w:t xml:space="preserve">2007, s. 873ff.). W </w:t>
      </w:r>
      <w:r w:rsidRPr="003A30E7">
        <w:t xml:space="preserve">szczególności odnosi się do wykorzystania gier komputerowych o wartości edukacyjnej lub aplikacji oprogramowania, które wykorzystują gry do wzmocnienia uczenia się w ramach różnych dziedzin (</w:t>
      </w:r>
      <w:r w:rsidRPr="003A30E7">
        <w:t xml:space="preserve">Ariffin </w:t>
      </w:r>
      <w:r w:rsidRPr="003A30E7">
        <w:t xml:space="preserve">/ Oxley / </w:t>
      </w:r>
      <w:r w:rsidRPr="003A30E7">
        <w:t xml:space="preserve">Sulaiman </w:t>
      </w:r>
      <w:r w:rsidRPr="003A30E7">
        <w:t xml:space="preserve">2014, s. 20ff.). W tych ramach Serious Games (SGs) są promowane jako doskonałe narzędzie wspierające zarówno formalne, jak i pozaformalne uczenie się dorosłych, ponieważ często są bliższymi symulacjami rzeczywistych doświadczeń, w których uczniowie muszą radzić sobie w immersyjnych i realistycznych ustawieniach rozwiązywania problemów (Connolly / Boyle / MacArthur / </w:t>
      </w:r>
      <w:r w:rsidRPr="003A30E7">
        <w:t xml:space="preserve">Haineyb / </w:t>
      </w:r>
      <w:r w:rsidRPr="003A30E7">
        <w:t xml:space="preserve">Boyle 2012).</w:t>
      </w:r>
    </w:p>
    <w:p>
      <w:r w:rsidRPr="003A30E7">
        <w:t xml:space="preserve">Serious Games to narzędzia cyfrowe zaprojektowane specjalnie w celu poprawy procesów rozumienia, zapamiętywania i gruntownego studiowania, a także w celu zmniejszenia stresu podczas tych czynności intelektualnych. Są one zaprojektowane w taki sposób, że mogą być indywidualnie dostosowane do różnych dyscyplin naukowych i dziedzin oraz mogą być wyposażone przez użytkowników w różne treści. Ich celem jest promowanie uczenia się studentów z wykorzystaniem technologii cyfrowej, poprawa aktywności intelektualnej studentów, a także włączenie motywacyjnego podejścia do uczenia się opartego na grach, które może być połączone z koncepcją Flipped-Classroom lub innymi najlepszymi praktykami uczenia się i nauczania (Michael / Chen 2006).</w:t>
      </w:r>
    </w:p>
    <w:p>
      <w:r w:rsidRPr="003A30E7">
        <w:t xml:space="preserve">Serious Games to depth the topic są specjalnie zaprojektowane, aby utrwalić podstawową wiedzę uczniów na określony temat, zaangażować ich w działania i zadania mające na celu doskonalenie wiedzy i umiejętności myślenia oraz wielokrotnie przypominać im doświadczenia edukacyjne w sposób angażujący (Wu / Bin </w:t>
      </w:r>
      <w:r w:rsidRPr="003A30E7">
        <w:t xml:space="preserve">Chiou / </w:t>
      </w:r>
      <w:r w:rsidRPr="003A30E7">
        <w:t xml:space="preserve">Kao / Alex Hu / Huang 2012). Aby osiągnąć te cele, Mini gry do pogłębiania tematu opracowane przy użyciu </w:t>
      </w:r>
      <w:r w:rsidRPr="003A30E7">
        <w:t xml:space="preserve">narzędzia </w:t>
      </w:r>
      <w:r w:rsidRPr="003A30E7">
        <w:t xml:space="preserve">IDEAL-GAME </w:t>
      </w:r>
      <w:r w:rsidRPr="003A30E7">
        <w:t xml:space="preserve">Creator Tool [6] opierają się na Pedagogicznej i Dydaktycznej Strategii Wdrożeniowej, która realizuje następujące cele (Ross / Ellipse / Freeman 2004]:</w:t>
      </w:r>
    </w:p>
    <w:p>
      <w:r w:rsidRPr="003A30E7">
        <w:t xml:space="preserve">Utrwalenie i usystematyzowanie już zdobytej wiedzy poprzez syntezę głównych zagadnień przedmiotu, uszeregowanych według stopnia ich złożoności oraz na podstawie wewnętrznych i istotnych powiązań;</w:t>
      </w:r>
    </w:p>
    <w:p>
      <w:r w:rsidRPr="003A30E7">
        <w:t xml:space="preserve">Włączenie tej wiedzy do systemu wcześniej nabytej wiedzy poprzez wpasowanie jej w strukturę bardziej kompleksową niż kontekst, w którym była pierwotnie nauczana;</w:t>
      </w:r>
    </w:p>
    <w:p>
      <w:r w:rsidRPr="003A30E7">
        <w:lastRenderedPageBreak/>
        <w:t xml:space="preserve">Przygotowanie do egzaminu/sprawdzenia nabytej wiedzy na ocenę sumatywną w sposób umożliwiający ocenę zarówno stopnia przygotowania uczniów, jak i skuteczności programu nauczania;</w:t>
      </w:r>
    </w:p>
    <w:p>
      <w:r w:rsidRPr="003A30E7">
        <w:t xml:space="preserve">Przewidywanie kontekstu nauczania i uczenia się nowej wiedzy, która będzie szczegółowo nauczana na przyszłych kursach, poprzez wprowadzanie nowych wskazówek i sytuacji problemowych.</w:t>
      </w:r>
    </w:p>
    <w:p>
      <w:r w:rsidRPr="003A30E7">
        <w:t xml:space="preserve">Ponadto Serious Games do pogłębienia tematu doskonalą umiejętności uczenia się uczniów, skupiając się głównie na ich Krytycznym Myśleniu, wszechobecnej właściwości istot ludzkich, która sprawia, że są one w stanie generować sądy oparte na analizie, interpretacji, ocenie i wnioskowaniu. Poprzez rozwijanie ich umiejętności krytycznego myślenia, Serious Games tego typu pomagają uczniom wyjaśniać i analizować znaczenie argumentów, oceniać dowody, oceniać, czy wniosek może wynikać z pewnych przesłanek, uzasadniać jeden lub więcej wniosków opartych na pewnych przesłankach (McDonald 2017, s. 76ff.). </w:t>
      </w:r>
    </w:p>
    <w:p>
      <w:r w:rsidRPr="003A30E7">
        <w:t xml:space="preserve">Myślenie krytyczne przyczynia się zasadniczo do kształtowania umiejętności XXI wieku, co wskazuje na te umiejętności, które istoty ludzkie muszą fachowo posiąść, aby być skutecznym pracownikiem, dobrym obywatelem i w pełni realizować się jako osoby we współczesnym kontekście, którego cechy wymagają nowych i adekwatnych zachowań i zdolności (Qian / Clark 2016, s. 50ff.). Można wyróżnić trzy zestawy umiejętności, spójne z głównymi tematami centralnymi XXI wieku: umiejętności uczenia się i twórczej innowacji; umiejętności w zakresie informacji, mediów i technologii; umiejętności życiowe i zawodowe. W odniesieniu do nich, krytyczne myślenie i rozwiązywanie problemów są określane jako "nowe podstawy uczenia się w XXI wieku" (Trilling / Fadel 2009) i dotyczą zdolności do rozwiązywania problemów w oparciu o świadome manipulowanie własnymi ścieżkami rozumowania i treściami wiedzy. W tym zakresie Serious Games do pogłębienia tematu pełnią rolę efektywnego środowiska sprzyjającego rozwojowi umiejętności XXI wieku, które są absolutnie niezbędne do znalezienia innowacyjnych rozwiązań dla wyzwań stawianych przez nasze stulecie [Romero, M. </w:t>
      </w:r>
      <w:r w:rsidRPr="003A30E7">
        <w:t xml:space="preserve">Usart </w:t>
      </w:r>
      <w:r w:rsidRPr="003A30E7">
        <w:t xml:space="preserve">i M. Ott 2015, s 148ff oraz Qian / Clark 2016, s. 50ff).</w:t>
      </w:r>
    </w:p>
    <w:p w:rsidRPr="003A30E7" w:rsidR="00BB61A6" w:rsidP="00BB61A6" w:rsidRDefault="00BB61A6" w14:paraId="18E1A12E" w14:textId="77777777"/>
    <w:p w:rsidR="00BB61A6" w:rsidP="00BB61A6" w:rsidRDefault="00BB61A6" w14:paraId="22F1181C" w14:textId="77777777">
      <w:pPr>
        <w:spacing w:line="259" w:lineRule="auto"/>
        <w:jc w:val="left"/>
        <w:rPr>
          <w:rStyle w:val="tlid-translation"/>
          <w:rFonts w:cs="Times New Roman"/>
          <w:b/>
          <w:szCs w:val="24"/>
        </w:rPr>
      </w:pPr>
      <w:r>
        <w:rPr>
          <w:rStyle w:val="tlid-translation"/>
          <w:rFonts w:cs="Times New Roman"/>
          <w:b/>
          <w:szCs w:val="24"/>
        </w:rPr>
        <w:br w:type="page"/>
      </w:r>
    </w:p>
    <w:p>
      <w:pPr>
        <w:rPr>
          <w:rStyle w:val="tlid-translation"/>
          <w:rFonts w:cs="Times New Roman"/>
          <w:b/>
          <w:szCs w:val="24"/>
        </w:rPr>
      </w:pPr>
      <w:r>
        <w:rPr>
          <w:rStyle w:val="tlid-translation"/>
          <w:rFonts w:cs="Times New Roman"/>
          <w:b/>
          <w:szCs w:val="24"/>
        </w:rPr>
        <w:lastRenderedPageBreak/>
        <w:t xml:space="preserve">Referencje </w:t>
      </w:r>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Ariffin</w:t>
      </w:r>
      <w:r w:rsidRPr="00455C98">
        <w:rPr>
          <w:rFonts w:eastAsia="SimSun" w:cs="Times New Roman"/>
          <w:szCs w:val="24"/>
          <w:lang w:eastAsia="de-DE"/>
        </w:rPr>
        <w:t xml:space="preserve">, M. M. / Oxley, A. / </w:t>
      </w:r>
      <w:r w:rsidRPr="00455C98">
        <w:rPr>
          <w:rFonts w:eastAsia="SimSun" w:cs="Times New Roman"/>
          <w:szCs w:val="24"/>
          <w:lang w:eastAsia="de-DE"/>
        </w:rPr>
        <w:t xml:space="preserve">Sulaiman</w:t>
      </w:r>
      <w:r w:rsidRPr="00455C98">
        <w:rPr>
          <w:rFonts w:eastAsia="SimSun" w:cs="Times New Roman"/>
          <w:szCs w:val="24"/>
          <w:lang w:eastAsia="de-DE"/>
        </w:rPr>
        <w:t xml:space="preserve">, S. (2014): Evaluating game-based learning effectiveness in higher education, Procedia-Social and Behavioural Sciences, 123, 20-27, 2014</w:t>
      </w:r>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Connolly, T. M. / Boyle, E. A. / MacArthur, E. W. / </w:t>
      </w:r>
      <w:r w:rsidRPr="00455C98">
        <w:rPr>
          <w:rFonts w:eastAsia="SimSun" w:cs="Times New Roman"/>
          <w:szCs w:val="24"/>
          <w:lang w:eastAsia="de-DE"/>
        </w:rPr>
        <w:t xml:space="preserve">Hainey</w:t>
      </w:r>
      <w:r w:rsidRPr="00455C98">
        <w:rPr>
          <w:rFonts w:eastAsia="SimSun" w:cs="Times New Roman"/>
          <w:szCs w:val="24"/>
          <w:lang w:eastAsia="de-DE"/>
        </w:rPr>
        <w:t xml:space="preserve">, T. / Boyle, J.M. (2012): A systematic literature review of empirical evidence on computer games and serious games, Computers &amp; Education, 59(2), 661-686, 2012. </w:t>
      </w:r>
      <w:hyperlink w:history="1" r:id="rId54">
        <w:r w:rsidRPr="00455C98">
          <w:rPr>
            <w:rFonts w:eastAsia="SimSun" w:cs="Times New Roman"/>
            <w:lang w:eastAsia="de-DE"/>
          </w:rPr>
          <w:t xml:space="preserve">https://doi.org/10.1016/j.compedu.2012</w:t>
        </w:r>
      </w:hyperlink>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Ebner, M. / </w:t>
      </w:r>
      <w:r w:rsidRPr="00455C98">
        <w:rPr>
          <w:rFonts w:eastAsia="SimSun" w:cs="Times New Roman"/>
          <w:szCs w:val="24"/>
          <w:lang w:eastAsia="de-DE"/>
        </w:rPr>
        <w:t xml:space="preserve">Holzinger</w:t>
      </w:r>
      <w:r w:rsidRPr="00455C98">
        <w:rPr>
          <w:rFonts w:eastAsia="SimSun" w:cs="Times New Roman"/>
          <w:szCs w:val="24"/>
          <w:lang w:eastAsia="de-DE"/>
        </w:rPr>
        <w:t xml:space="preserve">, A. (2007): Udane wdrożenie user-centered </w:t>
      </w:r>
      <w:r w:rsidRPr="00455C98">
        <w:rPr>
          <w:rFonts w:eastAsia="SimSun" w:cs="Times New Roman"/>
          <w:szCs w:val="24"/>
          <w:lang w:eastAsia="de-DE"/>
        </w:rPr>
        <w:t xml:space="preserve">game-based learning w szkolnictwie wyższym: An example from civil engineering, Computer &amp; Education, Vol. 49, Nr. 3, pp. 873-890, 2007. </w:t>
      </w:r>
      <w:hyperlink w:history="1" r:id="rId55">
        <w:r w:rsidRPr="00455C98">
          <w:rPr>
            <w:rFonts w:eastAsia="SimSun" w:cs="Times New Roman"/>
            <w:lang w:eastAsia="de-DE"/>
          </w:rPr>
          <w:t xml:space="preserve">https://doi.org/10.1016/j.compedu.2005.11.026</w:t>
        </w:r>
      </w:hyperlink>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IDEAL-GAME </w:t>
      </w:r>
      <w:r w:rsidRPr="00455C98">
        <w:rPr>
          <w:rFonts w:eastAsia="SimSun" w:cs="Times New Roman"/>
          <w:szCs w:val="24"/>
          <w:lang w:eastAsia="de-DE"/>
        </w:rPr>
        <w:t xml:space="preserve">Creator Tool online na </w:t>
      </w:r>
      <w:hyperlink w:history="1" r:id="rId56">
        <w:r w:rsidRPr="00455C98">
          <w:rPr>
            <w:rFonts w:eastAsia="SimSun" w:cs="Times New Roman"/>
            <w:lang w:eastAsia="de-DE"/>
          </w:rPr>
          <w:t xml:space="preserve">https://idealgame.eduproject.eu</w:t>
        </w:r>
      </w:hyperlink>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McDonald, S. D. (2017): Enhanced Critical Thinking skills through Problem-Solving Games in secondary schools, Interdisciplinary Journal of E-Learning &amp; Learning Objects, 13, 79-96, 2017. </w:t>
      </w:r>
      <w:hyperlink w:history="1" r:id="rId57">
        <w:r w:rsidRPr="00455C98">
          <w:rPr>
            <w:rFonts w:eastAsia="SimSun" w:cs="Times New Roman"/>
            <w:lang w:eastAsia="de-DE"/>
          </w:rPr>
          <w:t xml:space="preserve">https://doi.org/10.28945/3711</w:t>
        </w:r>
      </w:hyperlink>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Michael, D. R. / Chen, S. L. (2006): Serious Games: games that educate, train and inform, Thomson Course Technology PTR, Boston, MA, 2006. </w:t>
      </w:r>
      <w:hyperlink w:history="1" r:id="rId58">
        <w:r w:rsidRPr="00455C98">
          <w:rPr>
            <w:rFonts w:eastAsia="SimSun" w:cs="Times New Roman"/>
            <w:lang w:eastAsia="de-DE"/>
          </w:rPr>
          <w:t xml:space="preserve">https://doi.org/10.1021/la104669k</w:t>
        </w:r>
      </w:hyperlink>
    </w:p>
    <w:p>
      <w:pPr>
        <w:shd w:val="clear" w:color="auto" w:fill="FFFFFF"/>
        <w:spacing w:after="0" w:line="276" w:lineRule="auto"/>
        <w:rPr>
          <w:rFonts w:eastAsia="SimSun" w:cs="Times New Roman"/>
          <w:szCs w:val="24"/>
          <w:lang w:eastAsia="de-DE"/>
        </w:rPr>
      </w:pPr>
      <w:r w:rsidRPr="00455C98">
        <w:rPr>
          <w:rFonts w:eastAsia="SimSun" w:cs="Times New Roman"/>
          <w:szCs w:val="24"/>
          <w:lang w:eastAsia="de-DE"/>
        </w:rPr>
        <w:t xml:space="preserve">Qian, M / Clark, K. R. (2016); Game-based learning and 21st century skills:  A review of recent research, Computers in Human </w:t>
      </w:r>
      <w:r w:rsidRPr="00455C98">
        <w:rPr>
          <w:rFonts w:eastAsia="SimSun" w:cs="Times New Roman"/>
          <w:szCs w:val="24"/>
          <w:lang w:eastAsia="de-DE"/>
        </w:rPr>
        <w:t xml:space="preserve">Behavior, </w:t>
      </w:r>
      <w:r w:rsidRPr="00455C98">
        <w:rPr>
          <w:rFonts w:eastAsia="SimSun" w:cs="Times New Roman"/>
          <w:szCs w:val="24"/>
          <w:lang w:eastAsia="de-DE"/>
        </w:rPr>
        <w:t xml:space="preserve">63: 50-58, 2016 </w:t>
      </w:r>
      <w:hyperlink w:history="1" r:id="rId59">
        <w:r w:rsidRPr="00455C98">
          <w:rPr>
            <w:rFonts w:eastAsia="SimSun" w:cs="Times New Roman"/>
            <w:lang w:eastAsia="de-DE"/>
          </w:rPr>
          <w:t xml:space="preserve">https://doi.org/10.1016/j.chb.2016.05.023</w:t>
        </w:r>
      </w:hyperlink>
    </w:p>
    <w:p>
      <w:pPr>
        <w:shd w:val="clear" w:color="auto" w:fill="FFFFFF"/>
        <w:spacing w:after="0" w:line="276" w:lineRule="auto"/>
        <w:rPr>
          <w:rFonts w:eastAsia="SimSun" w:cs="Times New Roman"/>
          <w:szCs w:val="24"/>
          <w:lang w:eastAsia="de-DE"/>
        </w:rPr>
      </w:pPr>
      <w:r w:rsidRPr="00455C98">
        <w:rPr>
          <w:rFonts w:eastAsia="SimSun" w:cs="Times New Roman"/>
          <w:szCs w:val="24"/>
          <w:lang w:eastAsia="de-DE"/>
        </w:rPr>
        <w:t xml:space="preserve">Romero, M. / </w:t>
      </w:r>
      <w:r w:rsidRPr="00455C98">
        <w:rPr>
          <w:rFonts w:eastAsia="SimSun" w:cs="Times New Roman"/>
          <w:szCs w:val="24"/>
          <w:lang w:eastAsia="de-DE"/>
        </w:rPr>
        <w:t xml:space="preserve">Usart, M. </w:t>
      </w:r>
      <w:r w:rsidRPr="00455C98">
        <w:rPr>
          <w:rFonts w:eastAsia="SimSun" w:cs="Times New Roman"/>
          <w:szCs w:val="24"/>
          <w:lang w:eastAsia="de-DE"/>
        </w:rPr>
        <w:t xml:space="preserve">/ Ott, M. (2015): Czy poważne gry mogą przyczynić się do rozwoju i podtrzymania umiejętności XXI wieku?, Gry i Kultura, 10(2), 148-177, 2015 </w:t>
      </w:r>
      <w:hyperlink w:history="1" r:id="rId60">
        <w:r w:rsidRPr="00455C98">
          <w:rPr>
            <w:rFonts w:eastAsia="SimSun" w:cs="Times New Roman"/>
            <w:lang w:eastAsia="de-DE"/>
          </w:rPr>
          <w:t xml:space="preserve">https://doi.org/10.1177/1555412014548919</w:t>
        </w:r>
      </w:hyperlink>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Ross, P.H. / Elipsa, M.W. / Freeman, H.E. (2004). Evaluation: A systematic approach (7th ed.). Thousand Oaks: Sage. ISBN 978-0-7619-0894-4</w:t>
      </w:r>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Trilling, B. / Fadel, C. (2009): Umiejętności XXI wieku: Uczenie się dla życia w naszych czasach. San Francisco, CA, USA: Jossey-Bass, 2009</w:t>
      </w:r>
    </w:p>
    <w:p>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Wu, W. H. / Bin </w:t>
      </w:r>
      <w:r w:rsidRPr="00455C98">
        <w:rPr>
          <w:rFonts w:eastAsia="SimSun" w:cs="Times New Roman"/>
          <w:szCs w:val="24"/>
          <w:lang w:eastAsia="de-DE"/>
        </w:rPr>
        <w:t xml:space="preserve">Chiou, W. / </w:t>
      </w:r>
      <w:r w:rsidRPr="00455C98">
        <w:rPr>
          <w:rFonts w:eastAsia="SimSun" w:cs="Times New Roman"/>
          <w:szCs w:val="24"/>
          <w:lang w:eastAsia="de-DE"/>
        </w:rPr>
        <w:t xml:space="preserve">Kao, H. Y. / Alex Hu, C. H. / Huang, S. H. (2012): Re-exploring game-assisted learning research:  The perspective of learning theoretical bases, Computers &amp; Education, 59(4), 1153-1161, 2012. </w:t>
      </w:r>
      <w:hyperlink w:history="1" r:id="rId61">
        <w:r w:rsidRPr="00455C98">
          <w:rPr>
            <w:rFonts w:eastAsia="SimSun" w:cs="Times New Roman"/>
            <w:lang w:eastAsia="de-DE"/>
          </w:rPr>
          <w:t xml:space="preserve">https://doi.org/10.1016/j.compedu.2012.05.003</w:t>
        </w:r>
      </w:hyperlink>
    </w:p>
    <w:p w:rsidR="00BB61A6" w:rsidP="00BB61A6" w:rsidRDefault="00BB61A6" w14:paraId="59F7B828" w14:textId="77777777">
      <w:pPr>
        <w:spacing w:line="259" w:lineRule="auto"/>
        <w:jc w:val="left"/>
        <w:rPr>
          <w:rFonts w:cs="Times New Roman"/>
          <w:szCs w:val="24"/>
        </w:rPr>
      </w:pPr>
    </w:p>
    <w:p w:rsidR="00BB61A6" w:rsidP="00BB61A6" w:rsidRDefault="00BB61A6" w14:paraId="0F60B3F8" w14:textId="77777777">
      <w:pPr>
        <w:spacing w:line="259" w:lineRule="auto"/>
        <w:jc w:val="left"/>
        <w:rPr>
          <w:b/>
          <w:sz w:val="28"/>
          <w:szCs w:val="28"/>
          <w:lang w:val="en-US"/>
        </w:rPr>
      </w:pPr>
      <w:r>
        <w:br w:type="page"/>
      </w:r>
    </w:p>
    <w:p>
      <w:pPr>
        <w:pStyle w:val="berschrift1"/>
        <w:ind w:start="709" w:hanging="709"/>
        <w:rPr>
          <w:lang w:val="en-GB"/>
        </w:rPr>
      </w:pPr>
      <w:bookmarkStart w:name="_Toc122430383" w:id="22"/>
      <w:bookmarkStart w:name="_Toc122449334" w:id="23"/>
      <w:r w:rsidRPr="00E37AAD">
        <w:rPr>
          <w:lang w:val="en-GB"/>
        </w:rPr>
        <w:lastRenderedPageBreak/>
        <w:t xml:space="preserve">Mini serious games do krytycznej oceny </w:t>
      </w:r>
      <w:bookmarkEnd w:id="22"/>
      <w:bookmarkEnd w:id="23"/>
    </w:p>
    <w:p>
      <w:r>
        <w:t xml:space="preserve">WSEI - </w:t>
      </w:r>
      <w:r w:rsidRPr="001D4CE4">
        <w:t xml:space="preserve">Edyta </w:t>
      </w:r>
      <w:r w:rsidRPr="001D4CE4">
        <w:t xml:space="preserve">Wiśniewska</w:t>
      </w:r>
      <w:r>
        <w:t xml:space="preserve">, </w:t>
      </w:r>
      <w:r w:rsidRPr="0005653A">
        <w:t xml:space="preserve">Robert </w:t>
      </w:r>
      <w:r w:rsidRPr="0005653A">
        <w:t xml:space="preserve">Porzak</w:t>
      </w:r>
    </w:p>
    <w:p>
      <w:pPr>
        <w:rPr>
          <w:sz w:val="22"/>
        </w:rPr>
      </w:pPr>
      <w:r>
        <w:t xml:space="preserve">Jakość wiedzy i umiejętności nabytych przez studenta przy użyciu poważnych gier jest porównywalna z kompetencjami nabytymi w wyniku uczenia się klasycznymi metodami nauczania, a często nawet lepsza </w:t>
      </w:r>
      <w:r>
        <w:fldChar w:fldCharType="begin"/>
      </w:r>
      <w:r>
        <w:instrText xml:space="preserve"> ADDIN ZOTERO_ITEM CSL_CITATION {"citationID":"6pYzTWeq","properties":{"formattedCitation":"(Beutner and Pechuel, 2011; Wang and Huang, 2021)","plainCitation":"(Beutner and Pechuel, 2011; Wang and Huang, 2021)","noteIndex":0},"citationItems":[{"id":5439,"uris":["http://zotero.org/users/71402/items/97QZBY8Q"],"itemData":{"id":5439,"type":"paper-conference","abstract":"This paper is a report of a concept and a first pretest results of the evaluation of the Paderborn Vocational Education Concept (PVEC) for Serious Games and “The Fair Project”, a best practice serious game based on the PVEC. The PVEC consists of elements in four different areas. Based on Core Principles it combines Didactical Components and Technical Components and leads to implementation. During the implementation process the Implementing Elements are applied. Using a quantitative questionnaire the first pretest evaluation leads to very positive results. Findings in a pretest in Paderborn, Germany, and Cologne, Germany, showed the importance of the elements of PVEC and a positive rating and polarity profile for “The Fair Project” and its first implementation. They indicate that a didactical implementation concept leads to results of higher quality in serious games.","container-title":"Proceedings of E-Learn: World Conference on E-Learning in Corporate, Government, Healthcare, and Higher Education 2011","event-place":"Honolulu, Hawaii, USA","page":"575–580","publisher":"Association for the Advancement of Computing in Education (AACE)","publisher-place":"Honolulu, Hawaii, USA","title":"Paderborn Vocational Education Concept (PVEC) for Serious Games and “The Fair Project” – Exploring the Potential of Serious Games to Create Authentic Work Situations in Vocational Education and Training","URL":"https://www.learntechlib.org/p/38770","author":[{"family":"Beutner","given":"Marc"},{"family":"Pechuel","given":"Rasmus"}],"editor":[{"family":"Ho","given":"Curtis"},{"family":"Lin","given":"Meng-Fen Grace"}],"issued":{"date-parts":[["2011",10]]}}},{"id":5444,"uris":["http://zotero.org/users/71402/items/HGGB2YX3"],"itemData":{"id":5444,"type":"article-journal","abstract":"In recent years, there has been extensive research on serious games for edu-cational purpose. However, the design space for collaboration in games re-mains substantially unexplored. In this study, we systematically reviewed 31 empirical research articles regarding game-based collaborative learning published from 2006 to 2020 and attempted to provide new information about designing serious games for collaborative learning. We surveyed a number of games and investigated their design features that encourage col-laborative learning. Twenty game mechanics were identified and grouped in-to six main domains: (1) Space, (2) Objects, attributes and states, (3) Ac-tions, (4) Rules and goals, (5) Skill, (6) chance. The analysis of user studies they performed indicated that most of the game projects relied on self-report methods to test their learning effectiveness, and only a few studies adopted the data mining method based on game logs. The implications for research into facilitating collaborative learning and recommendations for future re-search directions are discussed.","container-title":"International journal of emerging technologies in learning","DOI":"10.3991/ijet.v16i06.18495","ISSN":"1863-0383","issue":"6","note":"publisher-place: Vienna\npublisher: International Association of Online Engineering (IAOE)","page":"88-105","title":"A Systematic Review of Serious Games for Collaborative Learning: Theoretical Framework, Game Mechanic and Efficiency Assessment","volume":"16","author":[{"family":"Wang","given":"Chaoguang"},{"family":"Huang","given":"Lusha"}],"issued":{"date-parts":[["2021"]]}}}],"schema":"https://github.com/citation-style-language/schema/raw/master/csl-citation.json"} </w:instrText>
      </w:r>
      <w:r>
        <w:fldChar w:fldCharType="separate"/>
      </w:r>
      <w:r>
        <w:rPr>
          <w:rFonts w:ascii="Calibri" w:hAnsi="Calibri" w:cs="Calibri"/>
        </w:rPr>
        <w:t xml:space="preserve">(Beutner i Pechuel, 2011; Wang i Huang, 2021)</w:t>
      </w:r>
      <w:r>
        <w:fldChar w:fldCharType="end"/>
      </w:r>
      <w:r>
        <w:t xml:space="preserve">. W niektórych zastosowaniach wykorzystanie poważnych gier może być szczególnie cenne, zwłaszcza w przedmiotach technicznych, ekonomicznych, przyrodniczych i medycznych, a także w nauce języków obcych </w:t>
      </w:r>
      <w:r>
        <w:fldChar w:fldCharType="begin"/>
      </w:r>
      <w:r>
        <w:instrText xml:space="preserve"> ADDIN ZOTERO_ITEM CSL_CITATION {"citationID":"NSqUeNwM","properties":{"formattedCitation":"(Beutner et al., 2016; Beutner and Pechuel, 2019; Pranantha et al., 2012)","plainCitation":"(Beutner et al., 2016; Beutner and Pechuel, 2019; Pranantha et al., 2012)","noteIndex":0},"citationItems":[{"id":5441,"uris":["http://zotero.org/users/71402/items/RG4VKI96"],"itemData":{"id":5441,"type":"article-journal","abstract":"Initial and further education in the banking sector is becoming more and more important due to the fact that the regulations and the complexity in world of work and an international banking scene is increasing. In this article we provide the structures of and information on NetEnquiry, an innovative mobile learning environment in this field, designed and tested in different theory-practice-co-operations with all parts of the German universal banking system. It includes a competitive approach in which teams of learners have to solve complex scenarios. This article starts with the focus on mobile learning and the challenges for the banking sector. Taking this as a basis it provides an overview on the NetEnquiry tool, and its integration in vocational education and training. General evaluation and the usability results are presented at the end of the text to be taken as hints for future chances and challenges in this field. [For the full proceedings, see ED571335.]","container-title":"International Association for Development of the Information Society","language":"en","note":"publisher: International Association for the Development of the Information Society. e-mail: secretariat@iadis.org; Web site: http://www.iadisportal.org","source":"eric.ed.gov","title":"NetEnquiry--A Competitive Mobile Learning Approach for the Banking Sector.","URL":"https://eric.ed.gov/?id=ED571446","author":[{"family":"Beutner","given":"Marc"},{"family":"Teine","given":"Matthias"},{"family":"Gebbe","given":"Marcel"},{"family":"Fortmann","given":"Lara Melissa"}],"accessed":{"date-parts":[["2022",11,30]]},"issued":{"date-parts":[["2016",4]]}}},{"id":5440,"uris":["http://zotero.org/users/71402/items/AEM7EVAD"],"itemData":{"id":5440,"type":"paper-conference","abstract":"This article provides insights into the creation of the serious game MATH – Mountains of absolutely terrifying height. The game focuses on fostering students’ mathematical skills concerning fractions, slope, the rule of the three, mathematical gradient and the Pythagorean theorem. Using design-based research the development of the game was accompanied by research activities. Both levels – research level and development level – are supporting each other. Therefore the texts offers insights into the benefits of serious games in education, the concept of a design-based approach as well as the development process and research results.","container-title":"Proceedings of Society for Information Technology &amp; Teacher Education International Conference 2019","event-place":"Las Vegas, NV, United States","page":"2134–2140","publisher":"Association for the Advancement of Computing in Education (AACE)","publisher-place":"Las Vegas, NV, United States","title":"Mountains of Absolutely Terrifying Height (MATH) – Creating a Serious Games through Design-Based Research","URL":"https://www.learntechlib.org/p/207942","author":[{"family":"Beutner","given":"Marc"},{"family":"Pechuel","given":"Rasmus"}],"editor":[{"family":"Graziano","given":"Kevin"}],"issued":{"date-parts":[["2019",3]]}}},{"id":5282,"uris":["http://zotero.org/users/71402/items/QCQ7JEKE"],"itemData":{"id":5282,"type":"article-journal","container-title":"2012 IEEE 12th International Conference on Advanced Learning Technologies","page":"13-17","title":"A Format of Serious Games for Higher Technology Education Topics: A Case Study in a Digital Electronic System Course","author":[{"family":"Pranantha","given":"Danu"},{"family":"Bellotti","given":"Francesco"},{"family":"Berta","given":"Riccardo"},{"family":"Gloria","given":"Alessandro De"}],"issued":{"date-parts":[["2012"]]}}}],"schema":"https://github.com/citation-style-language/schema/raw/master/csl-citation.json"} </w:instrText>
      </w:r>
      <w:r>
        <w:fldChar w:fldCharType="separate"/>
      </w:r>
      <w:r>
        <w:rPr>
          <w:rFonts w:ascii="Calibri" w:hAnsi="Calibri" w:cs="Calibri"/>
        </w:rPr>
        <w:t xml:space="preserve">(Beutner i in., 2016; Beutner i Pechuel, 2019; Pranantha i in., 2012)</w:t>
      </w:r>
      <w:r>
        <w:fldChar w:fldCharType="end"/>
      </w:r>
      <w:r>
        <w:t xml:space="preserve">. Pozytywna ocena przydatności poważnych gier różni się jednak od przydatności poważnych gier w krytycznej ocenie postępów uczniów </w:t>
      </w:r>
      <w:r>
        <w:fldChar w:fldCharType="begin"/>
      </w:r>
      <w:r>
        <w:instrText xml:space="preserve"> ADDIN ZOTERO_ITEM CSL_CITATION {"citationID":"IR1GyCCh","properties":{"formattedCitation":"(Bellotti et al., 2013)","plainCitation":"(Bellotti et al., 2013)","noteIndex":0},"citationItems":[{"id":5432,"uris":["http://zotero.org/users/71402/items/9PPTXHNY"],"itemData":{"id":5432,"type":"article-journal","abstract":"There is a consensus that serious games have a significant potential as a tool for instruction. However, their effectiveness in terms of learning outcomes is still understudied mainly due to the complexity involved in assessing intangible measures.  A systematic approach&amp;#x2014;based on established principles and guidelines&amp;#x2014;is necessary to enhance the design of serious games, and many studies lack a rigorous assessment. An important aspect in the evaluation of serious games, like other educational tools, is user performance assessment. This is an important area of exploration because serious games are intended to evaluate the learning progress as well as the outcomes. This also emphasizes the importance of providing appropriate feedback to the player. Moreover, performance assessment enables adaptivity and personalization to meet individual needs in various aspects, such as learning styles, information provision rates, feedback, and so forth. This paper first reviews related literature regarding the educational effectiveness of serious games. It then discusses how to assess the learning impact of serious games and methods for competence and skill assessment. Finally, it suggests two major directions for future research: characterization of the player&amp;#x2019;s activity and better integration of assessment in games.","container-title":"Advances in Human-Computer Interaction","DOI":"10.1155/2013/136864","ISSN":"1687-5893","note":"publisher: Hindawi Publishing Corporation","page":"136864","title":"Assessment in and of Serious Games: An Overview","volume":"2013","editor":[{"family":"Barreto","given":"Armando Bennet"}],"author":[{"family":"Bellotti","given":"Francesco"},{"family":"Kapralos","given":"Bill"},{"family":"Lee","given":"Kiju"},{"family":"Moreno-Ger","given":"Pablo"},{"family":"Berta","given":"Riccardo"}],"issued":{"date-parts":[["2013",2,28]]}}}],"schema":"https://github.com/citation-style-language/schema/raw/master/csl-citation.json"} </w:instrText>
      </w:r>
      <w:r>
        <w:fldChar w:fldCharType="separate"/>
      </w:r>
      <w:r>
        <w:rPr>
          <w:rFonts w:ascii="Calibri" w:hAnsi="Calibri" w:cs="Calibri"/>
        </w:rPr>
        <w:t xml:space="preserve">(Bellotti i in., 2013)</w:t>
      </w:r>
      <w:r>
        <w:fldChar w:fldCharType="end"/>
      </w:r>
      <w:r>
        <w:t xml:space="preserve">. Wiedza na temat ogólnej skuteczności gier poważnych może wspierać krytyczną ocenę indywidualnych lub grupowych wyników nauczania. Warto wspomnieć, że nie w każdym przypadku efekty uczenia się uzyskane przy użyciu poważnych gier muszą być uwzględnione w krytycznej ocenie, niemniej jednak zawsze jest to możliwe. </w:t>
      </w:r>
    </w:p>
    <w:p>
      <w:r>
        <w:t xml:space="preserve">Wykorzystanie gier poważnych w ewaluacji krytycznej może opierać się na podobnych mechanizmach, jak ich wykorzystanie w procesie uczenia się. Niektóre z naturalnych cech gier poważnych wręcz idealnie pasują do ewaluacji krytycznej. Angażujący uczniów mechanizm gamifikacji w praktyce sam w sobie jest elementem krytycznej oceny. Punktowanie i porównania między uczniami, a także porównywanie wyników między kolejnymi pomiarami, są zwykle łatwe do osiągnięcia w grach poważnych. Takie właściwości poważnych gier pozwalają na ich wykorzystanie w całym spektrum krytycznej ewaluacji. Przykładem mogą być gry poważne używane do oceny treningu poznawczego </w:t>
      </w:r>
      <w:r>
        <w:fldChar w:fldCharType="begin"/>
      </w:r>
      <w:r>
        <w:instrText xml:space="preserve"> ADDIN ZOTERO_ITEM CSL_CITATION {"citationID":"ZgzVK5vu","properties":{"formattedCitation":"(Lumsden et al., 2016)","plainCitation":"(Lumsden et al., 2016)","noteIndex":0},"citationItems":[{"id":4612,"uris":["http://zotero.org/users/71402/items/QCDGEING"],"itemData":{"id":4612,"type":"article-journal","abstract":"Background: Cognitive tasks are typically viewed as effortful, frustrating, and repetitive, which often leads to participant disengagement. This, in turn, may negatively impact data quality and/or reduce intervention effects. However, gamification may provide a possible solution. If game design features can be incorporated into cognitive tasks without undermining their scientific value, then data quality, intervention effects, and participant engagement may be improved. Objectives: This systematic review aims to explore and evaluate the ways in which gamification has already been used for cognitive training and assessment purposes. We hope to answer 3 questions: (1) Why have researchers opted to use gamification? (2) What domains has gamification been applied in? (3) How successful has gamification been in cognitive research thus far? Methods: We systematically searched several Web-based databases, searching the titles, abstracts, and keywords of database entries using the search strategy (gamif* OR game OR games) AND (cognit* OR engag* OR behavi* OR health* OR attention OR motiv*). Searches included papers published in English between January 2007 and October 2015. Results: Our review identified 33 relevant studies, covering 31 gamified cognitive tasks used across a range of disorders and cognitive domains. We identified 7 reasons for researchers opting to gamify their cognitive training and testing. We found that working memory and general executive functions were common targets for both gamified assessment and training. Gamified tests were typically validated successfully, although mixed-domain measurement was a problem. Gamified training appears to be highly engaging and does boost participant motivation, but mixed effects of gamification on task performance were reported. Conclusions: Heterogeneous study designs and typically small sample sizes highlight the need for further research in both gamified training and testing. Nevertheless, careful application of gamification can provide a way to develop engaging and yet scientifically valid cognitive assessments, and it is likely worthwhile to continue to develop gamified cognitive tasks in the future.","container-title":"JMIR Serious Games","DOI":"10.2196/games.5888","ISSN":"2291-9279","issue":"2","journalAbbreviation":"JMIR Serious Games","page":"e11","title":"Gamification of Cognitive Assessment and Cognitive Training: A Systematic Review of Applications and Efficacy","volume":"4","author":[{"family":"Lumsden","given":"Jim"},{"family":"Edwards","given":"Elizabeth A"},{"family":"Lawrence","given":"Natalia S"},{"family":"Coyle","given":"David"},{"family":"Munafò","given":"Marcus R"}],"issued":{"date-parts":[["2016",7,15]]}}}],"schema":"https://github.com/citation-style-language/schema/raw/master/csl-citation.json"} </w:instrText>
      </w:r>
      <w:r>
        <w:fldChar w:fldCharType="separate"/>
      </w:r>
      <w:r>
        <w:rPr>
          <w:rFonts w:ascii="Calibri" w:hAnsi="Calibri" w:cs="Calibri"/>
        </w:rPr>
        <w:t xml:space="preserve">(Lumsden i in., 2016)</w:t>
      </w:r>
      <w:r>
        <w:fldChar w:fldCharType="end"/>
      </w:r>
      <w:r>
        <w:t xml:space="preserve">. Wykorzystanie poważnych gier w krytycznej ocenie może odwoływać się do mechanizmów baz danych i rankingów względem grup referencyjnych wbudowanych w gry. Możliwe jest również zbieranie danych z gier poważnych na potrzeby takich procedur ewaluacyjnych prowadzonych poza systemem gry poważnej. Typowymi metodami przydatnymi do analizy danych są funkcje statystyczne i graficzne arkuszy kalkulacyjnych, takich jak Open Calc czy Excel. Analiza wyników nauczania jest również możliwa w pakietach statystycznych na otwartej licencji, takich jak R lub PSPP </w:t>
      </w:r>
      <w:r>
        <w:fldChar w:fldCharType="begin"/>
      </w:r>
      <w:r>
        <w:instrText xml:space="preserve"> ADDIN ZOTERO_ITEM CSL_CITATION {"citationID":"E0ctJRK9","properties":{"formattedCitation":"(Porzak, 2004)","plainCitation":"(Porzak, 2004)","noteIndex":0},"citationItems":[{"id":1366,"uris":["http://zotero.org/users/71402/items/QXPFEA5X"],"itemData":{"id":1366,"type":"chapter","container-title":"Badanie zapotrzebowania na profilaktykę w szkole","event-place":"Lublin","ISBN":"83-900916-8-2","language":"PL","license":"All rights reserved","page":"239-259","publisher":"Fundacja \"Masz Szansę\"","publisher-place":"Lublin","title":"Wykorzystanie pakietów statystycznych do analizy zgromadzonego materiału diagnostycznego","author":[{"family":"Porzak","given":"Robert"}],"editor":[{"family":"Gaś","given":"Zbigniew"}],"issued":{"date-parts":[["2004"]]}}}],"schema":"https://github.com/citation-style-language/schema/raw/master/csl-citation.json"} </w:instrText>
      </w:r>
      <w:r>
        <w:fldChar w:fldCharType="separate"/>
      </w:r>
      <w:r>
        <w:rPr>
          <w:rFonts w:ascii="Calibri" w:hAnsi="Calibri" w:cs="Calibri"/>
        </w:rPr>
        <w:t xml:space="preserve">(Porzak, 2004)</w:t>
      </w:r>
      <w:r>
        <w:fldChar w:fldCharType="end"/>
      </w:r>
      <w:r>
        <w:t xml:space="preserve">. </w:t>
      </w:r>
    </w:p>
    <w:p>
      <w:r>
        <w:t xml:space="preserve">Gry poważne umożliwiają nie tylko krytyczną ocenę przeprowadzaną przez wykładowcę, ale także krytyczną samoocenę dokonywaną przez samego studenta. Krytyczna samoocena może zapewnić studentowi cenny wgląd w jego postępy w opanowaniu nauczanej umiejętności lub zdobytej wiedzy </w:t>
      </w:r>
      <w:r>
        <w:fldChar w:fldCharType="begin"/>
      </w:r>
      <w:r>
        <w:instrText xml:space="preserve"> ADDIN ZOTERO_ITEM CSL_CITATION {"citationID":"MWeR09zk","properties":{"formattedCitation":"(Pannese et al., 2013)","plainCitation":"(Pannese et al., 2013)","noteIndex":0},"citationItems":[{"id":5437,"uris":["http://zotero.org/users/71402/items/YAJWUR5U"],"itemData":{"id":5437,"type":"webpage","abstract":"This chapter describes some of the work carried out in the MIRROR project, which focuses on reflective learning where adults’ motivation to learn and reflect through games is being researched. It briefly introduces the project and the theoretical framework, and then describes the serious game that w...","container-title":"Cases on Digital Game-Based Learning: Methods, Models, and Strategies","genre":"chapter","language":"en","license":"Access limited to members","note":"ISBN: 9781466628489\npage: 452-474\npublisher: IGI Global\nDOI: 10.4018/978-1-4666-2848-9.ch023","title":"Serious Games for Reflective Learning: Experiences from the MIRROR Project","title-short":"Serious Games for Reflective Learning","URL":"https://www.igi-global.com/chapter/serious-games-reflective-learning/www.igi-global.com/chapter/serious-games-reflective-learning/74219","author":[{"family":"Pannese","given":"L."},{"family":"Prilla","given":"M."},{"family":"Ascolese","given":"A."},{"family":"Morosini","given":"D."}],"accessed":{"date-parts":[["2022",11,30]]},"issued":{"date-parts":[["2013"]]}}}],"schema":"https://github.com/citation-style-language/schema/raw/master/csl-citation.json"} </w:instrText>
      </w:r>
      <w:r>
        <w:fldChar w:fldCharType="separate"/>
      </w:r>
      <w:r>
        <w:rPr>
          <w:rFonts w:ascii="Calibri" w:hAnsi="Calibri" w:cs="Calibri"/>
        </w:rPr>
        <w:t xml:space="preserve">(Pannese i in., 2013)</w:t>
      </w:r>
      <w:r>
        <w:fldChar w:fldCharType="end"/>
      </w:r>
      <w:r>
        <w:t xml:space="preserve">. Można uznać, że zachęcanie studentów do przeprowadzania krytycznej samooceny jest jednym z praktycznych sposobów na rozszerzenie zastosowań poważnych gier. Mierzenie postępów jest czynnikiem motywującym do dalszego zaangażowania, zwłaszcza w przypadku kursów długoterminowych. </w:t>
      </w:r>
      <w:r>
        <w:lastRenderedPageBreak/>
        <w:fldChar w:fldCharType="begin"/>
      </w:r>
      <w:r>
        <w:instrText xml:space="preserve"> ADDIN ZOTERO_ITEM CSL_CITATION {"citationID":"hxxfpw8t","properties":{"formattedCitation":"(Kapp et al., 2019)","plainCitation":"(Kapp et al., 2019)","noteIndex":0},"citationItems":[{"id":5436,"uris":["http://zotero.org/users/71402/items/GADKWX9A"],"itemData":{"id":5436,"type":"article-journal","abstract":"Self-evaluation of one’s competences is considered a core factor in various domains of human functioning, including learning and instruction, as well as academic and vocational choices. Researchers from the fields of metacognition and learning, as well as motivation and learning have thus intensively investigated issues related to the self-evaluation of competences. Insights from both lines of research have been used in the serious game project SERENA to inform the selection and design of technical tasks and tutorial feedback strategies. The main goal of the SERENA project was to develop a serious game for adolescent females that fosters their self-evaluation of competence regarding technical tasks. This paper describes how insights from metacognition, motivation and feedback research were integrated to inform the game design. Furthermore, it reports two evaluation studies conducted with 93 students in real school settings. The findings reveal that girls’ self-evaluation of competences assessed in terms of perceived technical competences and self-concept of technical abilities, as well as intrinsic motivation regarding technical tasks can be strengthened with the serious game Serena Supergreen. The log-file analyses indicate that seeking feedback and help within the game is associated with an increase in perceived competences. The challenges encountered within this applied research field are discussed.","container-title":"Metacognition and Learning","DOI":"10.1007/s11409-019-09209-4","ISSN":"1556-1631","issue":"3","journalAbbreviation":"Metacognition and Learning","page":"387-411","title":"Investigating changes in self-evaluation of technical competences in the serious game Serena Supergreen: Findings, challenges and lessons learned","volume":"14","author":[{"family":"Kapp","given":"Felix"},{"family":"Spangenberger","given":"Pia"},{"family":"Kruse","given":"Linda"},{"family":"Narciss","given":"Susanne"}],"issued":{"date-parts":[["2019",12,1]]}}}],"schema":"https://github.com/citation-style-language/schema/raw/master/csl-citation.json"} </w:instrText>
      </w:r>
      <w:r>
        <w:fldChar w:fldCharType="separate"/>
      </w:r>
      <w:r>
        <w:rPr>
          <w:rFonts w:ascii="Calibri" w:hAnsi="Calibri" w:cs="Calibri"/>
        </w:rPr>
        <w:t xml:space="preserve">(Kapp et al., 2019)</w:t>
      </w:r>
      <w:r>
        <w:fldChar w:fldCharType="end"/>
      </w:r>
      <w:r>
        <w:t xml:space="preserve">. Źródłem danych dla krytycznej samooceny mogą być zarówno wyniki uzyskane w samej grze, jak i dane z dziennika </w:t>
      </w:r>
      <w:r>
        <w:fldChar w:fldCharType="begin"/>
      </w:r>
      <w:r>
        <w:instrText xml:space="preserve"> ADDIN ZOTERO_ITEM CSL_CITATION {"citationID":"dXPSbKEg","properties":{"formattedCitation":"(Westera et al., 2014)","plainCitation":"(Westera et al., 2014)","noteIndex":0},"citationItems":[{"id":5433,"uris":["http://zotero.org/users/71402/items/YRZV88JR"],"itemData":{"id":5433,"type":"article-journal","container-title":"International Journal of Serious Games","issue":"2","journalAbbreviation":"Int. J. Serious Games","language":"English","note":"publisher: Serious Games Society","page":"35-50","source":"research.ou.nl","title":"Serious Gaming Analytics: What Students´ Log Files Tell Us about Gaming and Learning","title-short":"Serious Gaming Analytics","volume":"1","author":[{"family":"Westera","given":"Wim"},{"family":"Nadolski","given":"Rob"},{"family":"Hummel","given":"Hans"}],"issued":{"date-parts":[["2014",6,19]]}}}],"schema":"https://github.com/citation-style-language/schema/raw/master/csl-citation.json"} </w:instrText>
      </w:r>
      <w:r>
        <w:fldChar w:fldCharType="separate"/>
      </w:r>
      <w:r>
        <w:rPr>
          <w:rFonts w:ascii="Calibri" w:hAnsi="Calibri" w:cs="Calibri"/>
        </w:rPr>
        <w:t xml:space="preserve">(Westera i in., 2014)</w:t>
      </w:r>
      <w:r>
        <w:fldChar w:fldCharType="end"/>
      </w:r>
      <w:r>
        <w:t xml:space="preserve">.</w:t>
      </w:r>
    </w:p>
    <w:p w:rsidR="00BB61A6" w:rsidP="00BB61A6" w:rsidRDefault="00BB61A6" w14:paraId="6CC2223F" w14:textId="77777777">
      <w:pPr>
        <w:spacing w:line="259" w:lineRule="auto"/>
        <w:jc w:val="left"/>
        <w:rPr>
          <w:b/>
        </w:rPr>
      </w:pPr>
      <w:r>
        <w:rPr>
          <w:b/>
        </w:rPr>
        <w:br w:type="page"/>
      </w:r>
    </w:p>
    <w:p>
      <w:pPr>
        <w:rPr>
          <w:rFonts w:cs="Times New Roman"/>
          <w:b/>
        </w:rPr>
      </w:pPr>
      <w:r w:rsidRPr="00326C60">
        <w:rPr>
          <w:rFonts w:cs="Times New Roman"/>
          <w:b/>
        </w:rPr>
        <w:lastRenderedPageBreak/>
        <w:t xml:space="preserve">Referencje</w:t>
      </w:r>
    </w:p>
    <w:p>
      <w:pPr>
        <w:pStyle w:val="Literaturverzeichnis"/>
        <w:rPr>
          <w:rFonts w:cs="Times New Roman"/>
          <w:sz w:val="22"/>
        </w:rPr>
      </w:pPr>
      <w:r w:rsidRPr="00326C60">
        <w:rPr>
          <w:rFonts w:cs="Times New Roman"/>
        </w:rPr>
        <w:fldChar w:fldCharType="begin"/>
      </w:r>
      <w:r w:rsidRPr="00326C60">
        <w:rPr>
          <w:rFonts w:cs="Times New Roman"/>
        </w:rPr>
        <w:instrText xml:space="preserve"> ADDIN ZOTERO_BIBL {"uncited":[],"omitted":[],"custom":[]} CSL_BIBLIOGRAPHY </w:instrText>
      </w:r>
      <w:r w:rsidRPr="00326C60">
        <w:rPr>
          <w:rFonts w:cs="Times New Roman"/>
        </w:rPr>
        <w:fldChar w:fldCharType="separate"/>
      </w:r>
      <w:r w:rsidRPr="00326C60">
        <w:rPr>
          <w:rFonts w:cs="Times New Roman"/>
        </w:rPr>
        <w:t xml:space="preserve">Bellotti, F., Kapralos, B., Lee, K., Moreno-Ger, P., Berta, R., 2013. Assessment in and of Serious Games: An Overview. Advances in Human-Computer Interaction 2013, 136864. https://doi.org/10.1155/2013/136864</w:t>
      </w:r>
    </w:p>
    <w:p>
      <w:pPr>
        <w:pStyle w:val="Literaturverzeichnis"/>
        <w:rPr>
          <w:rFonts w:cs="Times New Roman"/>
        </w:rPr>
      </w:pPr>
      <w:r w:rsidRPr="00326C60">
        <w:rPr>
          <w:rFonts w:cs="Times New Roman"/>
        </w:rPr>
        <w:t xml:space="preserve">Beutner, M., Pechuel, R., 2019. Mountains of Absolutely Terrifying Height (MATH) - Creating a Serious Games through Design-Based Research, w: Graziano, K. (Ed.), Proceedings of Society for Information Technology &amp; Teacher Education International Conference 2019. Association for the Advancement of Computing in Education (AACE), Las Vegas, NV, United States, pp. 2134-2140.</w:t>
      </w:r>
    </w:p>
    <w:p>
      <w:pPr>
        <w:pStyle w:val="Literaturverzeichnis"/>
        <w:rPr>
          <w:rFonts w:cs="Times New Roman"/>
        </w:rPr>
      </w:pPr>
      <w:r w:rsidRPr="00326C60">
        <w:rPr>
          <w:rFonts w:cs="Times New Roman"/>
        </w:rPr>
        <w:t xml:space="preserve">Beutner, M., Pechuel, R., 2011. Paderborn Vocational Education Concept (PVEC) for Serious Games and "The Fair Project" - Exploring the Potential of Serious Games to Create Authentic Work Situations in Vocational Education and Training, w: Ho, C., Lin, M.-F.G. (Eds.), Proceedings of E-Learn: World Conference on E-Learning in Corporate, Government, Healthcare, and Higher Education 2011. Association for the Advancement of Computing in Education (AACE), Honolulu, Hawaii, USA, s. 575-580.</w:t>
      </w:r>
    </w:p>
    <w:p>
      <w:pPr>
        <w:pStyle w:val="Literaturverzeichnis"/>
        <w:rPr>
          <w:rFonts w:cs="Times New Roman"/>
        </w:rPr>
      </w:pPr>
      <w:r w:rsidRPr="00326C60">
        <w:rPr>
          <w:rFonts w:cs="Times New Roman"/>
          <w:lang w:val="de-DE"/>
        </w:rPr>
        <w:t xml:space="preserve">Beutner, M., Teine, M., Gebbe, M., Fortmann, L.M., 2016. </w:t>
      </w:r>
      <w:r w:rsidRPr="00326C60">
        <w:rPr>
          <w:rFonts w:cs="Times New Roman"/>
        </w:rPr>
        <w:t xml:space="preserve">NetEnquiry--A Competitive Mobile Learning Approach for the Banking Sector. Międzynarodowe Stowarzyszenie Rozwoju Społeczeństwa Informacyjnego.</w:t>
      </w:r>
    </w:p>
    <w:p>
      <w:pPr>
        <w:pStyle w:val="Literaturverzeichnis"/>
        <w:rPr>
          <w:rFonts w:cs="Times New Roman"/>
        </w:rPr>
      </w:pPr>
      <w:r w:rsidRPr="00326C60">
        <w:rPr>
          <w:rFonts w:cs="Times New Roman"/>
        </w:rPr>
        <w:t xml:space="preserve">Kapp, F., Spangenberger, P., Kruse, L., Narciss, S., 2019. Badanie zmian w samoocenie kompetencji technicznych w poważnej grze Serena Supergreen: Findings, challenges and lessons learned. Metacognition and Learning 14, 387-411. https://doi.org/10.1007/s11409-019-09209-4</w:t>
      </w:r>
    </w:p>
    <w:p>
      <w:pPr>
        <w:pStyle w:val="Literaturverzeichnis"/>
        <w:rPr>
          <w:rFonts w:cs="Times New Roman"/>
          <w:lang w:val="it-IT"/>
        </w:rPr>
      </w:pPr>
      <w:r w:rsidRPr="00326C60">
        <w:rPr>
          <w:rFonts w:cs="Times New Roman"/>
        </w:rPr>
        <w:t xml:space="preserve">Lumsden, J., Edwards, E.A., Lawrence, N.S., Coyle, D., Munafò, M.R., 2016. Gamification of Cognitive Assessment and Cognitive Training: A Systematic Review of Applications and Efficacy. </w:t>
      </w:r>
      <w:r w:rsidRPr="00A53114">
        <w:rPr>
          <w:rFonts w:cs="Times New Roman"/>
          <w:lang w:val="it-IT"/>
        </w:rPr>
        <w:t xml:space="preserve">JMIR Serious Games 4, e11. https://doi.org/10.2196/games.5888</w:t>
      </w:r>
    </w:p>
    <w:p>
      <w:pPr>
        <w:pStyle w:val="Literaturverzeichnis"/>
        <w:rPr>
          <w:rFonts w:cs="Times New Roman"/>
        </w:rPr>
      </w:pPr>
      <w:r w:rsidRPr="00A53114">
        <w:rPr>
          <w:rFonts w:cs="Times New Roman"/>
          <w:lang w:val="it-IT"/>
        </w:rPr>
        <w:t xml:space="preserve">Pannese</w:t>
      </w:r>
      <w:r w:rsidRPr="00A53114">
        <w:rPr>
          <w:rFonts w:cs="Times New Roman"/>
          <w:lang w:val="it-IT"/>
        </w:rPr>
        <w:t xml:space="preserve">, L., Prilla, M., </w:t>
      </w:r>
      <w:r w:rsidRPr="00A53114">
        <w:rPr>
          <w:rFonts w:cs="Times New Roman"/>
          <w:lang w:val="it-IT"/>
        </w:rPr>
        <w:t xml:space="preserve">Ascolese, </w:t>
      </w:r>
      <w:r w:rsidRPr="00A53114">
        <w:rPr>
          <w:rFonts w:cs="Times New Roman"/>
          <w:lang w:val="it-IT"/>
        </w:rPr>
        <w:t xml:space="preserve">A., Morosini, D., 2013. </w:t>
      </w:r>
      <w:r w:rsidRPr="00326C60">
        <w:rPr>
          <w:rFonts w:cs="Times New Roman"/>
        </w:rPr>
        <w:t xml:space="preserve">Serious Games for Reflective Learning: Experiences from the MIRROR Project [Dokument WWW]. Cases on Digital Game-Based Learning: Methods, Models, and Strategies. https://doi.org/10.4018/978-1-4666-2848-9.ch023</w:t>
      </w:r>
    </w:p>
    <w:p>
      <w:pPr>
        <w:pStyle w:val="Literaturverzeichnis"/>
        <w:rPr>
          <w:rFonts w:cs="Times New Roman"/>
          <w:lang w:val="pl-PL"/>
        </w:rPr>
      </w:pPr>
      <w:r w:rsidRPr="00326C60">
        <w:rPr>
          <w:rFonts w:cs="Times New Roman"/>
        </w:rPr>
        <w:lastRenderedPageBreak/>
        <w:t xml:space="preserve">Porzak, R., 2004. Wykorzystanie pakietów statystycznych do analizy zgromadzonego materiału diagnostycznego, w: Gaś, Z. (red.), Badanie zapotrzebowania na profilaktykę w szkole. </w:t>
      </w:r>
      <w:r w:rsidRPr="00A53114">
        <w:rPr>
          <w:rFonts w:cs="Times New Roman"/>
          <w:lang w:val="it-IT"/>
        </w:rPr>
        <w:t xml:space="preserve">Fundacja </w:t>
      </w:r>
      <w:r w:rsidRPr="00A53114">
        <w:rPr>
          <w:rFonts w:cs="Times New Roman"/>
          <w:lang w:val="it-IT"/>
        </w:rPr>
        <w:t xml:space="preserve">"</w:t>
      </w:r>
      <w:r w:rsidRPr="00A53114">
        <w:rPr>
          <w:rFonts w:cs="Times New Roman"/>
          <w:lang w:val="it-IT"/>
        </w:rPr>
        <w:t xml:space="preserve">Masz </w:t>
      </w:r>
      <w:r w:rsidRPr="00A53114">
        <w:rPr>
          <w:rFonts w:cs="Times New Roman"/>
          <w:lang w:val="it-IT"/>
        </w:rPr>
        <w:t xml:space="preserve">Szansę</w:t>
      </w:r>
      <w:r w:rsidRPr="00A53114">
        <w:rPr>
          <w:rFonts w:cs="Times New Roman"/>
          <w:lang w:val="it-IT"/>
        </w:rPr>
        <w:t xml:space="preserve">", Lublin, s. 239-259.</w:t>
      </w:r>
    </w:p>
    <w:p>
      <w:pPr>
        <w:pStyle w:val="Literaturverzeichnis"/>
        <w:rPr>
          <w:rFonts w:cs="Times New Roman"/>
        </w:rPr>
      </w:pPr>
      <w:r w:rsidRPr="00A53114">
        <w:rPr>
          <w:rFonts w:cs="Times New Roman"/>
          <w:lang w:val="it-IT"/>
        </w:rPr>
        <w:t xml:space="preserve">Pranantha</w:t>
      </w:r>
      <w:r w:rsidRPr="00A53114">
        <w:rPr>
          <w:rFonts w:cs="Times New Roman"/>
          <w:lang w:val="it-IT"/>
        </w:rPr>
        <w:t xml:space="preserve">, D., Bellotti, F., Berta, R., Gloria, A.D., 2012. </w:t>
      </w:r>
      <w:r w:rsidRPr="00326C60">
        <w:rPr>
          <w:rFonts w:cs="Times New Roman"/>
        </w:rPr>
        <w:t xml:space="preserve">A Format of Serious Games for Higher Technology Education Topics: A Case Study in a Digital Electronic System Course. 2012 IEEE 12th International Conference on Advanced Learning Technologies 13-17.</w:t>
      </w:r>
    </w:p>
    <w:p>
      <w:pPr>
        <w:pStyle w:val="Literaturverzeichnis"/>
        <w:rPr>
          <w:rFonts w:cs="Times New Roman"/>
        </w:rPr>
      </w:pPr>
      <w:r w:rsidRPr="00326C60">
        <w:rPr>
          <w:rFonts w:cs="Times New Roman"/>
        </w:rPr>
        <w:t xml:space="preserve">Wang, C., Huang, L., 2021. A Systematic Review of Serious Games for Collaborative Learning: Theoretical Framework, Game Mechanic and Efficiency Assessment. International journal of emerging technologies in learning 16, 88-105. https://doi.org/10.3991/ijet.v16i06.18495</w:t>
      </w:r>
    </w:p>
    <w:p>
      <w:pPr>
        <w:pStyle w:val="Literaturverzeichnis"/>
        <w:rPr>
          <w:rFonts w:cs="Times New Roman"/>
          <w:lang w:val="pl-PL"/>
        </w:rPr>
      </w:pPr>
      <w:r w:rsidRPr="00A53114">
        <w:rPr>
          <w:rFonts w:cs="Times New Roman"/>
          <w:lang w:val="en-US"/>
        </w:rPr>
        <w:t xml:space="preserve">Westera</w:t>
      </w:r>
      <w:r w:rsidRPr="00A53114">
        <w:rPr>
          <w:rFonts w:cs="Times New Roman"/>
          <w:lang w:val="en-US"/>
        </w:rPr>
        <w:t xml:space="preserve">, W., </w:t>
      </w:r>
      <w:r w:rsidRPr="00A53114">
        <w:rPr>
          <w:rFonts w:cs="Times New Roman"/>
          <w:lang w:val="en-US"/>
        </w:rPr>
        <w:t xml:space="preserve">Nadolski, </w:t>
      </w:r>
      <w:r w:rsidRPr="00A53114">
        <w:rPr>
          <w:rFonts w:cs="Times New Roman"/>
          <w:lang w:val="en-US"/>
        </w:rPr>
        <w:t xml:space="preserve">R., Hummel, H., 2014. </w:t>
      </w:r>
      <w:r w:rsidRPr="00326C60">
        <w:rPr>
          <w:rFonts w:cs="Times New Roman"/>
        </w:rPr>
        <w:t xml:space="preserve">Serious Gaming Analytics: What Students´ Log Files Tell Us about Gaming and Learning. Int. J. Serious Games 1, 35-50.</w:t>
      </w:r>
    </w:p>
    <w:p w:rsidRPr="00326C60" w:rsidR="00BB61A6" w:rsidP="00BB61A6" w:rsidRDefault="00BB61A6" w14:paraId="51E4F8DA" w14:textId="77777777">
      <w:pPr>
        <w:rPr>
          <w:rFonts w:eastAsia="Times New Roman" w:cs="Times New Roman"/>
          <w:szCs w:val="24"/>
          <w:lang w:eastAsia="de-DE"/>
        </w:rPr>
      </w:pPr>
      <w:r w:rsidRPr="00326C60">
        <w:rPr>
          <w:rFonts w:cs="Times New Roman"/>
        </w:rPr>
        <w:fldChar w:fldCharType="end"/>
      </w:r>
    </w:p>
    <w:p w:rsidR="00BB61A6" w:rsidP="00BB61A6" w:rsidRDefault="00BB61A6" w14:paraId="582BAC9E" w14:textId="77777777">
      <w:r>
        <w:br w:type="page"/>
      </w:r>
    </w:p>
    <w:p>
      <w:pPr>
        <w:pStyle w:val="berschrift1"/>
        <w:ind w:start="709" w:hanging="709"/>
        <w:rPr>
          <w:lang w:val="en-GB"/>
        </w:rPr>
      </w:pPr>
      <w:bookmarkStart w:name="_Toc122430384" w:id="24"/>
      <w:bookmarkStart w:name="_Toc122449335" w:id="25"/>
      <w:r w:rsidRPr="00E37AAD">
        <w:rPr>
          <w:lang w:val="en-GB"/>
        </w:rPr>
        <w:lastRenderedPageBreak/>
        <w:t xml:space="preserve">Mini gry poważne dla </w:t>
      </w:r>
      <w:r>
        <w:rPr>
          <w:lang w:val="en-GB"/>
        </w:rPr>
        <w:t xml:space="preserve">refleksji</w:t>
      </w:r>
      <w:bookmarkEnd w:id="24"/>
      <w:bookmarkEnd w:id="25"/>
    </w:p>
    <w:p>
      <w:pPr>
        <w:rPr>
          <w:lang w:val="it-IT"/>
        </w:rPr>
      </w:pPr>
      <w:r w:rsidRPr="00A53114">
        <w:rPr>
          <w:lang w:val="it-IT"/>
        </w:rPr>
        <w:t xml:space="preserve">UDIMA - Silvia </w:t>
      </w:r>
      <w:r w:rsidRPr="00A53114">
        <w:rPr>
          <w:lang w:val="it-IT"/>
        </w:rPr>
        <w:t xml:space="preserve">Prieto </w:t>
      </w:r>
      <w:r w:rsidRPr="00A53114">
        <w:rPr>
          <w:lang w:val="it-IT"/>
        </w:rPr>
        <w:t xml:space="preserve">Preboste </w:t>
      </w:r>
      <w:r w:rsidRPr="00A53114">
        <w:rPr>
          <w:lang w:val="it-IT"/>
        </w:rPr>
        <w:t xml:space="preserve">/ Guillermo Abia </w:t>
      </w:r>
      <w:r w:rsidRPr="00A53114">
        <w:rPr>
          <w:lang w:val="it-IT"/>
        </w:rPr>
        <w:t xml:space="preserve">Palomo</w:t>
      </w:r>
    </w:p>
    <w:p>
      <w:r w:rsidRPr="00A43521">
        <w:t xml:space="preserve">Gry poważne mają </w:t>
      </w:r>
      <w:r w:rsidRPr="00A43521">
        <w:t xml:space="preserve">cel </w:t>
      </w:r>
      <w:r w:rsidRPr="00A43521">
        <w:t xml:space="preserve">technopedagogiczny </w:t>
      </w:r>
      <w:r w:rsidRPr="00A43521">
        <w:t xml:space="preserve">(Carvalho, 2017) oparty zarówno na problemach do rozwiązania, jak i na jasno zdefiniowanych celach nauczania (Susi i in., 2007).</w:t>
      </w:r>
    </w:p>
    <w:p>
      <w:r w:rsidRPr="00A43521">
        <w:t xml:space="preserve">Metodologie aktywne powstają z myślą o poprawie zaangażowania, motywacji i uczenia się uczniów. Wśród nich skupimy się na poważnych grach do refleksji, czyli takich, które są tworzone z wcześniej zdefiniowanymi celami nauczania (</w:t>
      </w:r>
      <w:r w:rsidRPr="00A43521">
        <w:t xml:space="preserve">Véliz</w:t>
      </w:r>
      <w:r w:rsidRPr="00A43521">
        <w:t xml:space="preserve">, 2016). Za ich pośrednictwem uczniowie mogą pracować nad konkretnymi treściami w sposób znaczący, dzięki ogromnej atrakcyjności, jaką generują gry, jednocześnie rozwijając funkcje wykonawcze i umiejętności miękkie, które mają fundamentalne znaczenie dla kształcenia.</w:t>
      </w:r>
    </w:p>
    <w:p>
      <w:r w:rsidRPr="00A43521">
        <w:t xml:space="preserve">Gry stymulują mózg i zwiększają zdolność do rozwiązywania problemów wchodzących w skład tzw. funkcji wykonawczych (</w:t>
      </w:r>
      <w:r w:rsidRPr="00A43521">
        <w:t xml:space="preserve">Shapoval </w:t>
      </w:r>
      <w:r w:rsidRPr="00A43521">
        <w:t xml:space="preserve">i in., 2022). Podobnie, granie w gry ułatwia podejmowanie decyzji, poprawia funkcje poznawcze i pomaga rozwijać nowe umiejętności mające zastosowanie w realnym życiu.</w:t>
      </w:r>
    </w:p>
    <w:p>
      <w:r w:rsidRPr="00A43521">
        <w:t xml:space="preserve">Gry poważne są szczególnie przydatne w edukacji i szkoleniach. Zamiast oferować tradycyjne, statyczne kursy papierowe lub internetowe, ich integracja z klasą i odpowiadające im działania edukacyjne online mogą zapewnić wciągające i angażujące środowisko, w którym gracze "uczą się przez działanie" (</w:t>
      </w:r>
      <w:r w:rsidRPr="00A43521">
        <w:t xml:space="preserve">Véliz</w:t>
      </w:r>
      <w:r w:rsidRPr="00A43521">
        <w:t xml:space="preserve">, 2016).</w:t>
      </w:r>
    </w:p>
    <w:p>
      <w:r w:rsidRPr="00A43521">
        <w:t xml:space="preserve">Ten rodzaj poważnej gry daje do myślenia, ponieważ gracze działają i uczą się na własnych błędach w kontrolowanym środowisku. To podejście oparte na próbach i błędach dobrze wspomaga uczenie się, a także jest w stanie wzmocnić pracę zespołową, społeczne umiejętności przywódcze i współpracę.</w:t>
      </w:r>
    </w:p>
    <w:p>
      <w:r w:rsidRPr="00A43521">
        <w:t xml:space="preserve">Co więcej, poważne gry mogą motywować do refleksji i być zintegrowane ze wszystkimi obszarami procesu edukacyjnego (</w:t>
      </w:r>
      <w:r w:rsidRPr="00A43521">
        <w:t xml:space="preserve">Pannese </w:t>
      </w:r>
      <w:r w:rsidRPr="00A43521">
        <w:t xml:space="preserve">et al., 2013). W tej społeczności badaczy i praktyków dostępnych jest już kilka narzędzi autorskich, dzięki którym nauczyciele mogą tworzyć własne gry.</w:t>
      </w:r>
    </w:p>
    <w:p>
      <w:r w:rsidRPr="00A43521">
        <w:t xml:space="preserve">Mechanika proponowanych gier pozwala na formalne zanurzenie gracza w scenie, czując się częścią ramy, w której może poznać konsekwencje błędów i sukcesów, ucząc się bez zmiany rzeczywistości, ponieważ jest to tylko trening w symulowanym środowisku.</w:t>
      </w:r>
    </w:p>
    <w:p>
      <w:r w:rsidRPr="00A43521">
        <w:t xml:space="preserve">Z kolei czynniki takie jak multimodalność i interaktywność, a także motywacja, którą wywołuje sama czynność zabawy lub jej moc generowania emocji, mają istotny wpływ na uczenie się w ogóle, a na rozwój kompetencji w szczególności.</w:t>
      </w:r>
    </w:p>
    <w:p>
      <w:r w:rsidRPr="00A43521">
        <w:lastRenderedPageBreak/>
        <w:t xml:space="preserve">Naturalna ludzka predyspozycja do rywalizacji i zabawy jest wykorzystywana do tego, aby pewne zadania przestały być nudne, a dzięki tym metodom stały się bardziej dynamiczne i efektywne.</w:t>
      </w:r>
    </w:p>
    <w:p>
      <w:r w:rsidRPr="00A43521">
        <w:t xml:space="preserve">Gra sama w sobie uczy. Za każdą grą stworzoną dla refleksji kryje się szereg nauk zarówno w zakresie treści, jak i wartości, tolerancji na frustrację, zapamiętywania zasad, strategii wygrywania, przewidywania możliwych działań drugiego gracza itp.(</w:t>
      </w:r>
      <w:r w:rsidRPr="00A43521">
        <w:t xml:space="preserve">Véliz</w:t>
      </w:r>
      <w:r w:rsidRPr="00A43521">
        <w:t xml:space="preserve">, 2016). Każda gra rozwija istotne umiejętności, takie jak obserwacja, prawdopodobieństwo, szybkość, empatia, intuicja, podejmowanie ryzyka i decyzji. </w:t>
      </w:r>
    </w:p>
    <w:p>
      <w:r w:rsidRPr="00A43521">
        <w:t xml:space="preserve">Gdy uczeń zagra w poważną grę, będzie mógł przeanalizować liczbę sukcesów uzyskanych w grze, zastanawiając się nad liczbą błędów i sukcesów. </w:t>
      </w:r>
    </w:p>
    <w:p>
      <w:r w:rsidRPr="00A43521">
        <w:t xml:space="preserve">Metodologia prób i błędów wraz z podejmowaniem decyzji promuje wiedzę, że działania generują konsekwencje dla otoczenia, aby umożliwić uczącemu się refleksję nad uczeniem się i wnioskowanie takich decyzji do świata rzeczywistego.</w:t>
      </w:r>
    </w:p>
    <w:p w:rsidR="00BB61A6" w:rsidP="00BB61A6" w:rsidRDefault="00BB61A6" w14:paraId="18795FB0" w14:textId="77777777">
      <w:pPr>
        <w:spacing w:line="259" w:lineRule="auto"/>
        <w:jc w:val="left"/>
        <w:rPr>
          <w:b/>
        </w:rPr>
      </w:pPr>
      <w:r>
        <w:rPr>
          <w:b/>
        </w:rPr>
        <w:br w:type="page"/>
      </w:r>
    </w:p>
    <w:p>
      <w:pPr>
        <w:rPr>
          <w:b/>
        </w:rPr>
      </w:pPr>
      <w:r>
        <w:rPr>
          <w:b/>
        </w:rPr>
        <w:lastRenderedPageBreak/>
        <w:t xml:space="preserve">Referencje</w:t>
      </w:r>
    </w:p>
    <w:p>
      <w:pPr>
        <w:pStyle w:val="StandardWeb"/>
        <w:spacing w:before="0" w:beforeAutospacing="0" w:after="160" w:afterAutospacing="0"/>
      </w:pPr>
      <w:r>
        <w:rPr>
          <w:color w:val="000000"/>
        </w:rPr>
        <w:t xml:space="preserve">Carvalho, C.V., Rodríguez, M.C., </w:t>
      </w:r>
      <w:r>
        <w:rPr>
          <w:color w:val="000000"/>
        </w:rPr>
        <w:t xml:space="preserve">Nistal, M</w:t>
      </w:r>
      <w:r>
        <w:rPr>
          <w:color w:val="000000"/>
        </w:rPr>
        <w:t xml:space="preserve">.L., </w:t>
      </w:r>
      <w:r>
        <w:rPr>
          <w:color w:val="000000"/>
        </w:rPr>
        <w:t xml:space="preserve">Hromin, </w:t>
      </w:r>
      <w:r>
        <w:rPr>
          <w:color w:val="000000"/>
        </w:rPr>
        <w:t xml:space="preserve">M., Bianchi, A., </w:t>
      </w:r>
      <w:r>
        <w:rPr>
          <w:color w:val="000000"/>
        </w:rPr>
        <w:t xml:space="preserve">Heidmann, </w:t>
      </w:r>
      <w:r>
        <w:rPr>
          <w:color w:val="000000"/>
        </w:rPr>
        <w:t xml:space="preserve">O., </w:t>
      </w:r>
      <w:r>
        <w:rPr>
          <w:color w:val="000000"/>
        </w:rPr>
        <w:t xml:space="preserve">Tsalapatas, </w:t>
      </w:r>
      <w:r>
        <w:rPr>
          <w:color w:val="000000"/>
        </w:rPr>
        <w:t xml:space="preserve">H., &amp; </w:t>
      </w:r>
      <w:r>
        <w:rPr>
          <w:color w:val="000000"/>
        </w:rPr>
        <w:t xml:space="preserve">Metin, </w:t>
      </w:r>
      <w:r>
        <w:rPr>
          <w:color w:val="000000"/>
        </w:rPr>
        <w:t xml:space="preserve">A. (2018). Wykorzystanie gier wideo do promowania kariery inżynierskiej. The International Journal of Engineering Education, 34(2), 388-399. http://bit.ly/3qjVwET </w:t>
      </w:r>
    </w:p>
    <w:p>
      <w:pPr>
        <w:pStyle w:val="StandardWeb"/>
        <w:spacing w:before="0" w:beforeAutospacing="0" w:after="160" w:afterAutospacing="0"/>
        <w:rPr>
          <w:lang w:val="it-IT"/>
        </w:rPr>
      </w:pPr>
      <w:r w:rsidRPr="00A53114">
        <w:rPr>
          <w:color w:val="000000"/>
          <w:lang w:val="it-IT"/>
        </w:rPr>
        <w:t xml:space="preserve">Pannese</w:t>
      </w:r>
      <w:r w:rsidRPr="00A53114">
        <w:rPr>
          <w:color w:val="000000"/>
          <w:lang w:val="it-IT"/>
        </w:rPr>
        <w:t xml:space="preserve">, Lucia &amp; Prilla, Michael &amp; </w:t>
      </w:r>
      <w:r w:rsidRPr="00A53114">
        <w:rPr>
          <w:color w:val="000000"/>
          <w:lang w:val="it-IT"/>
        </w:rPr>
        <w:t xml:space="preserve">Ascolese</w:t>
      </w:r>
      <w:r w:rsidRPr="00A53114">
        <w:rPr>
          <w:color w:val="000000"/>
          <w:lang w:val="it-IT"/>
        </w:rPr>
        <w:t xml:space="preserve">, Antonio &amp; Morosini, D. (2013). </w:t>
      </w:r>
      <w:r>
        <w:rPr>
          <w:color w:val="000000"/>
        </w:rPr>
        <w:t xml:space="preserve">Serious Games for Reflective Learning: Experiences from the MIRROR Project. </w:t>
      </w:r>
      <w:r w:rsidRPr="00A53114">
        <w:rPr>
          <w:color w:val="000000"/>
          <w:lang w:val="it-IT"/>
        </w:rPr>
        <w:t xml:space="preserve">10.4018/978-1-4666-2848-9.ch023. </w:t>
      </w:r>
    </w:p>
    <w:p>
      <w:pPr>
        <w:pStyle w:val="StandardWeb"/>
        <w:spacing w:before="0" w:beforeAutospacing="0" w:after="160" w:afterAutospacing="0"/>
      </w:pPr>
      <w:r w:rsidRPr="00A53114">
        <w:rPr>
          <w:color w:val="000000"/>
          <w:lang w:val="it-IT"/>
        </w:rPr>
        <w:t xml:space="preserve">Shapoval</w:t>
      </w:r>
      <w:r w:rsidRPr="00A53114">
        <w:rPr>
          <w:color w:val="000000"/>
          <w:lang w:val="it-IT"/>
        </w:rPr>
        <w:t xml:space="preserve">, S., Gimeno-Santos, M., Mendez </w:t>
      </w:r>
      <w:r w:rsidRPr="00A53114">
        <w:rPr>
          <w:color w:val="000000"/>
          <w:lang w:val="it-IT"/>
        </w:rPr>
        <w:t xml:space="preserve">Zorrilla, </w:t>
      </w:r>
      <w:r w:rsidRPr="00A53114">
        <w:rPr>
          <w:color w:val="000000"/>
          <w:lang w:val="it-IT"/>
        </w:rPr>
        <w:t xml:space="preserve">A., Garcia-Zapirain, </w:t>
      </w:r>
      <w:r w:rsidRPr="00A53114">
        <w:rPr>
          <w:color w:val="000000"/>
          <w:lang w:val="it-IT"/>
        </w:rPr>
        <w:t xml:space="preserve">B., Guerra-Balic, M., </w:t>
      </w:r>
      <w:r w:rsidRPr="00A53114">
        <w:rPr>
          <w:color w:val="000000"/>
          <w:lang w:val="it-IT"/>
        </w:rPr>
        <w:t xml:space="preserve">Signo-Miguel</w:t>
      </w:r>
      <w:r w:rsidRPr="00A53114">
        <w:rPr>
          <w:color w:val="000000"/>
          <w:lang w:val="it-IT"/>
        </w:rPr>
        <w:t xml:space="preserve">, S., &amp; Bruna-Rabassa, </w:t>
      </w:r>
      <w:r w:rsidRPr="00A53114">
        <w:rPr>
          <w:color w:val="000000"/>
          <w:lang w:val="it-IT"/>
        </w:rPr>
        <w:t xml:space="preserve">O. (2022). </w:t>
      </w:r>
      <w:r>
        <w:rPr>
          <w:color w:val="000000"/>
        </w:rPr>
        <w:t xml:space="preserve">Serious Games for Executive Functions Training for Adults with Intellectual Disability: Overview. </w:t>
      </w:r>
      <w:r>
        <w:rPr>
          <w:i/>
          <w:iCs/>
          <w:color w:val="000000"/>
        </w:rPr>
        <w:t xml:space="preserve">International journal of environmental research and public health</w:t>
      </w:r>
      <w:r>
        <w:rPr>
          <w:color w:val="000000"/>
        </w:rPr>
        <w:t xml:space="preserve">,</w:t>
      </w:r>
      <w:r>
        <w:rPr>
          <w:i/>
          <w:iCs/>
          <w:color w:val="000000"/>
        </w:rPr>
        <w:t xml:space="preserve">19</w:t>
      </w:r>
      <w:r>
        <w:rPr>
          <w:color w:val="000000"/>
        </w:rPr>
        <w:t xml:space="preserve">(18), 11369. https://doi.org/10.3390/ijerph191811369</w:t>
      </w:r>
    </w:p>
    <w:p>
      <w:pPr>
        <w:pStyle w:val="StandardWeb"/>
        <w:spacing w:before="0" w:beforeAutospacing="0" w:after="160" w:afterAutospacing="0"/>
      </w:pPr>
      <w:r>
        <w:rPr>
          <w:color w:val="000000"/>
        </w:rPr>
        <w:t xml:space="preserve">Susi, T., </w:t>
      </w:r>
      <w:r>
        <w:rPr>
          <w:color w:val="000000"/>
        </w:rPr>
        <w:t xml:space="preserve">Johannesson</w:t>
      </w:r>
      <w:r>
        <w:rPr>
          <w:color w:val="000000"/>
        </w:rPr>
        <w:t xml:space="preserve">, M. i Backlund, P. (2007) Serious games: An overview. </w:t>
      </w:r>
      <w:r>
        <w:rPr>
          <w:color w:val="000000"/>
        </w:rPr>
        <w:t xml:space="preserve">Elearning</w:t>
      </w:r>
      <w:r>
        <w:rPr>
          <w:color w:val="000000"/>
        </w:rPr>
        <w:t xml:space="preserve">, vol. 73, nr 10, s. 28, 2007.</w:t>
      </w:r>
    </w:p>
    <w:p>
      <w:pPr>
        <w:pStyle w:val="StandardWeb"/>
        <w:spacing w:before="0" w:beforeAutospacing="0" w:after="160" w:afterAutospacing="0"/>
        <w:rPr>
          <w:lang w:val="fr-FR"/>
        </w:rPr>
      </w:pPr>
      <w:r>
        <w:rPr>
          <w:color w:val="000000"/>
        </w:rPr>
        <w:t xml:space="preserve">Véliz</w:t>
      </w:r>
      <w:r>
        <w:rPr>
          <w:color w:val="000000"/>
        </w:rPr>
        <w:t xml:space="preserve">, F. (2016) Los </w:t>
      </w:r>
      <w:r>
        <w:rPr>
          <w:color w:val="000000"/>
        </w:rPr>
        <w:t xml:space="preserve">Juegos </w:t>
      </w:r>
      <w:r>
        <w:rPr>
          <w:color w:val="000000"/>
        </w:rPr>
        <w:t xml:space="preserve">Serios / Serious Game para </w:t>
      </w:r>
      <w:r>
        <w:rPr>
          <w:color w:val="000000"/>
        </w:rPr>
        <w:t xml:space="preserve">formar </w:t>
      </w:r>
      <w:r>
        <w:rPr>
          <w:color w:val="000000"/>
        </w:rPr>
        <w:t xml:space="preserve">y </w:t>
      </w:r>
      <w:r>
        <w:rPr>
          <w:color w:val="000000"/>
        </w:rPr>
        <w:t xml:space="preserve">Gamificación</w:t>
      </w:r>
      <w:r>
        <w:rPr>
          <w:color w:val="000000"/>
        </w:rPr>
        <w:t xml:space="preserve">. [</w:t>
      </w:r>
      <w:r w:rsidRPr="00A53114">
        <w:rPr>
          <w:color w:val="000000"/>
          <w:lang w:val="fr-FR"/>
        </w:rPr>
        <w:t xml:space="preserve">Página </w:t>
      </w:r>
      <w:r w:rsidRPr="00A53114">
        <w:rPr>
          <w:color w:val="000000"/>
          <w:lang w:val="fr-FR"/>
        </w:rPr>
        <w:t xml:space="preserve">de </w:t>
      </w:r>
      <w:r w:rsidRPr="00A53114">
        <w:rPr>
          <w:color w:val="000000"/>
          <w:lang w:val="fr-FR"/>
        </w:rPr>
        <w:t xml:space="preserve">Linkedin</w:t>
      </w:r>
      <w:r w:rsidRPr="00A53114">
        <w:rPr>
          <w:color w:val="000000"/>
          <w:lang w:val="fr-FR"/>
        </w:rPr>
        <w:t xml:space="preserve">] . </w:t>
      </w:r>
      <w:r w:rsidRPr="00A53114">
        <w:rPr>
          <w:color w:val="000000"/>
          <w:lang w:val="fr-FR"/>
        </w:rPr>
        <w:t xml:space="preserve">Recuperado </w:t>
      </w:r>
      <w:r w:rsidRPr="00A53114">
        <w:rPr>
          <w:color w:val="000000"/>
          <w:lang w:val="fr-FR"/>
        </w:rPr>
        <w:t xml:space="preserve">2 de </w:t>
      </w:r>
      <w:r w:rsidRPr="00A53114">
        <w:rPr>
          <w:color w:val="000000"/>
          <w:lang w:val="fr-FR"/>
        </w:rPr>
        <w:t xml:space="preserve">Diciembre </w:t>
      </w:r>
      <w:r w:rsidRPr="00A53114">
        <w:rPr>
          <w:color w:val="000000"/>
          <w:lang w:val="fr-FR"/>
        </w:rPr>
        <w:t xml:space="preserve">de 2022 de </w:t>
      </w:r>
      <w:hyperlink w:history="1" r:id="rId62">
        <w:r w:rsidRPr="00A53114">
          <w:rPr>
            <w:rStyle w:val="Hyperlink"/>
            <w:lang w:val="fr-FR"/>
          </w:rPr>
          <w:t xml:space="preserve">https://www.linkedin.com/pulse/los-juegos-serios-serious-game-para-formar-y-felipe-v%C3%A9liz-h-/.</w:t>
        </w:r>
      </w:hyperlink>
    </w:p>
    <w:p w:rsidRPr="00A53114" w:rsidR="00BB61A6" w:rsidP="00BB61A6" w:rsidRDefault="00BB61A6" w14:paraId="74F831C5" w14:textId="77777777">
      <w:pPr>
        <w:rPr>
          <w:lang w:val="fr-FR"/>
        </w:rPr>
      </w:pPr>
    </w:p>
    <w:p w:rsidRPr="00A53114" w:rsidR="00815B69" w:rsidRDefault="00815B69" w14:paraId="76954264" w14:textId="40B65FD5">
      <w:pPr>
        <w:rPr>
          <w:lang w:val="fr-FR"/>
        </w:rPr>
      </w:pPr>
    </w:p>
    <w:p w:rsidRPr="00A53114" w:rsidR="00A719E0" w:rsidRDefault="00A719E0" w14:paraId="756E6C8E" w14:textId="77777777">
      <w:pPr>
        <w:spacing w:line="259" w:lineRule="auto"/>
        <w:jc w:val="left"/>
        <w:rPr>
          <w:b/>
          <w:sz w:val="28"/>
          <w:szCs w:val="28"/>
          <w:lang w:val="fr-FR"/>
        </w:rPr>
      </w:pPr>
      <w:r w:rsidRPr="00A53114">
        <w:rPr>
          <w:lang w:val="fr-FR"/>
        </w:rPr>
        <w:br w:type="page"/>
      </w:r>
    </w:p>
    <w:p>
      <w:pPr>
        <w:pStyle w:val="berschrift1"/>
        <w:numPr>
          <w:ilvl w:val="0"/>
          <w:numId w:val="0"/>
        </w:numPr>
        <w:ind w:start="709" w:hanging="709"/>
        <w:rPr>
          <w:sz w:val="30"/>
          <w:szCs w:val="30"/>
          <w:lang w:val="en-GB"/>
        </w:rPr>
      </w:pPr>
      <w:bookmarkStart w:name="_Toc122449336" w:id="26"/>
      <w:r>
        <w:rPr>
          <w:sz w:val="30"/>
          <w:szCs w:val="30"/>
          <w:lang w:val="en-GB"/>
        </w:rPr>
        <w:lastRenderedPageBreak/>
        <w:t xml:space="preserve">Część </w:t>
      </w:r>
      <w:r w:rsidR="001A48C6">
        <w:rPr>
          <w:sz w:val="30"/>
          <w:szCs w:val="30"/>
          <w:lang w:val="en-GB"/>
        </w:rPr>
        <w:t xml:space="preserve">E </w:t>
      </w:r>
      <w:r>
        <w:rPr>
          <w:sz w:val="30"/>
          <w:szCs w:val="30"/>
          <w:lang w:val="en-GB"/>
        </w:rPr>
        <w:t xml:space="preserve">- </w:t>
      </w:r>
      <w:r w:rsidRPr="00B43682" w:rsidR="00A719E0">
        <w:rPr>
          <w:color w:val="000000" w:themeColor="text1"/>
        </w:rPr>
        <w:t xml:space="preserve">Konkretne przykłady </w:t>
      </w:r>
      <w:r w:rsidR="00A719E0">
        <w:rPr>
          <w:color w:val="000000" w:themeColor="text1"/>
        </w:rPr>
        <w:t xml:space="preserve">z wkładem materialnym</w:t>
      </w:r>
      <w:bookmarkEnd w:id="26"/>
    </w:p>
    <w:p w:rsidR="00BB61A6" w:rsidP="00BB61A6" w:rsidRDefault="00BB61A6" w14:paraId="3BD3B89F" w14:textId="77777777"/>
    <w:p>
      <w:pPr>
        <w:pStyle w:val="berschrift1"/>
        <w:ind w:start="709" w:hanging="709"/>
        <w:rPr>
          <w:lang w:val="en-GB"/>
        </w:rPr>
      </w:pPr>
      <w:bookmarkStart w:name="_Toc122430386" w:id="27"/>
      <w:bookmarkStart w:name="_Toc122449337" w:id="28"/>
      <w:r w:rsidRPr="00E37AAD">
        <w:rPr>
          <w:lang w:val="en-GB"/>
        </w:rPr>
        <w:t xml:space="preserve">Demonstracja samodzielnego wykorzystania kreatora IDEAL-GAME </w:t>
      </w:r>
      <w:r>
        <w:rPr>
          <w:lang w:val="en-GB"/>
        </w:rPr>
        <w:t xml:space="preserve">w UPB, Niemcy</w:t>
      </w:r>
      <w:bookmarkEnd w:id="27"/>
      <w:bookmarkEnd w:id="28"/>
    </w:p>
    <w:p>
      <w:r>
        <w:t xml:space="preserve">Poniżej znajdują się scenariusze lekcji przygotowane przez Uniwersytet w Paderborn - UPB:</w:t>
      </w:r>
    </w:p>
    <w:p w:rsidRPr="0005653A" w:rsidR="00326C60" w:rsidP="00326C60" w:rsidRDefault="00326C60" w14:paraId="014FF5FF" w14:textId="77777777"/>
    <w:p>
      <w:pPr>
        <w:widowControl w:val="0"/>
        <w:spacing w:after="0"/>
        <w:jc w:val="center"/>
        <w:rPr>
          <w:b/>
          <w:color w:val="548DD4" w:themeColor="text2" w:themeTint="99"/>
          <w:sz w:val="28"/>
        </w:rPr>
      </w:pPr>
      <w:r w:rsidRPr="009B160E">
        <w:rPr>
          <w:b/>
          <w:color w:val="548DD4" w:themeColor="text2" w:themeTint="99"/>
          <w:sz w:val="28"/>
        </w:rPr>
        <w:t xml:space="preserve">Uniwersytet w </w:t>
      </w:r>
      <w:r>
        <w:rPr>
          <w:b/>
          <w:color w:val="548DD4" w:themeColor="text2" w:themeTint="99"/>
          <w:sz w:val="28"/>
        </w:rPr>
        <w:t xml:space="preserve">Paderborn</w:t>
      </w:r>
    </w:p>
    <w:p>
      <w:pPr>
        <w:widowControl w:val="0"/>
        <w:spacing w:after="0"/>
        <w:jc w:val="center"/>
        <w:rPr>
          <w:b/>
          <w:color w:val="548DD4" w:themeColor="text2" w:themeTint="99"/>
          <w:sz w:val="28"/>
        </w:rPr>
      </w:pPr>
      <w:r w:rsidRPr="00174815">
        <w:rPr>
          <w:b/>
          <w:color w:val="548DD4" w:themeColor="text2" w:themeTint="99"/>
          <w:sz w:val="28"/>
        </w:rPr>
        <w:t xml:space="preserve">Wydział: Biznesu i Edukacji o Zasobach Ludzkich</w:t>
      </w:r>
    </w:p>
    <w:p>
      <w:pPr>
        <w:widowControl w:val="0"/>
        <w:spacing w:after="0"/>
        <w:jc w:val="center"/>
        <w:rPr>
          <w:b/>
          <w:color w:val="548DD4" w:themeColor="text2" w:themeTint="99"/>
          <w:sz w:val="28"/>
        </w:rPr>
      </w:pPr>
      <w:r w:rsidRPr="009B160E">
        <w:rPr>
          <w:b/>
          <w:color w:val="548DD4" w:themeColor="text2" w:themeTint="99"/>
          <w:sz w:val="28"/>
        </w:rPr>
        <w:t xml:space="preserve">Scenariusze i gry edukacyjne</w:t>
      </w:r>
    </w:p>
    <w:p w:rsidRPr="00BF7A04" w:rsidR="00BB61A6" w:rsidP="00BB61A6" w:rsidRDefault="00BB61A6" w14:paraId="30A66AE1" w14:textId="77777777">
      <w:pPr>
        <w:widowControl w:val="0"/>
        <w:jc w:val="center"/>
        <w:rPr>
          <w:b/>
          <w:sz w:val="28"/>
        </w:rPr>
      </w:pPr>
    </w:p>
    <w:p>
      <w:pPr>
        <w:widowControl w:val="0"/>
        <w:jc w:val="center"/>
      </w:pPr>
      <w:r w:rsidRPr="00BF7A04">
        <w:rPr>
          <w:b/>
          <w:sz w:val="28"/>
        </w:rPr>
        <w:t xml:space="preserve">Plan lekcji </w:t>
      </w:r>
      <w:r>
        <w:rPr>
          <w:b/>
          <w:sz w:val="28"/>
        </w:rPr>
        <w:t xml:space="preserve">1</w:t>
      </w:r>
    </w:p>
    <w:p w:rsidRPr="00BF7A04" w:rsidR="00BB61A6" w:rsidP="00BB61A6" w:rsidRDefault="00BB61A6" w14:paraId="05B35DA8" w14:textId="77777777">
      <w:pPr>
        <w:widowControl w:val="0"/>
      </w:pPr>
    </w:p>
    <w:p>
      <w:pPr>
        <w:widowControl w:val="0"/>
        <w:rPr>
          <w:i/>
        </w:rPr>
      </w:pPr>
      <w:r w:rsidRPr="00BF7A04">
        <w:rPr>
          <w:b/>
        </w:rPr>
        <w:t xml:space="preserve">Autor / Nauczyciel: </w:t>
      </w:r>
      <w:r>
        <w:rPr>
          <w:i/>
        </w:rPr>
        <w:t xml:space="preserve">Sebastian Koppius</w:t>
      </w:r>
    </w:p>
    <w:p>
      <w:pPr>
        <w:widowControl w:val="0"/>
        <w:rPr>
          <w:i/>
        </w:rPr>
      </w:pPr>
      <w:r w:rsidRPr="00BF7A04">
        <w:rPr>
          <w:b/>
        </w:rPr>
        <w:t xml:space="preserve">Kurs / Przedmiot:  </w:t>
      </w:r>
      <w:r w:rsidRPr="00221875">
        <w:rPr>
          <w:i/>
        </w:rPr>
        <w:t xml:space="preserve">Edukacja zawodowa / Zarządzanie zasobami ludzkimi</w:t>
      </w:r>
    </w:p>
    <w:p>
      <w:pPr>
        <w:widowControl w:val="0"/>
        <w:rPr>
          <w:i/>
        </w:rPr>
      </w:pPr>
      <w:r w:rsidRPr="00BF7A04">
        <w:rPr>
          <w:b/>
        </w:rPr>
        <w:t xml:space="preserve">Poziom</w:t>
      </w:r>
      <w:r>
        <w:t xml:space="preserve">: Licencjat</w:t>
      </w:r>
      <w:r>
        <w:t xml:space="preserve">, przyszli nauczyciele VET na kierunku ekonomicznym i studenci ekonomii na kierunku Zarządzanie zasobami ludzkimi, 7 </w:t>
      </w:r>
      <w:r w:rsidRPr="00FA385F">
        <w:t xml:space="preserve">punktów.</w:t>
      </w:r>
    </w:p>
    <w:p>
      <w:pPr>
        <w:widowControl w:val="0"/>
        <w:rPr>
          <w:i/>
        </w:rPr>
      </w:pPr>
      <w:r>
        <w:rPr>
          <w:b/>
        </w:rPr>
        <w:t xml:space="preserve">Temat</w:t>
      </w:r>
      <w:r w:rsidRPr="00BF7A04">
        <w:rPr>
          <w:b/>
        </w:rPr>
        <w:t xml:space="preserve">: </w:t>
      </w:r>
      <w:r>
        <w:rPr>
          <w:i/>
        </w:rPr>
        <w:t xml:space="preserve">Rekrutacja</w:t>
      </w:r>
    </w:p>
    <w:p>
      <w:pPr>
        <w:widowControl w:val="0"/>
        <w:rPr>
          <w:i/>
        </w:rPr>
      </w:pPr>
      <w:r w:rsidRPr="00BF7A04">
        <w:rPr>
          <w:b/>
        </w:rPr>
        <w:t xml:space="preserve">Wymagane umiejętności lub wiedza</w:t>
      </w:r>
      <w:r>
        <w:rPr>
          <w:b/>
        </w:rPr>
        <w:t xml:space="preserve">: </w:t>
      </w:r>
      <w:r w:rsidRPr="00221875">
        <w:t xml:space="preserve">Najlepiej, aby studenci sami wzięli udział w rozmowie kwalifikacyjnej. Bardzo cenna jest również umiejętność zmiany perspektywy.</w:t>
      </w:r>
    </w:p>
    <w:p w:rsidR="00BB61A6" w:rsidP="00BB61A6" w:rsidRDefault="00BB61A6" w14:paraId="24397DC7" w14:textId="77777777">
      <w:pPr>
        <w:widowControl w:val="0"/>
        <w:rPr>
          <w:i/>
        </w:rPr>
      </w:pPr>
    </w:p>
    <w:p>
      <w:pPr>
        <w:widowControl w:val="0"/>
        <w:rPr>
          <w:b/>
          <w:bCs/>
          <w:color w:val="000000" w:themeColor="text1"/>
        </w:rPr>
      </w:pPr>
      <w:r w:rsidRPr="00221875">
        <w:rPr>
          <w:b/>
          <w:bCs/>
          <w:color w:val="000000" w:themeColor="text1"/>
        </w:rPr>
        <w:t xml:space="preserve">Efekty kształcenia</w:t>
      </w:r>
    </w:p>
    <w:p>
      <w:pPr>
        <w:pStyle w:val="Listenabsatz"/>
        <w:widowControl w:val="0"/>
        <w:numPr>
          <w:ilvl w:val="0"/>
          <w:numId w:val="40"/>
        </w:numPr>
        <w:spacing w:after="0" w:line="276" w:lineRule="auto"/>
        <w:jc w:val="left"/>
        <w:rPr>
          <w:iCs/>
          <w:color w:val="000000" w:themeColor="text1"/>
        </w:rPr>
      </w:pPr>
      <w:r w:rsidRPr="00E60C84">
        <w:rPr>
          <w:iCs/>
          <w:color w:val="000000" w:themeColor="text1"/>
        </w:rPr>
        <w:t xml:space="preserve">Rozpoznawanie typowych błędów podczas rozmowy kwalifikacyjnej</w:t>
      </w:r>
    </w:p>
    <w:p>
      <w:pPr>
        <w:pStyle w:val="Listenabsatz"/>
        <w:widowControl w:val="0"/>
        <w:numPr>
          <w:ilvl w:val="0"/>
          <w:numId w:val="40"/>
        </w:numPr>
        <w:spacing w:after="0" w:line="276" w:lineRule="auto"/>
        <w:jc w:val="left"/>
        <w:rPr>
          <w:iCs/>
          <w:color w:val="000000" w:themeColor="text1"/>
        </w:rPr>
      </w:pPr>
      <w:r w:rsidRPr="00E60C84">
        <w:rPr>
          <w:iCs/>
          <w:color w:val="000000" w:themeColor="text1"/>
        </w:rPr>
        <w:t xml:space="preserve">Umiejętność empatii wobec innych</w:t>
      </w:r>
    </w:p>
    <w:p>
      <w:pPr>
        <w:pStyle w:val="Listenabsatz"/>
        <w:widowControl w:val="0"/>
        <w:numPr>
          <w:ilvl w:val="0"/>
          <w:numId w:val="40"/>
        </w:numPr>
        <w:spacing w:after="0" w:line="276" w:lineRule="auto"/>
        <w:jc w:val="left"/>
        <w:rPr>
          <w:iCs/>
          <w:color w:val="000000" w:themeColor="text1"/>
        </w:rPr>
      </w:pPr>
      <w:r w:rsidRPr="00E60C84">
        <w:rPr>
          <w:iCs/>
          <w:color w:val="000000" w:themeColor="text1"/>
        </w:rPr>
        <w:t xml:space="preserve">Analiza błędów w wywiadzie</w:t>
      </w:r>
    </w:p>
    <w:p>
      <w:pPr>
        <w:pStyle w:val="Listenabsatz"/>
        <w:widowControl w:val="0"/>
        <w:numPr>
          <w:ilvl w:val="0"/>
          <w:numId w:val="40"/>
        </w:numPr>
        <w:spacing w:after="0" w:line="276" w:lineRule="auto"/>
        <w:jc w:val="left"/>
        <w:rPr>
          <w:iCs/>
          <w:color w:val="000000" w:themeColor="text1"/>
        </w:rPr>
      </w:pPr>
      <w:r w:rsidRPr="00E60C84">
        <w:rPr>
          <w:iCs/>
          <w:color w:val="000000" w:themeColor="text1"/>
        </w:rPr>
        <w:t xml:space="preserve">Projektowanie strategii unikania błędów</w:t>
      </w:r>
    </w:p>
    <w:p w:rsidRPr="0054277A" w:rsidR="00BB61A6" w:rsidP="00BB61A6" w:rsidRDefault="00BB61A6" w14:paraId="56D02E0F" w14:textId="77777777">
      <w:pPr>
        <w:widowControl w:val="0"/>
        <w:rPr>
          <w:color w:val="000000" w:themeColor="text1"/>
        </w:rPr>
      </w:pPr>
      <w:r w:rsidRPr="0054277A">
        <w:rPr>
          <w:color w:val="000000" w:themeColor="text1"/>
        </w:rPr>
        <w:t xml:space="preserve"> </w:t>
      </w:r>
    </w:p>
    <w:p>
      <w:pPr>
        <w:widowControl w:val="0"/>
        <w:rPr>
          <w:color w:val="000000" w:themeColor="text1"/>
        </w:rPr>
      </w:pPr>
      <w:r w:rsidRPr="0054277A">
        <w:rPr>
          <w:b/>
          <w:color w:val="000000" w:themeColor="text1"/>
        </w:rPr>
        <w:t xml:space="preserve">Czas wymagany na aktywność przed zajęciami:</w:t>
      </w:r>
      <w:r w:rsidRPr="0054277A">
        <w:rPr>
          <w:i/>
          <w:color w:val="000000" w:themeColor="text1"/>
        </w:rPr>
        <w:t xml:space="preserve"> Brak </w:t>
      </w:r>
    </w:p>
    <w:p>
      <w:pPr>
        <w:widowControl w:val="0"/>
        <w:rPr>
          <w:color w:val="000000" w:themeColor="text1"/>
        </w:rPr>
      </w:pPr>
      <w:r w:rsidRPr="0054277A">
        <w:rPr>
          <w:b/>
          <w:color w:val="000000" w:themeColor="text1"/>
        </w:rPr>
        <w:lastRenderedPageBreak/>
        <w:t xml:space="preserve">Czas potrzebny na zajęcia w klasie: </w:t>
      </w:r>
      <w:r w:rsidRPr="0054277A">
        <w:rPr>
          <w:i/>
          <w:color w:val="000000" w:themeColor="text1"/>
        </w:rPr>
        <w:t xml:space="preserve">2h</w:t>
      </w:r>
    </w:p>
    <w:p>
      <w:pPr>
        <w:widowControl w:val="0"/>
        <w:rPr>
          <w:i/>
          <w:color w:val="000000" w:themeColor="text1"/>
        </w:rPr>
      </w:pPr>
      <w:r w:rsidRPr="0054277A">
        <w:rPr>
          <w:b/>
          <w:color w:val="000000" w:themeColor="text1"/>
        </w:rPr>
        <w:t xml:space="preserve">Czas potrzebny na zajęcia po zajęciach: </w:t>
      </w:r>
      <w:r w:rsidRPr="0054277A">
        <w:rPr>
          <w:i/>
          <w:color w:val="000000" w:themeColor="text1"/>
        </w:rPr>
        <w:t xml:space="preserve">1h</w:t>
      </w:r>
    </w:p>
    <w:p w:rsidRPr="0054277A" w:rsidR="00BB61A6" w:rsidP="00BB61A6" w:rsidRDefault="00BB61A6" w14:paraId="0B1CEAB4" w14:textId="77777777">
      <w:pPr>
        <w:widowControl w:val="0"/>
        <w:rPr>
          <w:color w:val="000000" w:themeColor="text1"/>
        </w:rPr>
      </w:pPr>
    </w:p>
    <w:p>
      <w:pPr>
        <w:pStyle w:val="Listenabsatz"/>
        <w:widowControl w:val="0"/>
        <w:numPr>
          <w:ilvl w:val="0"/>
          <w:numId w:val="29"/>
        </w:numPr>
        <w:spacing w:after="0" w:line="276" w:lineRule="auto"/>
        <w:jc w:val="left"/>
        <w:rPr>
          <w:color w:val="000000" w:themeColor="text1"/>
        </w:rPr>
      </w:pPr>
      <w:r w:rsidRPr="0054277A">
        <w:rPr>
          <w:b/>
          <w:color w:val="000000" w:themeColor="text1"/>
          <w:highlight w:val="white"/>
        </w:rPr>
        <w:t xml:space="preserve">Zajęcia w klasie </w:t>
      </w:r>
    </w:p>
    <w:p>
      <w:pPr>
        <w:pStyle w:val="Listenabsatz"/>
        <w:widowControl w:val="0"/>
        <w:numPr>
          <w:ilvl w:val="0"/>
          <w:numId w:val="35"/>
        </w:numPr>
        <w:spacing w:after="0" w:line="276" w:lineRule="auto"/>
        <w:jc w:val="left"/>
        <w:rPr>
          <w:color w:val="000000" w:themeColor="text1"/>
        </w:rPr>
      </w:pPr>
      <w:r w:rsidRPr="00172501">
        <w:rPr>
          <w:color w:val="000000" w:themeColor="text1"/>
        </w:rPr>
        <w:t xml:space="preserve">Klasa została podzielona na dwie grupy, </w:t>
      </w:r>
    </w:p>
    <w:p>
      <w:pPr>
        <w:pStyle w:val="Listenabsatz"/>
        <w:widowControl w:val="0"/>
        <w:numPr>
          <w:ilvl w:val="1"/>
          <w:numId w:val="35"/>
        </w:numPr>
        <w:spacing w:after="0" w:line="276" w:lineRule="auto"/>
        <w:jc w:val="left"/>
        <w:rPr>
          <w:color w:val="000000" w:themeColor="text1"/>
        </w:rPr>
      </w:pPr>
      <w:r w:rsidRPr="00172501">
        <w:rPr>
          <w:color w:val="000000" w:themeColor="text1"/>
        </w:rPr>
        <w:t xml:space="preserve">jedna grupa gra w mini grę poważną o nazwie: Perspective Recruiter: Błędy podczas rozmowy kwalifikacyjnej_UPB1</w:t>
      </w:r>
    </w:p>
    <w:p>
      <w:pPr>
        <w:pStyle w:val="Listenabsatz"/>
        <w:widowControl w:val="0"/>
        <w:numPr>
          <w:ilvl w:val="1"/>
          <w:numId w:val="35"/>
        </w:numPr>
        <w:spacing w:after="0" w:line="276" w:lineRule="auto"/>
        <w:jc w:val="left"/>
        <w:rPr>
          <w:color w:val="000000" w:themeColor="text1"/>
        </w:rPr>
      </w:pPr>
      <w:r w:rsidRPr="00A50854">
        <w:rPr>
          <w:color w:val="000000" w:themeColor="text1"/>
        </w:rPr>
        <w:t xml:space="preserve"> a druga grupa gra w mini grę poważną o nazwie: Perspektywa Wnioskodawcy: Błędy w rozmowie kwalifikacyjnej_UPB2</w:t>
      </w:r>
    </w:p>
    <w:p w:rsidRPr="00A50854" w:rsidR="00BB61A6" w:rsidP="00BB61A6" w:rsidRDefault="00BB61A6" w14:paraId="077FFB26" w14:textId="77777777">
      <w:pPr>
        <w:pStyle w:val="Listenabsatz"/>
        <w:widowControl w:val="0"/>
        <w:ind w:start="1800"/>
        <w:rPr>
          <w:color w:val="000000" w:themeColor="text1"/>
        </w:rPr>
      </w:pPr>
    </w:p>
    <w:p>
      <w:pPr>
        <w:pStyle w:val="Listenabsatz"/>
        <w:widowControl w:val="0"/>
        <w:numPr>
          <w:ilvl w:val="0"/>
          <w:numId w:val="35"/>
        </w:numPr>
        <w:spacing w:after="0" w:line="276" w:lineRule="auto"/>
        <w:jc w:val="left"/>
        <w:rPr>
          <w:color w:val="000000" w:themeColor="text1"/>
        </w:rPr>
      </w:pPr>
      <w:r w:rsidRPr="00A50854">
        <w:rPr>
          <w:color w:val="000000" w:themeColor="text1"/>
        </w:rPr>
        <w:t xml:space="preserve">Następnie gracze zapisują swoje rozwiązania: "Jakie są typowe błędy popełniane przez rekruterów i kandydatów" </w:t>
      </w:r>
      <w:r>
        <w:rPr>
          <w:color w:val="000000" w:themeColor="text1"/>
        </w:rPr>
        <w:t xml:space="preserve">na flipcharcie / arkuszu / tablicy i </w:t>
      </w:r>
      <w:r w:rsidRPr="00A50854">
        <w:rPr>
          <w:color w:val="000000" w:themeColor="text1"/>
        </w:rPr>
        <w:t xml:space="preserve">dodają własne doświadczenia.</w:t>
      </w:r>
    </w:p>
    <w:p>
      <w:pPr>
        <w:pStyle w:val="Listenabsatz"/>
        <w:widowControl w:val="0"/>
        <w:numPr>
          <w:ilvl w:val="0"/>
          <w:numId w:val="35"/>
        </w:numPr>
        <w:spacing w:after="0" w:line="276" w:lineRule="auto"/>
        <w:jc w:val="left"/>
        <w:rPr>
          <w:color w:val="000000" w:themeColor="text1"/>
        </w:rPr>
      </w:pPr>
      <w:r w:rsidRPr="00A50854">
        <w:rPr>
          <w:color w:val="000000" w:themeColor="text1"/>
        </w:rPr>
        <w:t xml:space="preserve">Klasa omawia wyniki.</w:t>
      </w:r>
    </w:p>
    <w:p>
      <w:pPr>
        <w:pStyle w:val="Listenabsatz"/>
        <w:widowControl w:val="0"/>
        <w:numPr>
          <w:ilvl w:val="0"/>
          <w:numId w:val="35"/>
        </w:numPr>
        <w:spacing w:after="0" w:line="276" w:lineRule="auto"/>
        <w:jc w:val="left"/>
        <w:rPr>
          <w:color w:val="000000" w:themeColor="text1"/>
        </w:rPr>
      </w:pPr>
      <w:r w:rsidRPr="003257B3">
        <w:rPr>
          <w:color w:val="000000" w:themeColor="text1"/>
        </w:rPr>
        <w:t xml:space="preserve">Aktywność całej klasy: Następnie klasa wspólnie ogląda film: Tutaj nazywane są kolejne źródła błędów i rozpoznawane stare źródła błędów: https://www.youtube.com/watch?v=OO1adq6gpak</w:t>
      </w:r>
    </w:p>
    <w:p>
      <w:pPr>
        <w:pStyle w:val="Listenabsatz"/>
        <w:widowControl w:val="0"/>
        <w:numPr>
          <w:ilvl w:val="0"/>
          <w:numId w:val="35"/>
        </w:numPr>
        <w:spacing w:after="0" w:line="276" w:lineRule="auto"/>
        <w:jc w:val="left"/>
        <w:rPr>
          <w:color w:val="000000" w:themeColor="text1"/>
        </w:rPr>
      </w:pPr>
      <w:r w:rsidRPr="003257B3">
        <w:rPr>
          <w:color w:val="000000" w:themeColor="text1"/>
        </w:rPr>
        <w:t xml:space="preserve">Na koniec uczniowie w małych grupach zastanawiają się nad strategiami unikania błędów.</w:t>
      </w:r>
    </w:p>
    <w:p w:rsidRPr="003257B3" w:rsidR="00BB61A6" w:rsidP="00BB61A6" w:rsidRDefault="00BB61A6" w14:paraId="015265EF" w14:textId="77777777">
      <w:pPr>
        <w:widowControl w:val="0"/>
        <w:rPr>
          <w:color w:val="000000" w:themeColor="text1"/>
        </w:rPr>
      </w:pPr>
    </w:p>
    <w:p>
      <w:pPr>
        <w:pStyle w:val="Listenabsatz"/>
        <w:widowControl w:val="0"/>
        <w:numPr>
          <w:ilvl w:val="0"/>
          <w:numId w:val="29"/>
        </w:numPr>
        <w:spacing w:after="0" w:line="276" w:lineRule="auto"/>
        <w:jc w:val="left"/>
        <w:rPr>
          <w:color w:val="000000" w:themeColor="text1"/>
        </w:rPr>
      </w:pPr>
      <w:r w:rsidRPr="00A50854">
        <w:rPr>
          <w:b/>
          <w:color w:val="000000" w:themeColor="text1"/>
        </w:rPr>
        <w:t xml:space="preserve">Działania po zakończeniu zajęć </w:t>
      </w:r>
    </w:p>
    <w:p w:rsidRPr="00A50854" w:rsidR="00BB61A6" w:rsidP="00BB61A6" w:rsidRDefault="00BB61A6" w14:paraId="67538B00" w14:textId="77777777">
      <w:pPr>
        <w:widowControl w:val="0"/>
        <w:rPr>
          <w:color w:val="000000" w:themeColor="text1"/>
        </w:rPr>
      </w:pPr>
    </w:p>
    <w:p>
      <w:pPr>
        <w:widowControl w:val="0"/>
        <w:rPr>
          <w:color w:val="000000" w:themeColor="text1"/>
        </w:rPr>
      </w:pPr>
      <w:r w:rsidRPr="00A50854">
        <w:rPr>
          <w:color w:val="000000" w:themeColor="text1"/>
        </w:rPr>
        <w:t xml:space="preserve">Zadanie domowe: Każdy uczeń pisze krótkie </w:t>
      </w:r>
      <w:r w:rsidRPr="00A50854">
        <w:rPr>
          <w:color w:val="000000" w:themeColor="text1"/>
        </w:rPr>
        <w:t xml:space="preserve">streszczenie na </w:t>
      </w:r>
      <w:r w:rsidRPr="00A50854">
        <w:rPr>
          <w:color w:val="000000" w:themeColor="text1"/>
        </w:rPr>
        <w:t xml:space="preserve">temat częstych błędów podczas rozmowy kwalifikacyjnej.</w:t>
      </w:r>
      <w:r w:rsidRPr="00A50854">
        <w:rPr>
          <w:color w:val="000000" w:themeColor="text1"/>
        </w:rPr>
        <w:t xml:space="preserve"> Abstrakt ten jest częścią klasowego portfolio</w:t>
      </w:r>
    </w:p>
    <w:p w:rsidRPr="003B00D4" w:rsidR="00BB61A6" w:rsidP="00BB61A6" w:rsidRDefault="00BB61A6" w14:paraId="5B7B73CF" w14:textId="77777777">
      <w:pPr>
        <w:widowControl w:val="0"/>
        <w:rPr>
          <w:color w:val="000000" w:themeColor="text1"/>
        </w:rPr>
      </w:pPr>
    </w:p>
    <w:p>
      <w:pPr>
        <w:pStyle w:val="Listenabsatz"/>
        <w:widowControl w:val="0"/>
        <w:numPr>
          <w:ilvl w:val="0"/>
          <w:numId w:val="29"/>
        </w:numPr>
        <w:spacing w:after="0" w:line="276" w:lineRule="auto"/>
        <w:jc w:val="left"/>
        <w:rPr>
          <w:color w:val="000000" w:themeColor="text1"/>
        </w:rPr>
      </w:pPr>
      <w:r w:rsidRPr="003B00D4">
        <w:rPr>
          <w:b/>
          <w:color w:val="000000" w:themeColor="text1"/>
        </w:rPr>
        <w:t xml:space="preserve">Ewaluacja i </w:t>
      </w:r>
      <w:r w:rsidRPr="003B00D4">
        <w:rPr>
          <w:color w:val="000000" w:themeColor="text1"/>
        </w:rPr>
        <w:t xml:space="preserve">ocena  </w:t>
      </w:r>
    </w:p>
    <w:p w:rsidRPr="003B00D4" w:rsidR="00BB61A6" w:rsidP="00BB61A6" w:rsidRDefault="00BB61A6" w14:paraId="4425C5B3" w14:textId="77777777">
      <w:pPr>
        <w:widowControl w:val="0"/>
        <w:rPr>
          <w:rFonts w:cs="Mangal"/>
          <w:color w:val="000000" w:themeColor="text1"/>
        </w:rPr>
      </w:pPr>
    </w:p>
    <w:p>
      <w:pPr>
        <w:widowControl w:val="0"/>
        <w:rPr>
          <w:rFonts w:cs="Mangal"/>
          <w:color w:val="000000" w:themeColor="text1"/>
        </w:rPr>
      </w:pPr>
      <w:r w:rsidRPr="003B00D4">
        <w:rPr>
          <w:rFonts w:cs="Mangal"/>
          <w:b/>
          <w:color w:val="000000" w:themeColor="text1"/>
        </w:rPr>
        <w:t xml:space="preserve">Ocena formatywna:</w:t>
      </w:r>
      <w:r w:rsidRPr="003B00D4">
        <w:rPr>
          <w:rFonts w:cs="Mangal"/>
          <w:color w:val="000000" w:themeColor="text1"/>
        </w:rPr>
        <w:t xml:space="preserve"> Studenci są przygotowani do samodzielnego towarzyszenia procesowi rekrutacji w dziale HR lub do pomocy w kształtowaniu przejścia ze szkoły do pracy swoich uczniów z perspektywy nauczyciela. Kolejna sesja seminaryjna opiera się na tematycznej strukturze wywiadu.</w:t>
      </w:r>
    </w:p>
    <w:p>
      <w:pPr>
        <w:widowControl w:val="0"/>
        <w:rPr>
          <w:rFonts w:cs="Mangal"/>
          <w:color w:val="000000" w:themeColor="text1"/>
        </w:rPr>
      </w:pPr>
      <w:r w:rsidRPr="003B00D4">
        <w:rPr>
          <w:rFonts w:cs="Mangal"/>
          <w:b/>
          <w:color w:val="000000" w:themeColor="text1"/>
        </w:rPr>
        <w:t xml:space="preserve">Ocena sumatywna</w:t>
      </w:r>
      <w:r w:rsidRPr="003B00D4">
        <w:rPr>
          <w:rFonts w:cs="Mangal"/>
          <w:color w:val="000000" w:themeColor="text1"/>
        </w:rPr>
        <w:t xml:space="preserve">: Ocena błędów podczas rozmowy i opracowanie strategii ich unikania jest ważna zarówno z osobistego punktu widzenia studentów, jak i rozwoju zawodowego. </w:t>
      </w:r>
    </w:p>
    <w:p>
      <w:pPr>
        <w:widowControl w:val="0"/>
        <w:spacing w:after="0"/>
        <w:jc w:val="center"/>
        <w:rPr>
          <w:b/>
          <w:color w:val="548DD4" w:themeColor="text2" w:themeTint="99"/>
          <w:sz w:val="28"/>
        </w:rPr>
      </w:pPr>
      <w:r>
        <w:br w:type="page"/>
      </w:r>
      <w:r w:rsidRPr="009B160E">
        <w:rPr>
          <w:b/>
          <w:color w:val="548DD4" w:themeColor="text2" w:themeTint="99"/>
          <w:sz w:val="28"/>
        </w:rPr>
        <w:lastRenderedPageBreak/>
        <w:t xml:space="preserve">Uniwersytet w </w:t>
      </w:r>
      <w:r>
        <w:rPr>
          <w:b/>
          <w:color w:val="548DD4" w:themeColor="text2" w:themeTint="99"/>
          <w:sz w:val="28"/>
        </w:rPr>
        <w:t xml:space="preserve">Paderborn</w:t>
      </w:r>
    </w:p>
    <w:p>
      <w:pPr>
        <w:widowControl w:val="0"/>
        <w:spacing w:after="0"/>
        <w:jc w:val="center"/>
        <w:rPr>
          <w:b/>
          <w:color w:val="548DD4" w:themeColor="text2" w:themeTint="99"/>
          <w:sz w:val="28"/>
        </w:rPr>
      </w:pPr>
      <w:r w:rsidRPr="00174815">
        <w:rPr>
          <w:b/>
          <w:color w:val="548DD4" w:themeColor="text2" w:themeTint="99"/>
          <w:sz w:val="28"/>
        </w:rPr>
        <w:t xml:space="preserve">Wydział: Biznesu i Edukacji o Zasobach Ludzkich</w:t>
      </w:r>
    </w:p>
    <w:p>
      <w:pPr>
        <w:widowControl w:val="0"/>
        <w:spacing w:after="0"/>
        <w:jc w:val="center"/>
        <w:rPr>
          <w:b/>
          <w:color w:val="548DD4" w:themeColor="text2" w:themeTint="99"/>
          <w:sz w:val="28"/>
        </w:rPr>
      </w:pPr>
      <w:r w:rsidRPr="009B160E">
        <w:rPr>
          <w:b/>
          <w:color w:val="548DD4" w:themeColor="text2" w:themeTint="99"/>
          <w:sz w:val="28"/>
        </w:rPr>
        <w:t xml:space="preserve">Scenariusze i gry edukacyjne</w:t>
      </w:r>
    </w:p>
    <w:p w:rsidRPr="00DC4F31" w:rsidR="00BB61A6" w:rsidP="00BB61A6" w:rsidRDefault="00BB61A6" w14:paraId="7EC70125" w14:textId="77777777">
      <w:pPr>
        <w:spacing w:after="200"/>
      </w:pPr>
    </w:p>
    <w:p w:rsidR="00BB61A6" w:rsidP="00BB61A6" w:rsidRDefault="00BB61A6" w14:paraId="3383DF5B" w14:textId="77777777">
      <w:pPr>
        <w:widowControl w:val="0"/>
        <w:jc w:val="center"/>
        <w:rPr>
          <w:b/>
          <w:color w:val="000000" w:themeColor="text1"/>
          <w:sz w:val="28"/>
        </w:rPr>
      </w:pPr>
    </w:p>
    <w:p>
      <w:pPr>
        <w:widowControl w:val="0"/>
        <w:jc w:val="center"/>
        <w:rPr>
          <w:color w:val="000000" w:themeColor="text1"/>
        </w:rPr>
      </w:pPr>
      <w:r w:rsidRPr="003B00D4">
        <w:rPr>
          <w:b/>
          <w:color w:val="000000" w:themeColor="text1"/>
          <w:sz w:val="28"/>
        </w:rPr>
        <w:t xml:space="preserve">Plan lekcji 2</w:t>
      </w:r>
    </w:p>
    <w:p>
      <w:pPr>
        <w:widowControl w:val="0"/>
        <w:rPr>
          <w:i/>
          <w:color w:val="000000" w:themeColor="text1"/>
        </w:rPr>
      </w:pPr>
      <w:r w:rsidRPr="00492396">
        <w:rPr>
          <w:b/>
          <w:color w:val="000000" w:themeColor="text1"/>
        </w:rPr>
        <w:t xml:space="preserve">Autor / Nauczyciel: </w:t>
      </w:r>
      <w:r w:rsidRPr="00492396">
        <w:rPr>
          <w:i/>
          <w:color w:val="000000" w:themeColor="text1"/>
        </w:rPr>
        <w:t xml:space="preserve">Sebastian Koppius</w:t>
      </w:r>
    </w:p>
    <w:p>
      <w:pPr>
        <w:widowControl w:val="0"/>
        <w:rPr>
          <w:i/>
          <w:color w:val="000000" w:themeColor="text1"/>
        </w:rPr>
      </w:pPr>
      <w:r w:rsidRPr="00492396">
        <w:rPr>
          <w:b/>
          <w:color w:val="000000" w:themeColor="text1"/>
        </w:rPr>
        <w:t xml:space="preserve">Poziom</w:t>
      </w:r>
      <w:r w:rsidRPr="00492396">
        <w:rPr>
          <w:color w:val="000000" w:themeColor="text1"/>
        </w:rPr>
        <w:t xml:space="preserve">: Licencjat, przyszli nauczyciele VET na kierunku ekonomicznym i studenci ekonomii na kierunku Zarządzanie zasobami ludzkimi, 7 punktów.</w:t>
      </w:r>
    </w:p>
    <w:p>
      <w:pPr>
        <w:widowControl w:val="0"/>
        <w:rPr>
          <w:i/>
          <w:color w:val="000000" w:themeColor="text1"/>
        </w:rPr>
      </w:pPr>
      <w:r w:rsidRPr="00492396">
        <w:rPr>
          <w:b/>
          <w:color w:val="000000" w:themeColor="text1"/>
        </w:rPr>
        <w:t xml:space="preserve">Temat:</w:t>
      </w:r>
      <w:r w:rsidRPr="00492396">
        <w:rPr>
          <w:i/>
          <w:color w:val="000000" w:themeColor="text1"/>
        </w:rPr>
        <w:t xml:space="preserve"> Rekrutacja</w:t>
      </w:r>
    </w:p>
    <w:p>
      <w:pPr>
        <w:widowControl w:val="0"/>
        <w:rPr>
          <w:i/>
          <w:color w:val="000000" w:themeColor="text1"/>
        </w:rPr>
      </w:pPr>
      <w:r w:rsidRPr="00492396">
        <w:rPr>
          <w:b/>
          <w:color w:val="000000" w:themeColor="text1"/>
        </w:rPr>
        <w:t xml:space="preserve">Wymagane umiejętności lub wiedza: </w:t>
      </w:r>
      <w:r w:rsidRPr="00492396">
        <w:rPr>
          <w:color w:val="000000" w:themeColor="text1"/>
        </w:rPr>
        <w:t xml:space="preserve">Najlepiej, aby studenci sami wzięli udział w rozmowie kwalifikacyjnej. Bardzo cenna jest również umiejętność zmiany perspektywy.</w:t>
      </w:r>
    </w:p>
    <w:p w:rsidRPr="00671B4F" w:rsidR="00BB61A6" w:rsidP="00BB61A6" w:rsidRDefault="00BB61A6" w14:paraId="64CD0030" w14:textId="77777777">
      <w:pPr>
        <w:widowControl w:val="0"/>
        <w:rPr>
          <w:color w:val="000000" w:themeColor="text1"/>
        </w:rPr>
      </w:pPr>
      <w:r w:rsidRPr="00492396">
        <w:rPr>
          <w:color w:val="000000" w:themeColor="text1"/>
        </w:rPr>
        <w:t xml:space="preserve"> </w:t>
      </w:r>
    </w:p>
    <w:p>
      <w:pPr>
        <w:widowControl w:val="0"/>
        <w:rPr>
          <w:color w:val="000000" w:themeColor="text1"/>
        </w:rPr>
      </w:pPr>
      <w:r w:rsidRPr="00492396">
        <w:rPr>
          <w:b/>
          <w:bCs/>
          <w:color w:val="000000" w:themeColor="text1"/>
          <w:highlight w:val="white"/>
        </w:rPr>
        <w:t xml:space="preserve">Efekty kształcenia</w:t>
      </w:r>
    </w:p>
    <w:p>
      <w:pPr>
        <w:pStyle w:val="Listenabsatz"/>
        <w:widowControl w:val="0"/>
        <w:numPr>
          <w:ilvl w:val="0"/>
          <w:numId w:val="29"/>
        </w:numPr>
        <w:spacing w:after="0" w:line="276" w:lineRule="auto"/>
        <w:rPr>
          <w:color w:val="000000" w:themeColor="text1"/>
        </w:rPr>
      </w:pPr>
      <w:r w:rsidRPr="003B00D4">
        <w:rPr>
          <w:color w:val="000000" w:themeColor="text1"/>
        </w:rPr>
        <w:t xml:space="preserve">Określenie poszczególnych etapów rozmowy kwalifikacyjnej.</w:t>
      </w:r>
    </w:p>
    <w:p>
      <w:pPr>
        <w:pStyle w:val="Listenabsatz"/>
        <w:widowControl w:val="0"/>
        <w:numPr>
          <w:ilvl w:val="0"/>
          <w:numId w:val="29"/>
        </w:numPr>
        <w:spacing w:after="0" w:line="276" w:lineRule="auto"/>
        <w:rPr>
          <w:color w:val="000000" w:themeColor="text1"/>
        </w:rPr>
      </w:pPr>
      <w:r w:rsidRPr="003B00D4">
        <w:rPr>
          <w:color w:val="000000" w:themeColor="text1"/>
        </w:rPr>
        <w:t xml:space="preserve">potrafi ułożyć fazy wywiadu w odpowiedniej kolejności</w:t>
      </w:r>
    </w:p>
    <w:p>
      <w:pPr>
        <w:pStyle w:val="Listenabsatz"/>
        <w:widowControl w:val="0"/>
        <w:numPr>
          <w:ilvl w:val="0"/>
          <w:numId w:val="29"/>
        </w:numPr>
        <w:spacing w:after="0" w:line="276" w:lineRule="auto"/>
        <w:rPr>
          <w:color w:val="000000" w:themeColor="text1"/>
        </w:rPr>
      </w:pPr>
      <w:r w:rsidRPr="003B00D4">
        <w:rPr>
          <w:color w:val="000000" w:themeColor="text1"/>
        </w:rPr>
        <w:t xml:space="preserve">Potrafi ocenić, w których punktach czego się oczekuje w zakresie treści.</w:t>
      </w:r>
    </w:p>
    <w:p>
      <w:pPr>
        <w:pStyle w:val="Listenabsatz"/>
        <w:widowControl w:val="0"/>
        <w:numPr>
          <w:ilvl w:val="0"/>
          <w:numId w:val="29"/>
        </w:numPr>
        <w:spacing w:after="0" w:line="276" w:lineRule="auto"/>
        <w:rPr>
          <w:color w:val="000000" w:themeColor="text1"/>
        </w:rPr>
      </w:pPr>
      <w:r w:rsidRPr="003B00D4">
        <w:rPr>
          <w:color w:val="000000" w:themeColor="text1"/>
        </w:rPr>
        <w:t xml:space="preserve">Zastanów się, czy własne rozmowy kwalifikacyjne również odbywały się w ten sam sposób.</w:t>
      </w:r>
    </w:p>
    <w:p>
      <w:pPr>
        <w:pStyle w:val="Listenabsatz"/>
        <w:widowControl w:val="0"/>
        <w:numPr>
          <w:ilvl w:val="0"/>
          <w:numId w:val="29"/>
        </w:numPr>
        <w:spacing w:after="0" w:line="276" w:lineRule="auto"/>
        <w:rPr>
          <w:color w:val="000000" w:themeColor="text1"/>
        </w:rPr>
      </w:pPr>
      <w:r w:rsidRPr="003B00D4">
        <w:rPr>
          <w:color w:val="000000" w:themeColor="text1"/>
        </w:rPr>
        <w:t xml:space="preserve">Zastanów się, dla kogo takie fazy są pomocne</w:t>
      </w:r>
    </w:p>
    <w:p w:rsidRPr="003B00D4" w:rsidR="00BB61A6" w:rsidP="00BB61A6" w:rsidRDefault="00BB61A6" w14:paraId="02E9D276" w14:textId="77777777">
      <w:pPr>
        <w:pStyle w:val="Listenabsatz"/>
        <w:widowControl w:val="0"/>
        <w:rPr>
          <w:color w:val="000000" w:themeColor="text1"/>
        </w:rPr>
      </w:pPr>
    </w:p>
    <w:p>
      <w:pPr>
        <w:widowControl w:val="0"/>
        <w:rPr>
          <w:i/>
          <w:color w:val="000000" w:themeColor="text1"/>
        </w:rPr>
      </w:pPr>
      <w:r w:rsidRPr="00124735">
        <w:rPr>
          <w:b/>
          <w:color w:val="000000" w:themeColor="text1"/>
        </w:rPr>
        <w:t xml:space="preserve">Czas wymagany na aktywność przed zajęciami:</w:t>
      </w:r>
      <w:r w:rsidRPr="00124735">
        <w:rPr>
          <w:i/>
          <w:color w:val="000000" w:themeColor="text1"/>
        </w:rPr>
        <w:t xml:space="preserve"> Brak</w:t>
      </w:r>
    </w:p>
    <w:p>
      <w:pPr>
        <w:widowControl w:val="0"/>
        <w:rPr>
          <w:color w:val="000000" w:themeColor="text1"/>
        </w:rPr>
      </w:pPr>
      <w:r w:rsidRPr="00124735">
        <w:rPr>
          <w:b/>
          <w:color w:val="000000" w:themeColor="text1"/>
        </w:rPr>
        <w:t xml:space="preserve">Czas potrzebny na zajęcia w klasie: </w:t>
      </w:r>
      <w:r w:rsidRPr="00124735">
        <w:rPr>
          <w:i/>
          <w:color w:val="000000" w:themeColor="text1"/>
        </w:rPr>
        <w:t xml:space="preserve">1h</w:t>
      </w:r>
    </w:p>
    <w:p>
      <w:pPr>
        <w:widowControl w:val="0"/>
        <w:rPr>
          <w:color w:val="000000" w:themeColor="text1"/>
        </w:rPr>
      </w:pPr>
      <w:r w:rsidRPr="00124735">
        <w:rPr>
          <w:b/>
          <w:color w:val="000000" w:themeColor="text1"/>
        </w:rPr>
        <w:t xml:space="preserve">Czas potrzebny na aktywność po zajęciach:</w:t>
      </w:r>
      <w:r w:rsidRPr="00124735">
        <w:rPr>
          <w:i/>
          <w:color w:val="000000" w:themeColor="text1"/>
        </w:rPr>
        <w:t xml:space="preserve"> Brak</w:t>
      </w:r>
    </w:p>
    <w:p w:rsidRPr="00124735" w:rsidR="00BB61A6" w:rsidP="00BB61A6" w:rsidRDefault="00BB61A6" w14:paraId="7AD33074" w14:textId="77777777">
      <w:pPr>
        <w:widowControl w:val="0"/>
        <w:rPr>
          <w:color w:val="000000" w:themeColor="text1"/>
        </w:rPr>
      </w:pPr>
      <w:r w:rsidRPr="00124735">
        <w:rPr>
          <w:color w:val="000000" w:themeColor="text1"/>
        </w:rPr>
        <w:t xml:space="preserve"> </w:t>
      </w:r>
    </w:p>
    <w:p>
      <w:pPr>
        <w:pStyle w:val="Listenabsatz"/>
        <w:widowControl w:val="0"/>
        <w:numPr>
          <w:ilvl w:val="2"/>
          <w:numId w:val="22"/>
        </w:numPr>
        <w:spacing w:after="0" w:line="276" w:lineRule="auto"/>
        <w:ind w:start="714" w:hanging="357"/>
        <w:jc w:val="left"/>
        <w:rPr>
          <w:color w:val="000000" w:themeColor="text1"/>
        </w:rPr>
      </w:pPr>
      <w:r w:rsidRPr="00124735">
        <w:rPr>
          <w:b/>
          <w:bCs/>
          <w:color w:val="000000" w:themeColor="text1"/>
          <w:highlight w:val="white"/>
        </w:rPr>
        <w:t xml:space="preserve">Zajęcia w klasie </w:t>
      </w:r>
    </w:p>
    <w:p>
      <w:pPr>
        <w:pStyle w:val="Listenabsatz"/>
        <w:widowControl w:val="0"/>
        <w:numPr>
          <w:ilvl w:val="0"/>
          <w:numId w:val="38"/>
        </w:numPr>
        <w:spacing w:after="0" w:line="276" w:lineRule="auto"/>
        <w:jc w:val="left"/>
        <w:rPr>
          <w:color w:val="000000" w:themeColor="text1"/>
        </w:rPr>
      </w:pPr>
      <w:r w:rsidRPr="00124735">
        <w:rPr>
          <w:color w:val="000000" w:themeColor="text1"/>
        </w:rPr>
        <w:t xml:space="preserve">Wykładowca przedstawia poszczególne fazy strukturyzacji tematycznej rozmowy kwalifikacyjnej według Udo </w:t>
      </w:r>
      <w:r w:rsidRPr="00124735">
        <w:rPr>
          <w:color w:val="000000" w:themeColor="text1"/>
        </w:rPr>
        <w:t xml:space="preserve">Stoppa </w:t>
      </w:r>
      <w:r w:rsidRPr="00124735">
        <w:rPr>
          <w:color w:val="000000" w:themeColor="text1"/>
        </w:rPr>
        <w:t xml:space="preserve">z 1975 roku.</w:t>
      </w:r>
    </w:p>
    <w:p>
      <w:pPr>
        <w:pStyle w:val="Listenabsatz"/>
        <w:widowControl w:val="0"/>
        <w:numPr>
          <w:ilvl w:val="0"/>
          <w:numId w:val="38"/>
        </w:numPr>
        <w:spacing w:after="0" w:line="276" w:lineRule="auto"/>
        <w:jc w:val="left"/>
        <w:rPr>
          <w:color w:val="000000" w:themeColor="text1"/>
        </w:rPr>
      </w:pPr>
      <w:r w:rsidRPr="00124735">
        <w:rPr>
          <w:color w:val="000000" w:themeColor="text1"/>
        </w:rPr>
        <w:t xml:space="preserve">Slajdy są wygaszane, a uczniowie z pomocą mini gry próbują ułożyć poznaną wiedzę w odpowiedniej kolejności: </w:t>
      </w:r>
      <w:r w:rsidRPr="00124735">
        <w:rPr>
          <w:color w:val="000000" w:themeColor="text1"/>
        </w:rPr>
        <w:t xml:space="preserve">"The bridge to a successful job interview_UPB03".</w:t>
      </w:r>
    </w:p>
    <w:p>
      <w:pPr>
        <w:pStyle w:val="Listenabsatz"/>
        <w:widowControl w:val="0"/>
        <w:numPr>
          <w:ilvl w:val="0"/>
          <w:numId w:val="38"/>
        </w:numPr>
        <w:spacing w:after="0" w:line="276" w:lineRule="auto"/>
        <w:jc w:val="left"/>
        <w:rPr>
          <w:color w:val="000000" w:themeColor="text1"/>
        </w:rPr>
      </w:pPr>
      <w:r w:rsidRPr="00124735">
        <w:rPr>
          <w:color w:val="000000" w:themeColor="text1"/>
        </w:rPr>
        <w:t xml:space="preserve">Dyskusja w małych grupach: Refleksja nad tym, czy dane podejście jest nadal aktualne. </w:t>
      </w:r>
    </w:p>
    <w:p>
      <w:pPr>
        <w:pStyle w:val="Listenabsatz"/>
        <w:widowControl w:val="0"/>
        <w:numPr>
          <w:ilvl w:val="0"/>
          <w:numId w:val="38"/>
        </w:numPr>
        <w:spacing w:after="0" w:line="276" w:lineRule="auto"/>
        <w:jc w:val="left"/>
        <w:rPr>
          <w:color w:val="000000" w:themeColor="text1"/>
        </w:rPr>
      </w:pPr>
      <w:r w:rsidRPr="00124735">
        <w:rPr>
          <w:color w:val="000000" w:themeColor="text1"/>
        </w:rPr>
        <w:lastRenderedPageBreak/>
        <w:t xml:space="preserve">Mała grupa: Zbierz propozycje ulepszeń.</w:t>
      </w:r>
    </w:p>
    <w:p>
      <w:pPr>
        <w:pStyle w:val="Listenabsatz"/>
        <w:widowControl w:val="0"/>
        <w:numPr>
          <w:ilvl w:val="0"/>
          <w:numId w:val="38"/>
        </w:numPr>
        <w:spacing w:after="0" w:line="276" w:lineRule="auto"/>
        <w:jc w:val="left"/>
        <w:rPr>
          <w:color w:val="000000" w:themeColor="text1"/>
        </w:rPr>
      </w:pPr>
      <w:r w:rsidRPr="00124735">
        <w:rPr>
          <w:color w:val="000000" w:themeColor="text1"/>
        </w:rPr>
        <w:t xml:space="preserve">Pełna dyskusja na zajęciach: Prezentowane są poszczególne usprawnienia i tworzone jest nowe zamówienie.</w:t>
      </w:r>
    </w:p>
    <w:p>
      <w:pPr>
        <w:pStyle w:val="Listenabsatz"/>
        <w:widowControl w:val="0"/>
        <w:numPr>
          <w:ilvl w:val="0"/>
          <w:numId w:val="38"/>
        </w:numPr>
        <w:spacing w:after="0" w:line="276" w:lineRule="auto"/>
        <w:jc w:val="left"/>
        <w:rPr>
          <w:color w:val="000000" w:themeColor="text1"/>
        </w:rPr>
      </w:pPr>
      <w:r w:rsidRPr="00124735">
        <w:rPr>
          <w:color w:val="000000" w:themeColor="text1"/>
        </w:rPr>
        <w:t xml:space="preserve">Odzwierciedla to, jakie korzyści dla rekrutera może przynieść zaprojektowanie strukturyzacji tematycznej. </w:t>
      </w:r>
    </w:p>
    <w:p w:rsidRPr="00492396" w:rsidR="00BB61A6" w:rsidP="00BB61A6" w:rsidRDefault="00BB61A6" w14:paraId="3C548483" w14:textId="77777777">
      <w:pPr>
        <w:widowControl w:val="0"/>
        <w:rPr>
          <w:color w:val="000000" w:themeColor="text1"/>
        </w:rPr>
      </w:pPr>
    </w:p>
    <w:p w:rsidRPr="00492396" w:rsidR="00BB61A6" w:rsidP="00BB61A6" w:rsidRDefault="00BB61A6" w14:paraId="116C7AAC" w14:textId="77777777">
      <w:pPr>
        <w:widowControl w:val="0"/>
        <w:rPr>
          <w:color w:val="000000" w:themeColor="text1"/>
        </w:rPr>
      </w:pPr>
    </w:p>
    <w:p>
      <w:pPr>
        <w:pStyle w:val="Listenabsatz"/>
        <w:widowControl w:val="0"/>
        <w:numPr>
          <w:ilvl w:val="0"/>
          <w:numId w:val="23"/>
        </w:numPr>
        <w:spacing w:after="0" w:line="276" w:lineRule="auto"/>
        <w:ind w:start="928"/>
        <w:jc w:val="left"/>
        <w:rPr>
          <w:color w:val="000000" w:themeColor="text1"/>
        </w:rPr>
      </w:pPr>
      <w:r w:rsidRPr="00492396">
        <w:rPr>
          <w:b/>
          <w:color w:val="000000" w:themeColor="text1"/>
        </w:rPr>
        <w:t xml:space="preserve">Działania po zakończeniu zajęć </w:t>
      </w:r>
    </w:p>
    <w:p w:rsidRPr="00492396" w:rsidR="00BB61A6" w:rsidP="00BB61A6" w:rsidRDefault="00BB61A6" w14:paraId="78904BD6" w14:textId="77777777">
      <w:pPr>
        <w:widowControl w:val="0"/>
        <w:rPr>
          <w:color w:val="000000" w:themeColor="text1"/>
        </w:rPr>
      </w:pPr>
    </w:p>
    <w:p>
      <w:pPr>
        <w:widowControl w:val="0"/>
        <w:rPr>
          <w:color w:val="000000" w:themeColor="text1"/>
        </w:rPr>
      </w:pPr>
      <w:r w:rsidRPr="00492396">
        <w:rPr>
          <w:color w:val="000000" w:themeColor="text1"/>
        </w:rPr>
        <w:t xml:space="preserve">Praca domowa: Każdy uczeń podsumowuje swoją osobistą strukturyzację tematyczną pod względem treści i dodaje</w:t>
      </w:r>
    </w:p>
    <w:p w:rsidRPr="00492396" w:rsidR="00BB61A6" w:rsidP="00BB61A6" w:rsidRDefault="00BB61A6" w14:paraId="51AEBB00" w14:textId="77777777">
      <w:pPr>
        <w:widowControl w:val="0"/>
        <w:rPr>
          <w:color w:val="000000" w:themeColor="text1"/>
        </w:rPr>
      </w:pPr>
    </w:p>
    <w:p>
      <w:pPr>
        <w:pStyle w:val="Listenabsatz"/>
        <w:widowControl w:val="0"/>
        <w:numPr>
          <w:ilvl w:val="0"/>
          <w:numId w:val="23"/>
        </w:numPr>
        <w:spacing w:after="0" w:line="276" w:lineRule="auto"/>
        <w:ind w:start="928"/>
        <w:jc w:val="left"/>
        <w:rPr>
          <w:color w:val="000000" w:themeColor="text1"/>
        </w:rPr>
      </w:pPr>
      <w:r w:rsidRPr="00492396">
        <w:rPr>
          <w:b/>
          <w:color w:val="000000" w:themeColor="text1"/>
        </w:rPr>
        <w:t xml:space="preserve">Ewaluacja i </w:t>
      </w:r>
      <w:r w:rsidRPr="00492396">
        <w:rPr>
          <w:color w:val="000000" w:themeColor="text1"/>
        </w:rPr>
        <w:t xml:space="preserve">ocena  </w:t>
      </w:r>
    </w:p>
    <w:p w:rsidRPr="00492396" w:rsidR="00BB61A6" w:rsidP="00BB61A6" w:rsidRDefault="00BB61A6" w14:paraId="00CEB4F1" w14:textId="77777777">
      <w:pPr>
        <w:widowControl w:val="0"/>
        <w:rPr>
          <w:color w:val="000000" w:themeColor="text1"/>
        </w:rPr>
      </w:pPr>
    </w:p>
    <w:p>
      <w:pPr>
        <w:widowControl w:val="0"/>
        <w:rPr>
          <w:rFonts w:cs="Mangal"/>
          <w:color w:val="000000" w:themeColor="text1"/>
        </w:rPr>
      </w:pPr>
      <w:r w:rsidRPr="003B00D4">
        <w:rPr>
          <w:rFonts w:cs="Mangal"/>
          <w:b/>
          <w:color w:val="000000" w:themeColor="text1"/>
        </w:rPr>
        <w:t xml:space="preserve">Ocena formatywna:</w:t>
      </w:r>
      <w:r w:rsidRPr="003B00D4">
        <w:rPr>
          <w:rFonts w:cs="Mangal"/>
          <w:color w:val="000000" w:themeColor="text1"/>
        </w:rPr>
        <w:t xml:space="preserve"> Studenci są przygotowani do samodzielnego towarzyszenia procesowi rekrutacji w dziale HR lub do pomocy w kształtowaniu przejścia ze szkoły do pracy swoich uczniów z perspektywy nauczyciela. Następna sesja seminaryjna opiera się na tematycznej strukturze wywiadu.</w:t>
      </w:r>
    </w:p>
    <w:p w:rsidRPr="003B00D4" w:rsidR="00BB61A6" w:rsidP="00BB61A6" w:rsidRDefault="00BB61A6" w14:paraId="442FFD04" w14:textId="77777777">
      <w:pPr>
        <w:widowControl w:val="0"/>
        <w:rPr>
          <w:rFonts w:cs="Mangal"/>
          <w:b/>
          <w:color w:val="000000" w:themeColor="text1"/>
        </w:rPr>
      </w:pPr>
    </w:p>
    <w:p>
      <w:pPr>
        <w:widowControl w:val="0"/>
        <w:rPr>
          <w:rFonts w:cs="Mangal"/>
          <w:color w:val="000000" w:themeColor="text1"/>
        </w:rPr>
      </w:pPr>
      <w:r w:rsidRPr="003B00D4">
        <w:rPr>
          <w:rFonts w:cs="Mangal"/>
          <w:b/>
          <w:color w:val="000000" w:themeColor="text1"/>
        </w:rPr>
        <w:t xml:space="preserve">Ocena sumatywna</w:t>
      </w:r>
      <w:r w:rsidRPr="003B00D4">
        <w:rPr>
          <w:rFonts w:cs="Mangal"/>
          <w:color w:val="000000" w:themeColor="text1"/>
        </w:rPr>
        <w:t xml:space="preserve">: Ocena błędów podczas rozmowy i opracowanie strategii ich unikania jest ważna zarówno z osobistego punktu widzenia studentów, jak i rozwoju zawodowego. </w:t>
      </w:r>
    </w:p>
    <w:p w:rsidRPr="00174815" w:rsidR="00BB61A6" w:rsidP="00BB61A6" w:rsidRDefault="00BB61A6" w14:paraId="2B2B4C4C" w14:textId="77777777">
      <w:pPr>
        <w:widowControl w:val="0"/>
        <w:rPr>
          <w:color w:val="000000" w:themeColor="text1"/>
        </w:rPr>
      </w:pPr>
    </w:p>
    <w:p w:rsidRPr="00174815" w:rsidR="00BB61A6" w:rsidP="00BB61A6" w:rsidRDefault="00BB61A6" w14:paraId="371AC5F8" w14:textId="77777777">
      <w:pPr>
        <w:spacing w:after="200"/>
        <w:rPr>
          <w:color w:val="000000" w:themeColor="text1"/>
        </w:rPr>
      </w:pPr>
      <w:r w:rsidRPr="00174815">
        <w:rPr>
          <w:color w:val="000000" w:themeColor="text1"/>
        </w:rPr>
        <w:br w:type="page"/>
      </w:r>
    </w:p>
    <w:p>
      <w:pPr>
        <w:widowControl w:val="0"/>
        <w:spacing w:after="0"/>
        <w:jc w:val="center"/>
        <w:rPr>
          <w:b/>
          <w:color w:val="548DD4" w:themeColor="text2" w:themeTint="99"/>
          <w:sz w:val="28"/>
        </w:rPr>
      </w:pPr>
      <w:r w:rsidRPr="009B160E">
        <w:rPr>
          <w:b/>
          <w:color w:val="548DD4" w:themeColor="text2" w:themeTint="99"/>
          <w:sz w:val="28"/>
        </w:rPr>
        <w:lastRenderedPageBreak/>
        <w:t xml:space="preserve">Uniwersytet w </w:t>
      </w:r>
      <w:r>
        <w:rPr>
          <w:b/>
          <w:color w:val="548DD4" w:themeColor="text2" w:themeTint="99"/>
          <w:sz w:val="28"/>
        </w:rPr>
        <w:t xml:space="preserve">Paderborn</w:t>
      </w:r>
    </w:p>
    <w:p>
      <w:pPr>
        <w:widowControl w:val="0"/>
        <w:spacing w:after="0"/>
        <w:jc w:val="center"/>
        <w:rPr>
          <w:b/>
          <w:color w:val="548DD4" w:themeColor="text2" w:themeTint="99"/>
          <w:sz w:val="28"/>
        </w:rPr>
      </w:pPr>
      <w:r w:rsidRPr="00174815">
        <w:rPr>
          <w:b/>
          <w:color w:val="548DD4" w:themeColor="text2" w:themeTint="99"/>
          <w:sz w:val="28"/>
        </w:rPr>
        <w:t xml:space="preserve">Wydział: Biznesu i Edukacji o Zasobach Ludzkich</w:t>
      </w:r>
    </w:p>
    <w:p>
      <w:pPr>
        <w:widowControl w:val="0"/>
        <w:spacing w:after="0"/>
        <w:jc w:val="center"/>
        <w:rPr>
          <w:b/>
          <w:color w:val="548DD4" w:themeColor="text2" w:themeTint="99"/>
          <w:sz w:val="28"/>
        </w:rPr>
      </w:pPr>
      <w:r w:rsidRPr="009B160E">
        <w:rPr>
          <w:b/>
          <w:color w:val="548DD4" w:themeColor="text2" w:themeTint="99"/>
          <w:sz w:val="28"/>
        </w:rPr>
        <w:t xml:space="preserve">Scenariusze i gry edukacyjne</w:t>
      </w:r>
    </w:p>
    <w:p w:rsidRPr="00492396" w:rsidR="00BB61A6" w:rsidP="00BB61A6" w:rsidRDefault="00BB61A6" w14:paraId="378363B3" w14:textId="77777777">
      <w:pPr>
        <w:widowControl w:val="0"/>
        <w:jc w:val="center"/>
        <w:rPr>
          <w:b/>
          <w:color w:val="000000" w:themeColor="text1"/>
          <w:sz w:val="28"/>
        </w:rPr>
      </w:pPr>
    </w:p>
    <w:p>
      <w:pPr>
        <w:widowControl w:val="0"/>
        <w:jc w:val="center"/>
        <w:rPr>
          <w:b/>
          <w:color w:val="000000" w:themeColor="text1"/>
          <w:sz w:val="28"/>
        </w:rPr>
      </w:pPr>
      <w:r w:rsidRPr="00492396">
        <w:rPr>
          <w:b/>
          <w:color w:val="000000" w:themeColor="text1"/>
          <w:sz w:val="28"/>
        </w:rPr>
        <w:t xml:space="preserve">Plan lekcji 3</w:t>
      </w:r>
    </w:p>
    <w:p w:rsidRPr="00492396" w:rsidR="00BB61A6" w:rsidP="00BB61A6" w:rsidRDefault="00BB61A6" w14:paraId="4F0BF112" w14:textId="77777777">
      <w:pPr>
        <w:widowControl w:val="0"/>
        <w:rPr>
          <w:color w:val="000000" w:themeColor="text1"/>
        </w:rPr>
      </w:pPr>
    </w:p>
    <w:p>
      <w:pPr>
        <w:widowControl w:val="0"/>
        <w:rPr>
          <w:i/>
          <w:color w:val="000000" w:themeColor="text1"/>
        </w:rPr>
      </w:pPr>
      <w:r w:rsidRPr="00492396">
        <w:rPr>
          <w:b/>
          <w:color w:val="000000" w:themeColor="text1"/>
        </w:rPr>
        <w:t xml:space="preserve">Autor / Nauczyciel: </w:t>
      </w:r>
      <w:r w:rsidRPr="00492396">
        <w:rPr>
          <w:i/>
          <w:color w:val="000000" w:themeColor="text1"/>
        </w:rPr>
        <w:t xml:space="preserve">Marc Beutner </w:t>
      </w:r>
    </w:p>
    <w:p>
      <w:pPr>
        <w:widowControl w:val="0"/>
        <w:rPr>
          <w:i/>
          <w:color w:val="000000" w:themeColor="text1"/>
        </w:rPr>
      </w:pPr>
      <w:r w:rsidRPr="00492396">
        <w:rPr>
          <w:b/>
          <w:color w:val="000000" w:themeColor="text1"/>
        </w:rPr>
        <w:t xml:space="preserve">Kurs / Przedmiot: </w:t>
      </w:r>
      <w:r w:rsidRPr="00671B4F">
        <w:rPr>
          <w:color w:val="000000" w:themeColor="text1"/>
        </w:rPr>
        <w:t xml:space="preserve">Teorie uczenia się i rozwój kompetencji</w:t>
      </w:r>
    </w:p>
    <w:p>
      <w:pPr>
        <w:widowControl w:val="0"/>
        <w:rPr>
          <w:i/>
          <w:color w:val="000000" w:themeColor="text1"/>
        </w:rPr>
      </w:pPr>
      <w:r w:rsidRPr="00492396">
        <w:rPr>
          <w:b/>
          <w:color w:val="000000" w:themeColor="text1"/>
        </w:rPr>
        <w:t xml:space="preserve">Poziom:</w:t>
      </w:r>
      <w:r w:rsidRPr="00492396">
        <w:rPr>
          <w:i/>
          <w:color w:val="000000" w:themeColor="text1"/>
        </w:rPr>
        <w:t xml:space="preserve"> Future Teacher, VET, 10 punktów</w:t>
      </w:r>
    </w:p>
    <w:p>
      <w:pPr>
        <w:widowControl w:val="0"/>
        <w:rPr>
          <w:color w:val="000000" w:themeColor="text1"/>
        </w:rPr>
      </w:pPr>
      <w:r w:rsidRPr="00912222">
        <w:rPr>
          <w:b/>
          <w:color w:val="000000" w:themeColor="text1"/>
        </w:rPr>
        <w:t xml:space="preserve">Temat:</w:t>
      </w:r>
      <w:r w:rsidRPr="00912222">
        <w:rPr>
          <w:i/>
          <w:color w:val="000000" w:themeColor="text1"/>
        </w:rPr>
        <w:t xml:space="preserve"> Pogłębianie kompetencji</w:t>
      </w:r>
    </w:p>
    <w:p>
      <w:pPr>
        <w:widowControl w:val="0"/>
        <w:rPr>
          <w:color w:val="000000" w:themeColor="text1"/>
        </w:rPr>
      </w:pPr>
      <w:r w:rsidRPr="00912222">
        <w:rPr>
          <w:b/>
          <w:bCs/>
          <w:color w:val="000000" w:themeColor="text1"/>
        </w:rPr>
        <w:t xml:space="preserve">Wymagane umiejętności lub wiedza </w:t>
      </w:r>
      <w:r w:rsidRPr="00912222">
        <w:rPr>
          <w:color w:val="000000" w:themeColor="text1"/>
        </w:rPr>
        <w:t xml:space="preserve">Brak</w:t>
      </w:r>
    </w:p>
    <w:p w:rsidRPr="00912222" w:rsidR="00BB61A6" w:rsidP="00BB61A6" w:rsidRDefault="00BB61A6" w14:paraId="5B795DA0" w14:textId="77777777">
      <w:pPr>
        <w:widowControl w:val="0"/>
        <w:rPr>
          <w:i/>
          <w:iCs/>
          <w:color w:val="000000" w:themeColor="text1"/>
        </w:rPr>
      </w:pPr>
    </w:p>
    <w:p>
      <w:pPr>
        <w:widowControl w:val="0"/>
        <w:rPr>
          <w:color w:val="000000" w:themeColor="text1"/>
        </w:rPr>
      </w:pPr>
      <w:r w:rsidRPr="00912222">
        <w:rPr>
          <w:b/>
          <w:bCs/>
          <w:color w:val="000000" w:themeColor="text1"/>
          <w:highlight w:val="white"/>
        </w:rPr>
        <w:t xml:space="preserve">Efekty kształcenia</w:t>
      </w:r>
    </w:p>
    <w:p>
      <w:pPr>
        <w:pStyle w:val="Listenabsatz"/>
        <w:widowControl w:val="0"/>
        <w:numPr>
          <w:ilvl w:val="0"/>
          <w:numId w:val="41"/>
        </w:numPr>
        <w:spacing w:after="0" w:line="276" w:lineRule="auto"/>
        <w:rPr>
          <w:color w:val="000000" w:themeColor="text1"/>
        </w:rPr>
      </w:pPr>
      <w:r w:rsidRPr="00912222">
        <w:rPr>
          <w:color w:val="000000" w:themeColor="text1"/>
        </w:rPr>
        <w:t xml:space="preserve">rozumieć kompetencje według </w:t>
      </w:r>
      <w:r w:rsidRPr="00912222">
        <w:rPr>
          <w:smallCaps/>
          <w:color w:val="000000" w:themeColor="text1"/>
        </w:rPr>
        <w:t xml:space="preserve">Erpenbecka </w:t>
      </w:r>
      <w:r w:rsidRPr="00912222">
        <w:rPr>
          <w:color w:val="000000" w:themeColor="text1"/>
        </w:rPr>
        <w:t xml:space="preserve">&amp; </w:t>
      </w:r>
      <w:r w:rsidRPr="00912222">
        <w:rPr>
          <w:smallCaps/>
          <w:color w:val="000000" w:themeColor="text1"/>
        </w:rPr>
        <w:t xml:space="preserve">Heyse</w:t>
      </w:r>
      <w:r w:rsidRPr="00912222">
        <w:rPr>
          <w:color w:val="000000" w:themeColor="text1"/>
        </w:rPr>
        <w:t xml:space="preserve">, kompetencje zawodowe, kompetencje metodologiczne, kompetencje społeczne i kompetencje osobiste</w:t>
      </w:r>
    </w:p>
    <w:p>
      <w:pPr>
        <w:pStyle w:val="Listenabsatz"/>
        <w:widowControl w:val="0"/>
        <w:numPr>
          <w:ilvl w:val="0"/>
          <w:numId w:val="41"/>
        </w:numPr>
        <w:spacing w:after="0" w:line="276" w:lineRule="auto"/>
        <w:rPr>
          <w:color w:val="000000" w:themeColor="text1"/>
        </w:rPr>
      </w:pPr>
      <w:r w:rsidRPr="00912222">
        <w:rPr>
          <w:color w:val="000000" w:themeColor="text1"/>
        </w:rPr>
        <w:t xml:space="preserve">analizować </w:t>
      </w:r>
      <w:r w:rsidRPr="00912222">
        <w:rPr>
          <w:color w:val="000000" w:themeColor="text1"/>
        </w:rPr>
        <w:t xml:space="preserve">umiejętności i zdolności leżące u podstaw kompetencji</w:t>
      </w:r>
    </w:p>
    <w:p>
      <w:pPr>
        <w:pStyle w:val="Listenabsatz"/>
        <w:widowControl w:val="0"/>
        <w:numPr>
          <w:ilvl w:val="0"/>
          <w:numId w:val="41"/>
        </w:numPr>
        <w:spacing w:after="0" w:line="276" w:lineRule="auto"/>
        <w:rPr>
          <w:i/>
          <w:iCs/>
          <w:color w:val="000000" w:themeColor="text1"/>
        </w:rPr>
      </w:pPr>
      <w:r w:rsidRPr="00912222">
        <w:rPr>
          <w:color w:val="000000" w:themeColor="text1"/>
        </w:rPr>
        <w:t xml:space="preserve">analizować </w:t>
      </w:r>
      <w:r w:rsidRPr="00912222">
        <w:rPr>
          <w:color w:val="000000" w:themeColor="text1"/>
        </w:rPr>
        <w:t xml:space="preserve">złożone sytuacje w odniesieniu do promowanych kompetencji</w:t>
      </w:r>
    </w:p>
    <w:p w:rsidRPr="00912222" w:rsidR="00BB61A6" w:rsidP="00BB61A6" w:rsidRDefault="00BB61A6" w14:paraId="45CA6550" w14:textId="77777777">
      <w:pPr>
        <w:widowControl w:val="0"/>
        <w:rPr>
          <w:color w:val="000000" w:themeColor="text1"/>
        </w:rPr>
      </w:pPr>
    </w:p>
    <w:p>
      <w:pPr>
        <w:widowControl w:val="0"/>
        <w:rPr>
          <w:i/>
          <w:color w:val="000000" w:themeColor="text1"/>
        </w:rPr>
      </w:pPr>
      <w:r w:rsidRPr="00912222">
        <w:rPr>
          <w:b/>
          <w:color w:val="000000" w:themeColor="text1"/>
        </w:rPr>
        <w:t xml:space="preserve">Czas potrzebny na zajęcia przed lekcyjne: </w:t>
      </w:r>
      <w:r w:rsidRPr="00912222">
        <w:rPr>
          <w:i/>
          <w:color w:val="000000" w:themeColor="text1"/>
        </w:rPr>
        <w:t xml:space="preserve">1h</w:t>
      </w:r>
    </w:p>
    <w:p>
      <w:pPr>
        <w:widowControl w:val="0"/>
        <w:rPr>
          <w:color w:val="000000" w:themeColor="text1"/>
        </w:rPr>
      </w:pPr>
      <w:r w:rsidRPr="00912222">
        <w:rPr>
          <w:b/>
          <w:color w:val="000000" w:themeColor="text1"/>
        </w:rPr>
        <w:t xml:space="preserve">Czas potrzebny na zajęcia w klasie: </w:t>
      </w:r>
      <w:r w:rsidRPr="00912222">
        <w:rPr>
          <w:i/>
          <w:color w:val="000000" w:themeColor="text1"/>
        </w:rPr>
        <w:t xml:space="preserve">1h</w:t>
      </w:r>
    </w:p>
    <w:p>
      <w:pPr>
        <w:widowControl w:val="0"/>
        <w:rPr>
          <w:color w:val="000000" w:themeColor="text1"/>
        </w:rPr>
      </w:pPr>
      <w:r w:rsidRPr="00912222">
        <w:rPr>
          <w:b/>
          <w:color w:val="000000" w:themeColor="text1"/>
        </w:rPr>
        <w:t xml:space="preserve">Czas potrzebny na aktywność po zajęciach:</w:t>
      </w:r>
      <w:r w:rsidRPr="00912222">
        <w:rPr>
          <w:i/>
          <w:color w:val="000000" w:themeColor="text1"/>
        </w:rPr>
        <w:t xml:space="preserve"> Brak</w:t>
      </w:r>
    </w:p>
    <w:p w:rsidR="00BB61A6" w:rsidP="00BB61A6" w:rsidRDefault="00BB61A6" w14:paraId="55FC0FE2" w14:textId="77777777">
      <w:pPr>
        <w:widowControl w:val="0"/>
        <w:rPr>
          <w:i/>
          <w:color w:val="000000" w:themeColor="text1"/>
        </w:rPr>
      </w:pPr>
    </w:p>
    <w:p w:rsidRPr="007942EF" w:rsidR="00BB61A6" w:rsidP="00BB61A6" w:rsidRDefault="00BB61A6" w14:paraId="41FA3C53" w14:textId="77777777">
      <w:pPr>
        <w:widowControl w:val="0"/>
        <w:rPr>
          <w:color w:val="000000" w:themeColor="text1"/>
        </w:rPr>
      </w:pPr>
    </w:p>
    <w:p w:rsidRPr="007942EF" w:rsidR="00BB61A6" w:rsidP="00BB61A6" w:rsidRDefault="00BB61A6" w14:paraId="37E91338" w14:textId="77777777">
      <w:pPr>
        <w:widowControl w:val="0"/>
        <w:rPr>
          <w:color w:val="000000" w:themeColor="text1"/>
        </w:rPr>
      </w:pPr>
    </w:p>
    <w:p w:rsidRPr="007942EF" w:rsidR="00BB61A6" w:rsidP="00BB61A6" w:rsidRDefault="00BB61A6" w14:paraId="039327BC" w14:textId="77777777">
      <w:pPr>
        <w:widowControl w:val="0"/>
        <w:rPr>
          <w:color w:val="000000" w:themeColor="text1"/>
        </w:rPr>
      </w:pPr>
    </w:p>
    <w:p w:rsidRPr="007942EF" w:rsidR="00BB61A6" w:rsidP="00BB61A6" w:rsidRDefault="00BB61A6" w14:paraId="3F680959" w14:textId="77777777">
      <w:pPr>
        <w:widowControl w:val="0"/>
        <w:rPr>
          <w:color w:val="000000" w:themeColor="text1"/>
        </w:rPr>
      </w:pPr>
    </w:p>
    <w:p w:rsidRPr="007942EF" w:rsidR="00BB61A6" w:rsidP="00BB61A6" w:rsidRDefault="00BB61A6" w14:paraId="153B8210" w14:textId="77777777">
      <w:pPr>
        <w:widowControl w:val="0"/>
        <w:rPr>
          <w:color w:val="000000" w:themeColor="text1"/>
        </w:rPr>
      </w:pPr>
    </w:p>
    <w:p>
      <w:pPr>
        <w:pStyle w:val="Listenabsatz"/>
        <w:widowControl w:val="0"/>
        <w:numPr>
          <w:ilvl w:val="0"/>
          <w:numId w:val="33"/>
        </w:numPr>
        <w:spacing w:after="0" w:line="276" w:lineRule="auto"/>
        <w:jc w:val="left"/>
        <w:rPr>
          <w:color w:val="000000" w:themeColor="text1"/>
        </w:rPr>
      </w:pPr>
      <w:r w:rsidRPr="007119D6">
        <w:rPr>
          <w:b/>
          <w:bCs/>
          <w:color w:val="000000" w:themeColor="text1"/>
          <w:highlight w:val="white"/>
        </w:rPr>
        <w:lastRenderedPageBreak/>
        <w:t xml:space="preserve">Nowy materiał ucznia (przed zajęciami</w:t>
      </w:r>
      <w:r w:rsidRPr="007119D6">
        <w:rPr>
          <w:b/>
          <w:bCs/>
          <w:color w:val="000000" w:themeColor="text1"/>
        </w:rPr>
        <w:t xml:space="preserve">)</w:t>
      </w:r>
    </w:p>
    <w:p>
      <w:pPr>
        <w:widowControl w:val="0"/>
        <w:ind w:start="357"/>
        <w:rPr>
          <w:color w:val="000000" w:themeColor="text1"/>
        </w:rPr>
      </w:pPr>
      <w:r w:rsidRPr="007119D6">
        <w:rPr>
          <w:color w:val="000000" w:themeColor="text1"/>
        </w:rPr>
        <w:t xml:space="preserve">Lektura przed zajęciami, artykuł z czasopisma https://www.kodekonzept.com/wissensressourcen/kode-kompetenzatlas/</w:t>
      </w:r>
    </w:p>
    <w:p w:rsidRPr="007119D6" w:rsidR="00BB61A6" w:rsidP="00BB61A6" w:rsidRDefault="00BB61A6" w14:paraId="0E6AC857" w14:textId="77777777">
      <w:pPr>
        <w:widowControl w:val="0"/>
        <w:rPr>
          <w:color w:val="000000" w:themeColor="text1"/>
        </w:rPr>
      </w:pPr>
    </w:p>
    <w:p>
      <w:pPr>
        <w:widowControl w:val="0"/>
        <w:rPr>
          <w:color w:val="000000" w:themeColor="text1"/>
        </w:rPr>
      </w:pPr>
      <w:r w:rsidRPr="007119D6">
        <w:rPr>
          <w:b/>
          <w:bCs/>
          <w:color w:val="000000" w:themeColor="text1"/>
          <w:highlight w:val="white"/>
        </w:rPr>
        <w:t xml:space="preserve">Zajęcia w klasie </w:t>
      </w:r>
    </w:p>
    <w:p w:rsidRPr="007119D6" w:rsidR="00BB61A6" w:rsidP="00BB61A6" w:rsidRDefault="00BB61A6" w14:paraId="2410B2A6" w14:textId="77777777">
      <w:pPr>
        <w:widowControl w:val="0"/>
        <w:rPr>
          <w:color w:val="000000" w:themeColor="text1"/>
        </w:rPr>
      </w:pPr>
    </w:p>
    <w:p>
      <w:pPr>
        <w:pStyle w:val="Listenabsatz"/>
        <w:widowControl w:val="0"/>
        <w:numPr>
          <w:ilvl w:val="0"/>
          <w:numId w:val="39"/>
        </w:numPr>
        <w:spacing w:after="0" w:line="276" w:lineRule="auto"/>
        <w:jc w:val="left"/>
        <w:rPr>
          <w:color w:val="000000" w:themeColor="text1"/>
        </w:rPr>
      </w:pPr>
      <w:r w:rsidRPr="007119D6">
        <w:rPr>
          <w:color w:val="000000" w:themeColor="text1"/>
        </w:rPr>
        <w:t xml:space="preserve">Klasa podzielona jest na 4 grupy.</w:t>
      </w:r>
    </w:p>
    <w:p>
      <w:pPr>
        <w:pStyle w:val="Listenabsatz"/>
        <w:widowControl w:val="0"/>
        <w:numPr>
          <w:ilvl w:val="1"/>
          <w:numId w:val="39"/>
        </w:numPr>
        <w:spacing w:after="0" w:line="276" w:lineRule="auto"/>
        <w:jc w:val="left"/>
        <w:rPr>
          <w:color w:val="000000" w:themeColor="text1"/>
        </w:rPr>
      </w:pPr>
      <w:r w:rsidRPr="007119D6">
        <w:rPr>
          <w:color w:val="000000" w:themeColor="text1"/>
        </w:rPr>
        <w:t xml:space="preserve">Jedna grupa zajmuje się dogłębnie kompetencjami zawodowymi</w:t>
      </w:r>
    </w:p>
    <w:p>
      <w:pPr>
        <w:pStyle w:val="Listenabsatz"/>
        <w:widowControl w:val="0"/>
        <w:numPr>
          <w:ilvl w:val="1"/>
          <w:numId w:val="39"/>
        </w:numPr>
        <w:spacing w:after="0" w:line="276" w:lineRule="auto"/>
        <w:jc w:val="left"/>
        <w:rPr>
          <w:color w:val="000000" w:themeColor="text1"/>
        </w:rPr>
      </w:pPr>
      <w:r w:rsidRPr="007119D6">
        <w:rPr>
          <w:color w:val="000000" w:themeColor="text1"/>
        </w:rPr>
        <w:t xml:space="preserve">Jedna grupa zajmuje się dogłębnie kompetencjami metodologicznymi</w:t>
      </w:r>
    </w:p>
    <w:p>
      <w:pPr>
        <w:pStyle w:val="Listenabsatz"/>
        <w:widowControl w:val="0"/>
        <w:numPr>
          <w:ilvl w:val="1"/>
          <w:numId w:val="39"/>
        </w:numPr>
        <w:spacing w:after="0" w:line="276" w:lineRule="auto"/>
        <w:jc w:val="left"/>
        <w:rPr>
          <w:color w:val="000000" w:themeColor="text1"/>
        </w:rPr>
      </w:pPr>
      <w:r w:rsidRPr="007119D6">
        <w:rPr>
          <w:color w:val="000000" w:themeColor="text1"/>
        </w:rPr>
        <w:t xml:space="preserve">Jedna z grup zajmuje się dogłębnie kompetencjami społecznymi</w:t>
      </w:r>
    </w:p>
    <w:p>
      <w:pPr>
        <w:pStyle w:val="Listenabsatz"/>
        <w:widowControl w:val="0"/>
        <w:numPr>
          <w:ilvl w:val="1"/>
          <w:numId w:val="39"/>
        </w:numPr>
        <w:spacing w:after="0" w:line="276" w:lineRule="auto"/>
        <w:jc w:val="left"/>
        <w:rPr>
          <w:color w:val="000000" w:themeColor="text1"/>
        </w:rPr>
      </w:pPr>
      <w:r w:rsidRPr="007119D6">
        <w:rPr>
          <w:color w:val="000000" w:themeColor="text1"/>
        </w:rPr>
        <w:t xml:space="preserve">I ostatnia grupa zajmuje się dogłębnie kompetencjami osobistymi</w:t>
      </w:r>
    </w:p>
    <w:p>
      <w:pPr>
        <w:pStyle w:val="Listenabsatz"/>
        <w:widowControl w:val="0"/>
        <w:numPr>
          <w:ilvl w:val="0"/>
          <w:numId w:val="39"/>
        </w:numPr>
        <w:spacing w:after="0" w:line="276" w:lineRule="auto"/>
        <w:jc w:val="left"/>
        <w:rPr>
          <w:color w:val="000000" w:themeColor="text1"/>
        </w:rPr>
      </w:pPr>
      <w:r w:rsidRPr="007119D6">
        <w:rPr>
          <w:color w:val="000000" w:themeColor="text1"/>
        </w:rPr>
        <w:t xml:space="preserve">Grupy prezentują swoje wyniki na forum klasy. </w:t>
      </w:r>
    </w:p>
    <w:p>
      <w:pPr>
        <w:pStyle w:val="Listenabsatz"/>
        <w:widowControl w:val="0"/>
        <w:numPr>
          <w:ilvl w:val="0"/>
          <w:numId w:val="39"/>
        </w:numPr>
        <w:spacing w:after="0" w:line="276" w:lineRule="auto"/>
        <w:jc w:val="left"/>
        <w:rPr>
          <w:color w:val="000000" w:themeColor="text1"/>
        </w:rPr>
      </w:pPr>
      <w:r w:rsidRPr="007119D6">
        <w:rPr>
          <w:color w:val="000000" w:themeColor="text1"/>
        </w:rPr>
        <w:t xml:space="preserve">Wyniki są zapisywane wspólnie.</w:t>
      </w:r>
    </w:p>
    <w:p w:rsidRPr="007119D6" w:rsidR="00BB61A6" w:rsidP="00BB61A6" w:rsidRDefault="00BB61A6" w14:paraId="182B30EC" w14:textId="77777777">
      <w:pPr>
        <w:widowControl w:val="0"/>
        <w:rPr>
          <w:color w:val="000000" w:themeColor="text1"/>
        </w:rPr>
      </w:pPr>
    </w:p>
    <w:p>
      <w:pPr>
        <w:pStyle w:val="Listenabsatz"/>
        <w:widowControl w:val="0"/>
        <w:numPr>
          <w:ilvl w:val="0"/>
          <w:numId w:val="39"/>
        </w:numPr>
        <w:spacing w:after="0" w:line="276" w:lineRule="auto"/>
        <w:jc w:val="left"/>
        <w:rPr>
          <w:color w:val="000000" w:themeColor="text1"/>
        </w:rPr>
      </w:pPr>
      <w:r w:rsidRPr="007119D6">
        <w:rPr>
          <w:color w:val="000000" w:themeColor="text1"/>
        </w:rPr>
        <w:t xml:space="preserve">Na zakończenie lekcji uczniowie grają w grę: The Competence Matching Game - UPB4 i sprawdzają sami, czy prawidłowo przyporządkowali umiejętności i zdolności do modelu kompetencji wg </w:t>
      </w:r>
      <w:r w:rsidRPr="007119D6">
        <w:rPr>
          <w:color w:val="000000" w:themeColor="text1"/>
        </w:rPr>
        <w:t xml:space="preserve">Erpenbeck </w:t>
      </w:r>
      <w:r w:rsidRPr="007119D6">
        <w:rPr>
          <w:color w:val="000000" w:themeColor="text1"/>
        </w:rPr>
        <w:t xml:space="preserve">&amp; Heyse.</w:t>
      </w:r>
    </w:p>
    <w:p w:rsidRPr="007119D6" w:rsidR="00BB61A6" w:rsidP="00BB61A6" w:rsidRDefault="00BB61A6" w14:paraId="4D9741B0" w14:textId="77777777">
      <w:pPr>
        <w:widowControl w:val="0"/>
        <w:rPr>
          <w:color w:val="000000" w:themeColor="text1"/>
        </w:rPr>
      </w:pPr>
    </w:p>
    <w:p w:rsidRPr="007119D6" w:rsidR="00BB61A6" w:rsidP="00BB61A6" w:rsidRDefault="00BB61A6" w14:paraId="3EBFED55" w14:textId="77777777">
      <w:pPr>
        <w:widowControl w:val="0"/>
        <w:rPr>
          <w:color w:val="000000" w:themeColor="text1"/>
        </w:rPr>
      </w:pPr>
    </w:p>
    <w:p>
      <w:pPr>
        <w:pStyle w:val="Listenabsatz"/>
        <w:widowControl w:val="0"/>
        <w:numPr>
          <w:ilvl w:val="0"/>
          <w:numId w:val="23"/>
        </w:numPr>
        <w:spacing w:after="0" w:line="276" w:lineRule="auto"/>
        <w:ind w:start="928"/>
        <w:jc w:val="left"/>
        <w:rPr>
          <w:color w:val="000000" w:themeColor="text1"/>
        </w:rPr>
      </w:pPr>
      <w:r w:rsidRPr="007119D6">
        <w:rPr>
          <w:b/>
          <w:color w:val="000000" w:themeColor="text1"/>
        </w:rPr>
        <w:t xml:space="preserve">Działania po zakończeniu zajęć </w:t>
      </w:r>
    </w:p>
    <w:p>
      <w:pPr>
        <w:widowControl w:val="0"/>
        <w:rPr>
          <w:color w:val="000000" w:themeColor="text1"/>
        </w:rPr>
      </w:pPr>
      <w:r w:rsidRPr="007119D6">
        <w:rPr>
          <w:color w:val="000000" w:themeColor="text1"/>
        </w:rPr>
        <w:t xml:space="preserve">Praca domowa: Każdy uczeń, któremu nie udało się poprawnie rozwiązać mini gry poważnej przy pierwszej próbie, próbuje ponownie w domu.</w:t>
      </w:r>
    </w:p>
    <w:p w:rsidRPr="007119D6" w:rsidR="00BB61A6" w:rsidP="00BB61A6" w:rsidRDefault="00BB61A6" w14:paraId="2A773285" w14:textId="77777777">
      <w:pPr>
        <w:widowControl w:val="0"/>
        <w:rPr>
          <w:color w:val="000000" w:themeColor="text1"/>
        </w:rPr>
      </w:pPr>
    </w:p>
    <w:p>
      <w:pPr>
        <w:pStyle w:val="Listenabsatz"/>
        <w:widowControl w:val="0"/>
        <w:numPr>
          <w:ilvl w:val="0"/>
          <w:numId w:val="23"/>
        </w:numPr>
        <w:spacing w:after="0" w:line="276" w:lineRule="auto"/>
        <w:ind w:start="928"/>
        <w:jc w:val="left"/>
        <w:rPr>
          <w:color w:val="000000" w:themeColor="text1"/>
        </w:rPr>
      </w:pPr>
      <w:r w:rsidRPr="007119D6">
        <w:rPr>
          <w:b/>
          <w:color w:val="000000" w:themeColor="text1"/>
        </w:rPr>
        <w:t xml:space="preserve">Ewaluacja i </w:t>
      </w:r>
      <w:r w:rsidRPr="007119D6">
        <w:rPr>
          <w:color w:val="000000" w:themeColor="text1"/>
        </w:rPr>
        <w:t xml:space="preserve">ocena  </w:t>
      </w:r>
    </w:p>
    <w:p>
      <w:pPr>
        <w:widowControl w:val="0"/>
        <w:rPr>
          <w:color w:val="000000" w:themeColor="text1"/>
          <w:u w:val="single"/>
        </w:rPr>
      </w:pPr>
      <w:r w:rsidRPr="007119D6">
        <w:rPr>
          <w:color w:val="000000" w:themeColor="text1"/>
        </w:rPr>
        <w:t xml:space="preserve">Informacja zwrotna i ocena zadania.</w:t>
      </w:r>
    </w:p>
    <w:p w:rsidRPr="007119D6" w:rsidR="00BB61A6" w:rsidP="00BB61A6" w:rsidRDefault="00BB61A6" w14:paraId="0BD9A02D" w14:textId="77777777">
      <w:pPr>
        <w:widowControl w:val="0"/>
        <w:rPr>
          <w:color w:val="000000" w:themeColor="text1"/>
        </w:rPr>
      </w:pPr>
    </w:p>
    <w:p w:rsidRPr="007119D6" w:rsidR="00BB61A6" w:rsidP="00BB61A6" w:rsidRDefault="00BB61A6" w14:paraId="36E286BC" w14:textId="77777777">
      <w:pPr>
        <w:widowControl w:val="0"/>
        <w:rPr>
          <w:color w:val="000000" w:themeColor="text1"/>
        </w:rPr>
      </w:pPr>
    </w:p>
    <w:p w:rsidRPr="007119D6" w:rsidR="00BB61A6" w:rsidP="00BB61A6" w:rsidRDefault="00BB61A6" w14:paraId="2B57B077" w14:textId="77777777">
      <w:pPr>
        <w:widowControl w:val="0"/>
        <w:rPr>
          <w:color w:val="000000" w:themeColor="text1"/>
        </w:rPr>
      </w:pPr>
    </w:p>
    <w:p w:rsidRPr="007119D6" w:rsidR="00BB61A6" w:rsidP="00BB61A6" w:rsidRDefault="00BB61A6" w14:paraId="5E199AB9" w14:textId="77777777">
      <w:pPr>
        <w:rPr>
          <w:color w:val="000000" w:themeColor="text1"/>
        </w:rPr>
      </w:pPr>
      <w:r w:rsidRPr="007119D6">
        <w:rPr>
          <w:color w:val="000000" w:themeColor="text1"/>
        </w:rPr>
        <w:br w:type="page"/>
      </w:r>
    </w:p>
    <w:p>
      <w:pPr>
        <w:widowControl w:val="0"/>
        <w:spacing w:after="0"/>
        <w:jc w:val="center"/>
        <w:rPr>
          <w:b/>
          <w:color w:val="548DD4" w:themeColor="text2" w:themeTint="99"/>
          <w:sz w:val="28"/>
        </w:rPr>
      </w:pPr>
      <w:r w:rsidRPr="009B160E">
        <w:rPr>
          <w:b/>
          <w:color w:val="548DD4" w:themeColor="text2" w:themeTint="99"/>
          <w:sz w:val="28"/>
        </w:rPr>
        <w:lastRenderedPageBreak/>
        <w:t xml:space="preserve">Uniwersytet w </w:t>
      </w:r>
      <w:r>
        <w:rPr>
          <w:b/>
          <w:color w:val="548DD4" w:themeColor="text2" w:themeTint="99"/>
          <w:sz w:val="28"/>
        </w:rPr>
        <w:t xml:space="preserve">Paderborn</w:t>
      </w:r>
    </w:p>
    <w:p>
      <w:pPr>
        <w:widowControl w:val="0"/>
        <w:spacing w:after="0"/>
        <w:jc w:val="center"/>
        <w:rPr>
          <w:b/>
          <w:color w:val="548DD4" w:themeColor="text2" w:themeTint="99"/>
          <w:sz w:val="28"/>
        </w:rPr>
      </w:pPr>
      <w:r w:rsidRPr="00174815">
        <w:rPr>
          <w:b/>
          <w:color w:val="548DD4" w:themeColor="text2" w:themeTint="99"/>
          <w:sz w:val="28"/>
        </w:rPr>
        <w:t xml:space="preserve">Wydział: Biznesu i Edukacji o Zasobach Ludzkich</w:t>
      </w:r>
    </w:p>
    <w:p>
      <w:pPr>
        <w:widowControl w:val="0"/>
        <w:spacing w:after="0"/>
        <w:jc w:val="center"/>
        <w:rPr>
          <w:b/>
          <w:color w:val="548DD4" w:themeColor="text2" w:themeTint="99"/>
          <w:sz w:val="28"/>
        </w:rPr>
      </w:pPr>
      <w:r w:rsidRPr="009B160E">
        <w:rPr>
          <w:b/>
          <w:color w:val="548DD4" w:themeColor="text2" w:themeTint="99"/>
          <w:sz w:val="28"/>
        </w:rPr>
        <w:t xml:space="preserve">Scenariusze i gry edukacyjne</w:t>
      </w:r>
    </w:p>
    <w:p w:rsidRPr="00492396" w:rsidR="00BB61A6" w:rsidP="00BB61A6" w:rsidRDefault="00BB61A6" w14:paraId="5D0E9EFD" w14:textId="77777777">
      <w:pPr>
        <w:widowControl w:val="0"/>
        <w:jc w:val="center"/>
        <w:rPr>
          <w:b/>
          <w:color w:val="000000" w:themeColor="text1"/>
          <w:sz w:val="28"/>
        </w:rPr>
      </w:pPr>
    </w:p>
    <w:p>
      <w:pPr>
        <w:widowControl w:val="0"/>
        <w:jc w:val="center"/>
        <w:rPr>
          <w:b/>
          <w:color w:val="000000" w:themeColor="text1"/>
          <w:sz w:val="28"/>
        </w:rPr>
      </w:pPr>
      <w:r w:rsidRPr="00492396">
        <w:rPr>
          <w:b/>
          <w:color w:val="000000" w:themeColor="text1"/>
          <w:sz w:val="28"/>
        </w:rPr>
        <w:t xml:space="preserve">Plan lekcji </w:t>
      </w:r>
      <w:r>
        <w:rPr>
          <w:b/>
          <w:color w:val="000000" w:themeColor="text1"/>
          <w:sz w:val="28"/>
        </w:rPr>
        <w:t xml:space="preserve">4</w:t>
      </w:r>
    </w:p>
    <w:p>
      <w:pPr>
        <w:widowControl w:val="0"/>
        <w:rPr>
          <w:i/>
          <w:color w:val="000000" w:themeColor="text1"/>
        </w:rPr>
      </w:pPr>
      <w:r w:rsidRPr="00492396">
        <w:rPr>
          <w:b/>
          <w:color w:val="000000" w:themeColor="text1"/>
        </w:rPr>
        <w:t xml:space="preserve">Autor / Nauczyciel: </w:t>
      </w:r>
      <w:r w:rsidRPr="00492396">
        <w:rPr>
          <w:i/>
          <w:color w:val="000000" w:themeColor="text1"/>
        </w:rPr>
        <w:t xml:space="preserve">Marc Beutner </w:t>
      </w:r>
    </w:p>
    <w:p>
      <w:pPr>
        <w:widowControl w:val="0"/>
        <w:rPr>
          <w:i/>
          <w:color w:val="000000" w:themeColor="text1"/>
        </w:rPr>
      </w:pPr>
      <w:r w:rsidRPr="00492396">
        <w:rPr>
          <w:b/>
          <w:color w:val="000000" w:themeColor="text1"/>
        </w:rPr>
        <w:t xml:space="preserve">Kurs / Przedmiot: Teorie uczenia się i rozwój kompetencji</w:t>
      </w:r>
    </w:p>
    <w:p>
      <w:pPr>
        <w:widowControl w:val="0"/>
        <w:rPr>
          <w:i/>
          <w:color w:val="000000" w:themeColor="text1"/>
        </w:rPr>
      </w:pPr>
      <w:r w:rsidRPr="00492396">
        <w:rPr>
          <w:b/>
          <w:color w:val="000000" w:themeColor="text1"/>
        </w:rPr>
        <w:t xml:space="preserve">Poziom:</w:t>
      </w:r>
      <w:r w:rsidRPr="00492396">
        <w:rPr>
          <w:i/>
          <w:color w:val="000000" w:themeColor="text1"/>
        </w:rPr>
        <w:t xml:space="preserve"> Future Teacher, VET, 10 punktów</w:t>
      </w:r>
    </w:p>
    <w:p>
      <w:pPr>
        <w:widowControl w:val="0"/>
        <w:rPr>
          <w:i/>
          <w:color w:val="000000" w:themeColor="text1"/>
        </w:rPr>
      </w:pPr>
      <w:r w:rsidRPr="00912222">
        <w:rPr>
          <w:b/>
          <w:color w:val="000000" w:themeColor="text1"/>
        </w:rPr>
        <w:t xml:space="preserve">Temat:</w:t>
      </w:r>
      <w:r w:rsidRPr="00912222">
        <w:rPr>
          <w:i/>
          <w:color w:val="000000" w:themeColor="text1"/>
        </w:rPr>
        <w:t xml:space="preserve"> Pogłębianie kompetencji</w:t>
      </w:r>
    </w:p>
    <w:p>
      <w:pPr>
        <w:widowControl w:val="0"/>
        <w:rPr>
          <w:color w:val="000000" w:themeColor="text1"/>
        </w:rPr>
      </w:pPr>
      <w:r w:rsidRPr="001F09CA">
        <w:rPr>
          <w:b/>
          <w:bCs/>
          <w:color w:val="000000" w:themeColor="text1"/>
        </w:rPr>
        <w:t xml:space="preserve">Wymagane umiejętności lub wiedza </w:t>
      </w:r>
      <w:r w:rsidRPr="001F09CA">
        <w:rPr>
          <w:color w:val="000000" w:themeColor="text1"/>
        </w:rPr>
        <w:t xml:space="preserve">Brak</w:t>
      </w:r>
    </w:p>
    <w:p w:rsidRPr="001F09CA" w:rsidR="00BB61A6" w:rsidP="00BB61A6" w:rsidRDefault="00BB61A6" w14:paraId="225D1A8E" w14:textId="77777777">
      <w:pPr>
        <w:widowControl w:val="0"/>
        <w:rPr>
          <w:i/>
          <w:color w:val="000000" w:themeColor="text1"/>
        </w:rPr>
      </w:pPr>
    </w:p>
    <w:p>
      <w:pPr>
        <w:widowControl w:val="0"/>
        <w:rPr>
          <w:b/>
          <w:bCs/>
          <w:color w:val="000000" w:themeColor="text1"/>
        </w:rPr>
      </w:pPr>
      <w:r w:rsidRPr="001F09CA">
        <w:rPr>
          <w:b/>
          <w:bCs/>
          <w:color w:val="000000" w:themeColor="text1"/>
        </w:rPr>
        <w:t xml:space="preserve">Efekty kształcenia</w:t>
      </w:r>
    </w:p>
    <w:p>
      <w:pPr>
        <w:pStyle w:val="Listenabsatz"/>
        <w:widowControl w:val="0"/>
        <w:numPr>
          <w:ilvl w:val="0"/>
          <w:numId w:val="36"/>
        </w:numPr>
        <w:spacing w:after="0" w:line="276" w:lineRule="auto"/>
        <w:rPr>
          <w:iCs/>
          <w:color w:val="000000" w:themeColor="text1"/>
        </w:rPr>
      </w:pPr>
      <w:r w:rsidRPr="001F09CA">
        <w:rPr>
          <w:iCs/>
          <w:color w:val="000000" w:themeColor="text1"/>
        </w:rPr>
        <w:t xml:space="preserve">Zrozumienie różnych teorii uczenia się</w:t>
      </w:r>
    </w:p>
    <w:p>
      <w:pPr>
        <w:pStyle w:val="Listenabsatz"/>
        <w:widowControl w:val="0"/>
        <w:numPr>
          <w:ilvl w:val="0"/>
          <w:numId w:val="36"/>
        </w:numPr>
        <w:spacing w:after="0" w:line="276" w:lineRule="auto"/>
        <w:rPr>
          <w:iCs/>
          <w:color w:val="000000" w:themeColor="text1"/>
        </w:rPr>
      </w:pPr>
      <w:r w:rsidRPr="001F09CA">
        <w:rPr>
          <w:iCs/>
          <w:color w:val="000000" w:themeColor="text1"/>
        </w:rPr>
        <w:t xml:space="preserve">Dogłębna analiza konstruktywizmu</w:t>
      </w:r>
    </w:p>
    <w:p w:rsidRPr="001F09CA" w:rsidR="00BB61A6" w:rsidP="00BB61A6" w:rsidRDefault="00BB61A6" w14:paraId="2D777A13" w14:textId="77777777">
      <w:pPr>
        <w:widowControl w:val="0"/>
        <w:rPr>
          <w:color w:val="000000" w:themeColor="text1"/>
        </w:rPr>
      </w:pPr>
      <w:r w:rsidRPr="001F09CA">
        <w:rPr>
          <w:color w:val="000000" w:themeColor="text1"/>
        </w:rPr>
        <w:t xml:space="preserve"> </w:t>
      </w:r>
    </w:p>
    <w:p>
      <w:pPr>
        <w:widowControl w:val="0"/>
        <w:rPr>
          <w:color w:val="000000" w:themeColor="text1"/>
        </w:rPr>
      </w:pPr>
      <w:r w:rsidRPr="001F09CA">
        <w:rPr>
          <w:b/>
          <w:color w:val="000000" w:themeColor="text1"/>
        </w:rPr>
        <w:t xml:space="preserve">Czas potrzebny na zajęcia przed lekcyjne: </w:t>
      </w:r>
      <w:r w:rsidRPr="001F09CA">
        <w:rPr>
          <w:i/>
          <w:color w:val="000000" w:themeColor="text1"/>
        </w:rPr>
        <w:t xml:space="preserve">1h</w:t>
      </w:r>
    </w:p>
    <w:p>
      <w:pPr>
        <w:widowControl w:val="0"/>
        <w:rPr>
          <w:color w:val="000000" w:themeColor="text1"/>
        </w:rPr>
      </w:pPr>
      <w:r w:rsidRPr="001F09CA">
        <w:rPr>
          <w:b/>
          <w:color w:val="000000" w:themeColor="text1"/>
        </w:rPr>
        <w:t xml:space="preserve">Czas potrzebny na zajęcia w klasie: </w:t>
      </w:r>
      <w:r w:rsidRPr="001F09CA">
        <w:rPr>
          <w:i/>
          <w:color w:val="000000" w:themeColor="text1"/>
        </w:rPr>
        <w:t xml:space="preserve">2h</w:t>
      </w:r>
    </w:p>
    <w:p>
      <w:pPr>
        <w:widowControl w:val="0"/>
        <w:rPr>
          <w:color w:val="000000" w:themeColor="text1"/>
        </w:rPr>
      </w:pPr>
      <w:r w:rsidRPr="001F09CA">
        <w:rPr>
          <w:b/>
          <w:color w:val="000000" w:themeColor="text1"/>
        </w:rPr>
        <w:t xml:space="preserve">Czas potrzebny na zajęcia po zajęciach: </w:t>
      </w:r>
      <w:r w:rsidRPr="001F09CA">
        <w:rPr>
          <w:i/>
          <w:color w:val="000000" w:themeColor="text1"/>
        </w:rPr>
        <w:t xml:space="preserve">1h</w:t>
      </w:r>
    </w:p>
    <w:p w:rsidRPr="001F09CA" w:rsidR="00BB61A6" w:rsidP="00BB61A6" w:rsidRDefault="00BB61A6" w14:paraId="41D59ACC" w14:textId="77777777">
      <w:pPr>
        <w:widowControl w:val="0"/>
        <w:rPr>
          <w:i/>
          <w:color w:val="000000" w:themeColor="text1"/>
        </w:rPr>
      </w:pPr>
    </w:p>
    <w:p>
      <w:pPr>
        <w:pStyle w:val="Listenabsatz"/>
        <w:widowControl w:val="0"/>
        <w:numPr>
          <w:ilvl w:val="0"/>
          <w:numId w:val="37"/>
        </w:numPr>
        <w:spacing w:after="0" w:line="276" w:lineRule="auto"/>
        <w:jc w:val="left"/>
        <w:rPr>
          <w:color w:val="000000" w:themeColor="text1"/>
        </w:rPr>
      </w:pPr>
      <w:r w:rsidRPr="001F09CA">
        <w:rPr>
          <w:b/>
          <w:bCs/>
          <w:color w:val="000000" w:themeColor="text1"/>
          <w:highlight w:val="white"/>
        </w:rPr>
        <w:t xml:space="preserve">Nowy materiał ucznia (przed zajęciami</w:t>
      </w:r>
      <w:r w:rsidRPr="001F09CA">
        <w:rPr>
          <w:b/>
          <w:bCs/>
          <w:color w:val="000000" w:themeColor="text1"/>
        </w:rPr>
        <w:t xml:space="preserve">)</w:t>
      </w:r>
    </w:p>
    <w:p>
      <w:pPr>
        <w:pStyle w:val="Listenabsatz"/>
        <w:widowControl w:val="0"/>
        <w:numPr>
          <w:ilvl w:val="1"/>
          <w:numId w:val="37"/>
        </w:numPr>
        <w:spacing w:after="0" w:line="276" w:lineRule="auto"/>
        <w:jc w:val="left"/>
        <w:rPr>
          <w:color w:val="000000" w:themeColor="text1"/>
        </w:rPr>
      </w:pPr>
      <w:r w:rsidRPr="001F09CA">
        <w:rPr>
          <w:color w:val="000000" w:themeColor="text1"/>
        </w:rPr>
        <w:t xml:space="preserve">Lektura przed zajęciami, artykuł z czasopisma https://www.researchgate.net/publication/345224426_Theories_of_Pedagogy</w:t>
      </w:r>
    </w:p>
    <w:p w:rsidRPr="001F09CA" w:rsidR="00BB61A6" w:rsidP="00BB61A6" w:rsidRDefault="00BB61A6" w14:paraId="1AE42C19" w14:textId="77777777">
      <w:pPr>
        <w:pStyle w:val="Listenabsatz"/>
        <w:widowControl w:val="0"/>
        <w:ind w:start="1440"/>
        <w:rPr>
          <w:color w:val="000000" w:themeColor="text1"/>
        </w:rPr>
      </w:pPr>
    </w:p>
    <w:p>
      <w:pPr>
        <w:pStyle w:val="Listenabsatz"/>
        <w:widowControl w:val="0"/>
        <w:numPr>
          <w:ilvl w:val="0"/>
          <w:numId w:val="37"/>
        </w:numPr>
        <w:spacing w:after="0" w:line="276" w:lineRule="auto"/>
        <w:jc w:val="left"/>
        <w:rPr>
          <w:color w:val="000000" w:themeColor="text1"/>
        </w:rPr>
      </w:pPr>
      <w:r w:rsidRPr="001725DC">
        <w:rPr>
          <w:b/>
          <w:color w:val="000000" w:themeColor="text1"/>
          <w:highlight w:val="white"/>
        </w:rPr>
        <w:t xml:space="preserve">Zajęcia w klasie </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Wykładowca wprowadza teorie uczenia się wraz z ich przedstawicielami.</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Uczniowie robią notatki </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Następnie wykładowca prosi studentów o zrelacjonowanie konstruktywizmu.</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Po nim następują 3 krótkie prezentacje dotyczące konstruktywizmu.</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W tym kontekście szczególną uwagę zwraca </w:t>
      </w:r>
      <w:r w:rsidRPr="001725DC">
        <w:rPr>
          <w:color w:val="000000" w:themeColor="text1"/>
        </w:rPr>
        <w:t xml:space="preserve">Klaki </w:t>
      </w:r>
      <w:r w:rsidRPr="001725DC">
        <w:rPr>
          <w:color w:val="000000" w:themeColor="text1"/>
        </w:rPr>
        <w:t xml:space="preserve">Wolfgang </w:t>
      </w:r>
      <w:r w:rsidRPr="001725DC">
        <w:rPr>
          <w:color w:val="000000" w:themeColor="text1"/>
        </w:rPr>
        <w:t xml:space="preserve">Legitymizacja treści nauczania. </w:t>
      </w:r>
    </w:p>
    <w:p>
      <w:pPr>
        <w:pStyle w:val="Listenabsatz"/>
        <w:widowControl w:val="0"/>
        <w:numPr>
          <w:ilvl w:val="0"/>
          <w:numId w:val="42"/>
        </w:numPr>
        <w:spacing w:after="0" w:line="276" w:lineRule="auto"/>
        <w:jc w:val="left"/>
        <w:rPr>
          <w:color w:val="000000" w:themeColor="text1"/>
        </w:rPr>
      </w:pPr>
      <w:r w:rsidRPr="001725DC">
        <w:rPr>
          <w:color w:val="000000" w:themeColor="text1"/>
        </w:rPr>
        <w:t xml:space="preserve">Uczniowie oceniają konieczność</w:t>
      </w:r>
    </w:p>
    <w:p w:rsidRPr="001725DC" w:rsidR="00BB61A6" w:rsidP="00BB61A6" w:rsidRDefault="00BB61A6" w14:paraId="5205672F" w14:textId="77777777">
      <w:pPr>
        <w:pStyle w:val="Listenabsatz"/>
        <w:widowControl w:val="0"/>
        <w:ind w:start="1080"/>
        <w:rPr>
          <w:color w:val="000000" w:themeColor="text1"/>
        </w:rPr>
      </w:pPr>
    </w:p>
    <w:p>
      <w:pPr>
        <w:pStyle w:val="Listenabsatz"/>
        <w:widowControl w:val="0"/>
        <w:numPr>
          <w:ilvl w:val="0"/>
          <w:numId w:val="37"/>
        </w:numPr>
        <w:spacing w:after="0" w:line="276" w:lineRule="auto"/>
        <w:jc w:val="left"/>
        <w:rPr>
          <w:color w:val="000000" w:themeColor="text1"/>
        </w:rPr>
      </w:pPr>
      <w:r w:rsidRPr="001725DC">
        <w:rPr>
          <w:b/>
          <w:color w:val="000000" w:themeColor="text1"/>
        </w:rPr>
        <w:t xml:space="preserve">Działania po zakończeniu zajęć </w:t>
      </w:r>
    </w:p>
    <w:p>
      <w:pPr>
        <w:pStyle w:val="Listenabsatz"/>
        <w:widowControl w:val="0"/>
        <w:rPr>
          <w:color w:val="000000" w:themeColor="text1"/>
        </w:rPr>
      </w:pPr>
      <w:r w:rsidRPr="001725DC">
        <w:rPr>
          <w:color w:val="000000" w:themeColor="text1"/>
        </w:rPr>
        <w:t xml:space="preserve">Zadanie domowe: Studenci mają możliwość wypróbowania następujących gier w celach utrwalających i rewidujących</w:t>
      </w:r>
      <w:r>
        <w:rPr>
          <w:color w:val="000000" w:themeColor="text1"/>
        </w:rPr>
        <w:t xml:space="preserve">: Mistrz </w:t>
      </w:r>
      <w:r w:rsidRPr="001725DC">
        <w:rPr>
          <w:color w:val="000000" w:themeColor="text1"/>
        </w:rPr>
        <w:t xml:space="preserve">konstruktywizmu - UPB5</w:t>
      </w:r>
      <w:r>
        <w:rPr>
          <w:color w:val="000000" w:themeColor="text1"/>
        </w:rPr>
        <w:t xml:space="preserve">, </w:t>
      </w:r>
      <w:r w:rsidRPr="001725DC">
        <w:rPr>
          <w:color w:val="000000" w:themeColor="text1"/>
        </w:rPr>
        <w:t xml:space="preserve">Mistrz konstruktywizmu_UPB6</w:t>
      </w:r>
      <w:r>
        <w:rPr>
          <w:color w:val="000000" w:themeColor="text1"/>
        </w:rPr>
        <w:t xml:space="preserve">, </w:t>
      </w:r>
      <w:r w:rsidRPr="001725DC">
        <w:rPr>
          <w:color w:val="000000" w:themeColor="text1"/>
        </w:rPr>
        <w:t xml:space="preserve">Wielki twórca_UPB7</w:t>
      </w:r>
      <w:r>
        <w:rPr>
          <w:color w:val="000000" w:themeColor="text1"/>
        </w:rPr>
        <w:t xml:space="preserve">, </w:t>
      </w:r>
      <w:r w:rsidRPr="001725DC">
        <w:rPr>
          <w:color w:val="000000" w:themeColor="text1"/>
        </w:rPr>
        <w:t xml:space="preserve">Teoria uczenia się_UPB8</w:t>
      </w:r>
      <w:r>
        <w:rPr>
          <w:color w:val="000000" w:themeColor="text1"/>
        </w:rPr>
        <w:t xml:space="preserve">, </w:t>
      </w:r>
      <w:r w:rsidRPr="001725DC">
        <w:rPr>
          <w:color w:val="000000" w:themeColor="text1"/>
        </w:rPr>
        <w:t xml:space="preserve">Żuraw Klafki_UPB9</w:t>
      </w:r>
    </w:p>
    <w:p w:rsidRPr="001725DC" w:rsidR="00BB61A6" w:rsidP="00BB61A6" w:rsidRDefault="00BB61A6" w14:paraId="5E269A58" w14:textId="77777777">
      <w:pPr>
        <w:widowControl w:val="0"/>
        <w:rPr>
          <w:color w:val="FF0000"/>
        </w:rPr>
      </w:pPr>
    </w:p>
    <w:p w:rsidR="00BB61A6" w:rsidP="00BB61A6" w:rsidRDefault="00BB61A6" w14:paraId="09FBFA03" w14:textId="77777777">
      <w:pPr>
        <w:spacing w:line="259" w:lineRule="auto"/>
        <w:jc w:val="left"/>
        <w:rPr>
          <w:b/>
          <w:color w:val="FF0000"/>
          <w:sz w:val="28"/>
        </w:rPr>
      </w:pPr>
      <w:r>
        <w:rPr>
          <w:b/>
          <w:color w:val="FF0000"/>
          <w:sz w:val="28"/>
        </w:rPr>
        <w:br w:type="page"/>
      </w:r>
    </w:p>
    <w:p>
      <w:pPr>
        <w:widowControl w:val="0"/>
        <w:spacing w:after="0"/>
        <w:jc w:val="center"/>
        <w:rPr>
          <w:b/>
          <w:color w:val="548DD4" w:themeColor="text2" w:themeTint="99"/>
          <w:sz w:val="28"/>
        </w:rPr>
      </w:pPr>
      <w:r w:rsidRPr="009B160E">
        <w:rPr>
          <w:b/>
          <w:color w:val="548DD4" w:themeColor="text2" w:themeTint="99"/>
          <w:sz w:val="28"/>
        </w:rPr>
        <w:lastRenderedPageBreak/>
        <w:t xml:space="preserve">Uniwersytet w </w:t>
      </w:r>
      <w:r>
        <w:rPr>
          <w:b/>
          <w:color w:val="548DD4" w:themeColor="text2" w:themeTint="99"/>
          <w:sz w:val="28"/>
        </w:rPr>
        <w:t xml:space="preserve">Paderborn</w:t>
      </w:r>
    </w:p>
    <w:p>
      <w:pPr>
        <w:widowControl w:val="0"/>
        <w:spacing w:after="0"/>
        <w:jc w:val="center"/>
        <w:rPr>
          <w:b/>
          <w:color w:val="548DD4" w:themeColor="text2" w:themeTint="99"/>
          <w:sz w:val="28"/>
        </w:rPr>
      </w:pPr>
      <w:r w:rsidRPr="00174815">
        <w:rPr>
          <w:b/>
          <w:color w:val="548DD4" w:themeColor="text2" w:themeTint="99"/>
          <w:sz w:val="28"/>
        </w:rPr>
        <w:t xml:space="preserve">Wydział: Biznesu i Edukacji o Zasobach Ludzkich</w:t>
      </w:r>
    </w:p>
    <w:p>
      <w:pPr>
        <w:widowControl w:val="0"/>
        <w:spacing w:after="0"/>
        <w:jc w:val="center"/>
        <w:rPr>
          <w:b/>
          <w:color w:val="548DD4" w:themeColor="text2" w:themeTint="99"/>
          <w:sz w:val="28"/>
        </w:rPr>
      </w:pPr>
      <w:r w:rsidRPr="009B160E">
        <w:rPr>
          <w:b/>
          <w:color w:val="548DD4" w:themeColor="text2" w:themeTint="99"/>
          <w:sz w:val="28"/>
        </w:rPr>
        <w:t xml:space="preserve">Scenariusze i gry edukacyjne</w:t>
      </w:r>
    </w:p>
    <w:p w:rsidRPr="00492396" w:rsidR="00BB61A6" w:rsidP="00BB61A6" w:rsidRDefault="00BB61A6" w14:paraId="53A8FAD6" w14:textId="77777777">
      <w:pPr>
        <w:widowControl w:val="0"/>
        <w:jc w:val="center"/>
        <w:rPr>
          <w:b/>
          <w:color w:val="000000" w:themeColor="text1"/>
          <w:sz w:val="28"/>
        </w:rPr>
      </w:pPr>
    </w:p>
    <w:p>
      <w:pPr>
        <w:widowControl w:val="0"/>
        <w:jc w:val="center"/>
        <w:rPr>
          <w:b/>
          <w:color w:val="000000" w:themeColor="text1"/>
          <w:sz w:val="28"/>
        </w:rPr>
      </w:pPr>
      <w:r w:rsidRPr="00492396">
        <w:rPr>
          <w:b/>
          <w:color w:val="000000" w:themeColor="text1"/>
          <w:sz w:val="28"/>
        </w:rPr>
        <w:t xml:space="preserve">Plan lekcji </w:t>
      </w:r>
      <w:r>
        <w:rPr>
          <w:b/>
          <w:color w:val="000000" w:themeColor="text1"/>
          <w:sz w:val="28"/>
        </w:rPr>
        <w:t xml:space="preserve">5</w:t>
      </w:r>
    </w:p>
    <w:p>
      <w:pPr>
        <w:widowControl w:val="0"/>
        <w:rPr>
          <w:i/>
          <w:color w:val="000000" w:themeColor="text1"/>
        </w:rPr>
      </w:pPr>
      <w:r w:rsidRPr="00492396">
        <w:rPr>
          <w:b/>
          <w:color w:val="000000" w:themeColor="text1"/>
        </w:rPr>
        <w:t xml:space="preserve">Autor / Nauczyciel: </w:t>
      </w:r>
      <w:r w:rsidRPr="00492396">
        <w:rPr>
          <w:i/>
          <w:color w:val="000000" w:themeColor="text1"/>
        </w:rPr>
        <w:t xml:space="preserve">Marc Beutner </w:t>
      </w:r>
    </w:p>
    <w:p>
      <w:pPr>
        <w:widowControl w:val="0"/>
        <w:rPr>
          <w:i/>
          <w:color w:val="000000" w:themeColor="text1"/>
        </w:rPr>
      </w:pPr>
      <w:r w:rsidRPr="00492396">
        <w:rPr>
          <w:b/>
          <w:color w:val="000000" w:themeColor="text1"/>
        </w:rPr>
        <w:t xml:space="preserve">Kurs / Przedmiot: </w:t>
      </w:r>
      <w:r w:rsidRPr="00867F9F">
        <w:rPr>
          <w:color w:val="000000" w:themeColor="text1"/>
        </w:rPr>
        <w:t xml:space="preserve">Dydaktyka mediów</w:t>
      </w:r>
    </w:p>
    <w:p>
      <w:pPr>
        <w:widowControl w:val="0"/>
        <w:rPr>
          <w:i/>
          <w:color w:val="000000" w:themeColor="text1"/>
        </w:rPr>
      </w:pPr>
      <w:r w:rsidRPr="00492396">
        <w:rPr>
          <w:b/>
          <w:color w:val="000000" w:themeColor="text1"/>
        </w:rPr>
        <w:t xml:space="preserve">Poziom: </w:t>
      </w:r>
      <w:r w:rsidRPr="00492396">
        <w:rPr>
          <w:i/>
          <w:color w:val="000000" w:themeColor="text1"/>
        </w:rPr>
        <w:t xml:space="preserve">Future Teacher, VET, </w:t>
      </w:r>
      <w:r>
        <w:rPr>
          <w:i/>
          <w:color w:val="000000" w:themeColor="text1"/>
        </w:rPr>
        <w:t xml:space="preserve">8 </w:t>
      </w:r>
      <w:r w:rsidRPr="00492396">
        <w:rPr>
          <w:i/>
          <w:color w:val="000000" w:themeColor="text1"/>
        </w:rPr>
        <w:t xml:space="preserve">punktów</w:t>
      </w:r>
    </w:p>
    <w:p>
      <w:pPr>
        <w:widowControl w:val="0"/>
        <w:rPr>
          <w:i/>
          <w:color w:val="000000" w:themeColor="text1"/>
        </w:rPr>
      </w:pPr>
      <w:r w:rsidRPr="00912222">
        <w:rPr>
          <w:b/>
          <w:color w:val="000000" w:themeColor="text1"/>
        </w:rPr>
        <w:t xml:space="preserve">Tematy: </w:t>
      </w:r>
      <w:r>
        <w:rPr>
          <w:i/>
          <w:color w:val="000000" w:themeColor="text1"/>
        </w:rPr>
        <w:t xml:space="preserve">Usability, </w:t>
      </w:r>
      <w:r>
        <w:rPr>
          <w:i/>
          <w:color w:val="000000" w:themeColor="text1"/>
        </w:rPr>
        <w:t xml:space="preserve">Webdesign</w:t>
      </w:r>
      <w:r>
        <w:rPr>
          <w:i/>
          <w:color w:val="000000" w:themeColor="text1"/>
        </w:rPr>
        <w:t xml:space="preserve">, Prawa </w:t>
      </w:r>
      <w:r>
        <w:rPr>
          <w:i/>
          <w:color w:val="000000" w:themeColor="text1"/>
        </w:rPr>
        <w:t xml:space="preserve">projektowania </w:t>
      </w:r>
      <w:r>
        <w:rPr>
          <w:i/>
          <w:color w:val="000000" w:themeColor="text1"/>
        </w:rPr>
        <w:t xml:space="preserve">Wertheimera </w:t>
      </w:r>
    </w:p>
    <w:p>
      <w:pPr>
        <w:widowControl w:val="0"/>
        <w:rPr>
          <w:color w:val="000000" w:themeColor="text1"/>
        </w:rPr>
      </w:pPr>
      <w:r w:rsidRPr="001F09CA">
        <w:rPr>
          <w:b/>
          <w:bCs/>
          <w:color w:val="000000" w:themeColor="text1"/>
        </w:rPr>
        <w:t xml:space="preserve">Wymagane umiejętności lub wiedza </w:t>
      </w:r>
      <w:r w:rsidRPr="001F09CA">
        <w:rPr>
          <w:color w:val="000000" w:themeColor="text1"/>
        </w:rPr>
        <w:t xml:space="preserve">Brak</w:t>
      </w:r>
    </w:p>
    <w:p w:rsidRPr="000B5ABA" w:rsidR="00BB61A6" w:rsidP="00BB61A6" w:rsidRDefault="00BB61A6" w14:paraId="2E486F8C" w14:textId="77777777">
      <w:pPr>
        <w:widowControl w:val="0"/>
        <w:rPr>
          <w:i/>
          <w:color w:val="000000" w:themeColor="text1"/>
        </w:rPr>
      </w:pPr>
    </w:p>
    <w:p>
      <w:pPr>
        <w:widowControl w:val="0"/>
        <w:rPr>
          <w:b/>
          <w:bCs/>
          <w:color w:val="000000" w:themeColor="text1"/>
        </w:rPr>
      </w:pPr>
      <w:r w:rsidRPr="000B5ABA">
        <w:rPr>
          <w:b/>
          <w:bCs/>
          <w:color w:val="000000" w:themeColor="text1"/>
        </w:rPr>
        <w:t xml:space="preserve">Efekty kształcenia</w:t>
      </w:r>
    </w:p>
    <w:p>
      <w:pPr>
        <w:pStyle w:val="Listenabsatz"/>
        <w:widowControl w:val="0"/>
        <w:numPr>
          <w:ilvl w:val="0"/>
          <w:numId w:val="43"/>
        </w:numPr>
        <w:spacing w:after="0" w:line="276" w:lineRule="auto"/>
        <w:jc w:val="left"/>
        <w:rPr>
          <w:iCs/>
          <w:color w:val="000000" w:themeColor="text1"/>
        </w:rPr>
      </w:pPr>
      <w:r w:rsidRPr="003D0392">
        <w:rPr>
          <w:iCs/>
          <w:color w:val="000000" w:themeColor="text1"/>
        </w:rPr>
        <w:t xml:space="preserve">Zrozumienie zasad tworzenia stron internetowych, w szczególności blogów</w:t>
      </w:r>
    </w:p>
    <w:p>
      <w:pPr>
        <w:pStyle w:val="Listenabsatz"/>
        <w:widowControl w:val="0"/>
        <w:numPr>
          <w:ilvl w:val="0"/>
          <w:numId w:val="43"/>
        </w:numPr>
        <w:spacing w:after="0" w:line="276" w:lineRule="auto"/>
        <w:jc w:val="left"/>
        <w:rPr>
          <w:iCs/>
          <w:color w:val="000000" w:themeColor="text1"/>
        </w:rPr>
      </w:pPr>
      <w:r w:rsidRPr="003D0392">
        <w:rPr>
          <w:iCs/>
          <w:color w:val="000000" w:themeColor="text1"/>
        </w:rPr>
        <w:t xml:space="preserve">Rozpoznaje mechanizmy użyteczności</w:t>
      </w:r>
    </w:p>
    <w:p>
      <w:pPr>
        <w:pStyle w:val="Listenabsatz"/>
        <w:widowControl w:val="0"/>
        <w:numPr>
          <w:ilvl w:val="0"/>
          <w:numId w:val="43"/>
        </w:numPr>
        <w:spacing w:after="0" w:line="276" w:lineRule="auto"/>
        <w:jc w:val="left"/>
        <w:rPr>
          <w:iCs/>
          <w:color w:val="000000" w:themeColor="text1"/>
        </w:rPr>
      </w:pPr>
      <w:r w:rsidRPr="003D0392">
        <w:rPr>
          <w:iCs/>
          <w:color w:val="000000" w:themeColor="text1"/>
        </w:rPr>
        <w:t xml:space="preserve">Coraz częściej mają do czynienia z prawami projektowymi Wertheimera i potrafią odróżnić prawa projektowe od innych.</w:t>
      </w:r>
    </w:p>
    <w:p>
      <w:pPr>
        <w:pStyle w:val="Listenabsatz"/>
        <w:widowControl w:val="0"/>
        <w:numPr>
          <w:ilvl w:val="0"/>
          <w:numId w:val="43"/>
        </w:numPr>
        <w:spacing w:after="0" w:line="276" w:lineRule="auto"/>
        <w:jc w:val="left"/>
        <w:rPr>
          <w:color w:val="000000" w:themeColor="text1"/>
        </w:rPr>
      </w:pPr>
      <w:r w:rsidRPr="00E7265B">
        <w:rPr>
          <w:iCs/>
          <w:color w:val="000000" w:themeColor="text1"/>
        </w:rPr>
        <w:t xml:space="preserve">Przeniesienie projektowania stron internetowych na projektowanie materiałów szkolnych</w:t>
      </w:r>
    </w:p>
    <w:p w:rsidRPr="00E7265B" w:rsidR="00BB61A6" w:rsidP="00BB61A6" w:rsidRDefault="00BB61A6" w14:paraId="4A2B700C" w14:textId="77777777">
      <w:pPr>
        <w:pStyle w:val="Listenabsatz"/>
        <w:widowControl w:val="0"/>
        <w:rPr>
          <w:color w:val="000000" w:themeColor="text1"/>
        </w:rPr>
      </w:pPr>
    </w:p>
    <w:p>
      <w:pPr>
        <w:widowControl w:val="0"/>
        <w:rPr>
          <w:color w:val="000000" w:themeColor="text1"/>
        </w:rPr>
      </w:pPr>
      <w:r w:rsidRPr="00E7265B">
        <w:rPr>
          <w:b/>
          <w:color w:val="000000" w:themeColor="text1"/>
        </w:rPr>
        <w:t xml:space="preserve">Czas potrzebny na zajęcia przed lekcyjne: </w:t>
      </w:r>
      <w:r w:rsidRPr="00E7265B">
        <w:rPr>
          <w:i/>
          <w:color w:val="000000" w:themeColor="text1"/>
        </w:rPr>
        <w:t xml:space="preserve">20 minut.</w:t>
      </w:r>
    </w:p>
    <w:p>
      <w:pPr>
        <w:widowControl w:val="0"/>
        <w:rPr>
          <w:color w:val="000000" w:themeColor="text1"/>
        </w:rPr>
      </w:pPr>
      <w:r w:rsidRPr="00E7265B">
        <w:rPr>
          <w:b/>
          <w:color w:val="000000" w:themeColor="text1"/>
        </w:rPr>
        <w:t xml:space="preserve">Czas potrzebny na zajęcia w klasie: </w:t>
      </w:r>
      <w:r w:rsidRPr="00E7265B">
        <w:rPr>
          <w:i/>
          <w:color w:val="000000" w:themeColor="text1"/>
        </w:rPr>
        <w:t xml:space="preserve">2h</w:t>
      </w:r>
    </w:p>
    <w:p>
      <w:pPr>
        <w:widowControl w:val="0"/>
        <w:rPr>
          <w:color w:val="000000" w:themeColor="text1"/>
        </w:rPr>
      </w:pPr>
      <w:r w:rsidRPr="00E7265B">
        <w:rPr>
          <w:b/>
          <w:color w:val="000000" w:themeColor="text1"/>
        </w:rPr>
        <w:t xml:space="preserve">Czas potrzebny na zajęcia po zajęciach: </w:t>
      </w:r>
      <w:r w:rsidRPr="00E7265B">
        <w:rPr>
          <w:i/>
          <w:color w:val="000000" w:themeColor="text1"/>
        </w:rPr>
        <w:t xml:space="preserve">20 minut</w:t>
      </w:r>
    </w:p>
    <w:p w:rsidRPr="00E7265B" w:rsidR="00BB61A6" w:rsidP="00BB61A6" w:rsidRDefault="00BB61A6" w14:paraId="126DF7A7" w14:textId="77777777">
      <w:pPr>
        <w:widowControl w:val="0"/>
        <w:spacing w:after="260"/>
        <w:rPr>
          <w:color w:val="000000" w:themeColor="text1"/>
        </w:rPr>
      </w:pPr>
    </w:p>
    <w:p>
      <w:pPr>
        <w:pStyle w:val="Listenabsatz"/>
        <w:widowControl w:val="0"/>
        <w:numPr>
          <w:ilvl w:val="3"/>
          <w:numId w:val="34"/>
        </w:numPr>
        <w:spacing w:after="0" w:line="276" w:lineRule="auto"/>
        <w:ind w:start="360"/>
        <w:jc w:val="left"/>
        <w:rPr>
          <w:color w:val="000000" w:themeColor="text1"/>
        </w:rPr>
      </w:pPr>
      <w:r w:rsidRPr="00E7265B">
        <w:rPr>
          <w:b/>
          <w:bCs/>
          <w:color w:val="000000" w:themeColor="text1"/>
          <w:highlight w:val="white"/>
        </w:rPr>
        <w:t xml:space="preserve">Nowy materiał ucznia (przed zajęciami</w:t>
      </w:r>
      <w:r w:rsidRPr="00E7265B">
        <w:rPr>
          <w:b/>
          <w:bCs/>
          <w:color w:val="000000" w:themeColor="text1"/>
        </w:rPr>
        <w:t xml:space="preserve">)</w:t>
      </w:r>
    </w:p>
    <w:p>
      <w:pPr>
        <w:widowControl w:val="0"/>
        <w:ind w:start="360"/>
        <w:rPr>
          <w:color w:val="000000" w:themeColor="text1"/>
        </w:rPr>
      </w:pPr>
      <w:r w:rsidRPr="00E7265B">
        <w:rPr>
          <w:color w:val="000000" w:themeColor="text1"/>
        </w:rPr>
        <w:t xml:space="preserve">Uczniowie indywidualnie zapoznają się z serwisem do tworzenia blogów: https://www.blogger.com/u/0/onboarding</w:t>
      </w:r>
    </w:p>
    <w:p w:rsidRPr="00C57A1B" w:rsidR="00BB61A6" w:rsidP="00BB61A6" w:rsidRDefault="00BB61A6" w14:paraId="24F2D0F5" w14:textId="77777777">
      <w:pPr>
        <w:widowControl w:val="0"/>
        <w:rPr>
          <w:b/>
          <w:color w:val="000000" w:themeColor="text1"/>
          <w:highlight w:val="white"/>
        </w:rPr>
      </w:pPr>
    </w:p>
    <w:p>
      <w:pPr>
        <w:pStyle w:val="Listenabsatz"/>
        <w:widowControl w:val="0"/>
        <w:numPr>
          <w:ilvl w:val="2"/>
          <w:numId w:val="34"/>
        </w:numPr>
        <w:spacing w:after="0" w:line="276" w:lineRule="auto"/>
        <w:ind w:start="426" w:hanging="426"/>
        <w:jc w:val="left"/>
        <w:rPr>
          <w:b/>
          <w:color w:val="000000" w:themeColor="text1"/>
          <w:highlight w:val="white"/>
        </w:rPr>
      </w:pPr>
      <w:r w:rsidRPr="00C57A1B">
        <w:rPr>
          <w:b/>
          <w:color w:val="000000" w:themeColor="text1"/>
          <w:highlight w:val="white"/>
        </w:rPr>
        <w:t xml:space="preserve">Zajęcia w klasie </w:t>
      </w:r>
    </w:p>
    <w:p w:rsidRPr="00C57A1B" w:rsidR="00BB61A6" w:rsidP="00BB61A6" w:rsidRDefault="00BB61A6" w14:paraId="49712D6F" w14:textId="77777777">
      <w:pPr>
        <w:widowControl w:val="0"/>
        <w:rPr>
          <w:bCs/>
          <w:color w:val="000000" w:themeColor="text1"/>
        </w:rPr>
      </w:pPr>
    </w:p>
    <w:p>
      <w:pPr>
        <w:pStyle w:val="Listenabsatz"/>
        <w:widowControl w:val="0"/>
        <w:numPr>
          <w:ilvl w:val="0"/>
          <w:numId w:val="34"/>
        </w:numPr>
        <w:spacing w:after="0" w:line="276" w:lineRule="auto"/>
        <w:jc w:val="left"/>
        <w:rPr>
          <w:color w:val="000000" w:themeColor="text1"/>
        </w:rPr>
      </w:pPr>
      <w:r w:rsidRPr="00E7265B">
        <w:rPr>
          <w:color w:val="000000" w:themeColor="text1"/>
        </w:rPr>
        <w:lastRenderedPageBreak/>
        <w:t xml:space="preserve">Spotkacie się w małych grupach (3-4 studentów na grupę). </w:t>
      </w:r>
    </w:p>
    <w:p>
      <w:pPr>
        <w:pStyle w:val="Listenabsatz"/>
        <w:widowControl w:val="0"/>
        <w:numPr>
          <w:ilvl w:val="0"/>
          <w:numId w:val="34"/>
        </w:numPr>
        <w:spacing w:after="0" w:line="276" w:lineRule="auto"/>
        <w:jc w:val="left"/>
        <w:rPr>
          <w:color w:val="000000" w:themeColor="text1"/>
        </w:rPr>
      </w:pPr>
      <w:r w:rsidRPr="00E7265B">
        <w:rPr>
          <w:color w:val="000000" w:themeColor="text1"/>
        </w:rPr>
        <w:t xml:space="preserve">Uczniowie tworzą blog o cyfrowych zmianach w klasach szkolnych w Niemczech.</w:t>
      </w:r>
    </w:p>
    <w:p>
      <w:pPr>
        <w:pStyle w:val="Listenabsatz"/>
        <w:widowControl w:val="0"/>
        <w:numPr>
          <w:ilvl w:val="1"/>
          <w:numId w:val="34"/>
        </w:numPr>
        <w:spacing w:after="0" w:line="276" w:lineRule="auto"/>
        <w:jc w:val="left"/>
        <w:rPr>
          <w:color w:val="000000" w:themeColor="text1"/>
        </w:rPr>
      </w:pPr>
      <w:r w:rsidRPr="00E7265B">
        <w:rPr>
          <w:color w:val="000000" w:themeColor="text1"/>
        </w:rPr>
        <w:t xml:space="preserve">Treści te są znane uczniom z poprzednich imprez.</w:t>
      </w:r>
    </w:p>
    <w:p>
      <w:pPr>
        <w:pStyle w:val="Listenabsatz"/>
        <w:widowControl w:val="0"/>
        <w:numPr>
          <w:ilvl w:val="0"/>
          <w:numId w:val="34"/>
        </w:numPr>
        <w:spacing w:after="0" w:line="276" w:lineRule="auto"/>
        <w:jc w:val="left"/>
        <w:rPr>
          <w:color w:val="000000" w:themeColor="text1"/>
        </w:rPr>
      </w:pPr>
      <w:r w:rsidRPr="00E7265B">
        <w:rPr>
          <w:color w:val="000000" w:themeColor="text1"/>
        </w:rPr>
        <w:t xml:space="preserve">Po godzinie następuje cięcie i jest impulsowy wykład o prawach konstrukcyjnych Wertheimera.</w:t>
      </w:r>
    </w:p>
    <w:p>
      <w:pPr>
        <w:pStyle w:val="Listenabsatz"/>
        <w:widowControl w:val="0"/>
        <w:numPr>
          <w:ilvl w:val="0"/>
          <w:numId w:val="34"/>
        </w:numPr>
        <w:spacing w:after="0" w:line="276" w:lineRule="auto"/>
        <w:jc w:val="left"/>
        <w:rPr>
          <w:color w:val="000000" w:themeColor="text1"/>
        </w:rPr>
      </w:pPr>
      <w:r w:rsidRPr="00E7265B">
        <w:rPr>
          <w:color w:val="000000" w:themeColor="text1"/>
        </w:rPr>
        <w:t xml:space="preserve">Uczniowie zwracają baczną uwagę i robią notatki.</w:t>
      </w:r>
    </w:p>
    <w:p>
      <w:pPr>
        <w:pStyle w:val="Listenabsatz"/>
        <w:widowControl w:val="0"/>
        <w:numPr>
          <w:ilvl w:val="0"/>
          <w:numId w:val="34"/>
        </w:numPr>
        <w:spacing w:after="0" w:line="276" w:lineRule="auto"/>
        <w:jc w:val="left"/>
        <w:rPr>
          <w:color w:val="000000" w:themeColor="text1"/>
        </w:rPr>
      </w:pPr>
      <w:r w:rsidRPr="00E7265B">
        <w:rPr>
          <w:color w:val="000000" w:themeColor="text1"/>
        </w:rPr>
        <w:t xml:space="preserve">Następnie uczniowie weryfikują swój blog i stosują prawa projektowe Wertheimera.</w:t>
      </w:r>
    </w:p>
    <w:p w:rsidRPr="00C57A1B" w:rsidR="00BB61A6" w:rsidP="00BB61A6" w:rsidRDefault="00BB61A6" w14:paraId="7D922258" w14:textId="77777777">
      <w:pPr>
        <w:widowControl w:val="0"/>
        <w:rPr>
          <w:b/>
          <w:color w:val="000000" w:themeColor="text1"/>
          <w:highlight w:val="white"/>
        </w:rPr>
      </w:pPr>
    </w:p>
    <w:p>
      <w:pPr>
        <w:pStyle w:val="Listenabsatz"/>
        <w:numPr>
          <w:ilvl w:val="0"/>
          <w:numId w:val="44"/>
        </w:numPr>
        <w:spacing w:after="0" w:line="276" w:lineRule="auto"/>
        <w:jc w:val="left"/>
        <w:rPr>
          <w:b/>
          <w:bCs/>
          <w:color w:val="000000" w:themeColor="text1"/>
        </w:rPr>
      </w:pPr>
      <w:r w:rsidRPr="00C57A1B">
        <w:rPr>
          <w:b/>
          <w:bCs/>
          <w:color w:val="000000" w:themeColor="text1"/>
        </w:rPr>
        <w:t xml:space="preserve">Działania po zakończeniu zajęć </w:t>
      </w:r>
    </w:p>
    <w:p>
      <w:pPr>
        <w:widowControl w:val="0"/>
        <w:rPr>
          <w:color w:val="000000" w:themeColor="text1"/>
        </w:rPr>
      </w:pPr>
      <w:r w:rsidRPr="00C57A1B">
        <w:rPr>
          <w:color w:val="000000" w:themeColor="text1"/>
        </w:rPr>
        <w:t xml:space="preserve">Jako zadanie domowe wszyscy pracują nad grą: Strzeż się pułapek projektowych - UPB9 . Gra, jako powtórka do popularnych w dydaktyce medialnej skrótów o nazwie: Różnorodność skrótów medialnych_UPB10, jest zadawana również jako praca domowa.</w:t>
      </w:r>
    </w:p>
    <w:p w:rsidRPr="00C57A1B" w:rsidR="00BB61A6" w:rsidP="00BB61A6" w:rsidRDefault="00BB61A6" w14:paraId="2B3EBAB5" w14:textId="77777777">
      <w:pPr>
        <w:widowControl w:val="0"/>
        <w:rPr>
          <w:color w:val="000000" w:themeColor="text1"/>
        </w:rPr>
      </w:pPr>
    </w:p>
    <w:p>
      <w:pPr>
        <w:widowControl w:val="0"/>
        <w:rPr>
          <w:color w:val="000000" w:themeColor="text1"/>
        </w:rPr>
      </w:pPr>
      <w:r w:rsidRPr="00C57A1B">
        <w:rPr>
          <w:color w:val="000000" w:themeColor="text1"/>
        </w:rPr>
        <w:t xml:space="preserve">3. </w:t>
      </w:r>
      <w:r w:rsidRPr="00C57A1B">
        <w:rPr>
          <w:b/>
          <w:color w:val="000000" w:themeColor="text1"/>
        </w:rPr>
        <w:t xml:space="preserve">Ocena i </w:t>
      </w:r>
      <w:r w:rsidRPr="00C57A1B">
        <w:rPr>
          <w:color w:val="000000" w:themeColor="text1"/>
        </w:rPr>
        <w:t xml:space="preserve">oszacowanie  </w:t>
      </w:r>
    </w:p>
    <w:p>
      <w:pPr>
        <w:spacing w:line="259" w:lineRule="auto"/>
        <w:jc w:val="left"/>
        <w:rPr>
          <w:rFonts w:cs="Times New Roman"/>
          <w:b/>
        </w:rPr>
      </w:pPr>
      <w:r w:rsidRPr="00671B4F">
        <w:rPr>
          <w:rFonts w:cs="Times New Roman"/>
          <w:color w:val="000000" w:themeColor="text1"/>
          <w:lang w:bidi="hi-IN"/>
        </w:rPr>
        <w:t xml:space="preserve">W kolejnym kursie studenci oceniają wzajemnie swoje kreacje blogowe pod względem treści i użyteczności za pomocą listy kontrolnej.</w:t>
      </w:r>
      <w:r w:rsidRPr="00671B4F">
        <w:rPr>
          <w:rFonts w:cs="Times New Roman"/>
          <w:b/>
        </w:rPr>
        <w:br w:type="page"/>
      </w:r>
    </w:p>
    <w:p>
      <w:pPr>
        <w:pStyle w:val="berschrift1"/>
        <w:ind w:start="709" w:hanging="709"/>
        <w:rPr>
          <w:lang w:val="en-GB"/>
        </w:rPr>
      </w:pPr>
      <w:bookmarkStart w:name="_Toc122430387" w:id="29"/>
      <w:bookmarkStart w:name="_Toc122449338" w:id="30"/>
      <w:r w:rsidRPr="00E37AAD">
        <w:rPr>
          <w:lang w:val="en-GB"/>
        </w:rPr>
        <w:lastRenderedPageBreak/>
        <w:t xml:space="preserve">Demonstracja samodzielnego wykorzystania kreatora IDEAL-GAME </w:t>
      </w:r>
      <w:r>
        <w:rPr>
          <w:lang w:val="en-GB"/>
        </w:rPr>
        <w:t xml:space="preserve">na </w:t>
      </w:r>
      <w:r>
        <w:rPr>
          <w:lang w:val="en-GB"/>
        </w:rPr>
        <w:t xml:space="preserve">UoD</w:t>
      </w:r>
      <w:r>
        <w:rPr>
          <w:lang w:val="en-GB"/>
        </w:rPr>
        <w:t xml:space="preserve">, UK</w:t>
      </w:r>
      <w:bookmarkEnd w:id="29"/>
      <w:bookmarkEnd w:id="30"/>
    </w:p>
    <w:p>
      <w:r>
        <w:t xml:space="preserve">W dalszej części znajdują się scenariusze lekcji przygotowane przez University of Dundee - </w:t>
      </w:r>
      <w:r>
        <w:t xml:space="preserve">UoD</w:t>
      </w:r>
      <w:r>
        <w:t xml:space="preserve">:</w:t>
      </w:r>
    </w:p>
    <w:p w:rsidRPr="0005653A" w:rsidR="00326C60" w:rsidP="00326C60" w:rsidRDefault="00326C60" w14:paraId="5B9F3F89" w14:textId="77777777"/>
    <w:p>
      <w:pPr>
        <w:widowControl w:val="0"/>
        <w:spacing w:after="0"/>
        <w:jc w:val="center"/>
        <w:rPr>
          <w:b/>
          <w:color w:val="548DD4" w:themeColor="text2" w:themeTint="99"/>
          <w:sz w:val="28"/>
        </w:rPr>
      </w:pPr>
      <w:r>
        <w:rPr>
          <w:b/>
          <w:color w:val="548DD4" w:themeColor="text2" w:themeTint="99"/>
          <w:sz w:val="28"/>
        </w:rPr>
        <w:t xml:space="preserve">Uniwersytet w Dundee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rsidR="00BB61A6" w:rsidP="00BB61A6" w:rsidRDefault="00BB61A6" w14:paraId="235A9DEF" w14:textId="77777777">
      <w:pPr>
        <w:widowControl w:val="0"/>
        <w:jc w:val="center"/>
        <w:rPr>
          <w:b/>
          <w:sz w:val="28"/>
        </w:rPr>
      </w:pPr>
    </w:p>
    <w:p>
      <w:pPr>
        <w:widowControl w:val="0"/>
        <w:jc w:val="center"/>
        <w:rPr>
          <w:sz w:val="22"/>
        </w:rPr>
      </w:pPr>
      <w:r>
        <w:rPr>
          <w:b/>
          <w:sz w:val="28"/>
        </w:rPr>
        <w:t xml:space="preserve">Plan lekcji 1</w:t>
      </w:r>
    </w:p>
    <w:p w:rsidR="00BB61A6" w:rsidP="00BB61A6" w:rsidRDefault="00BB61A6" w14:paraId="7ECE018F" w14:textId="77777777">
      <w:pPr>
        <w:widowControl w:val="0"/>
      </w:pPr>
    </w:p>
    <w:p>
      <w:pPr>
        <w:widowControl w:val="0"/>
        <w:rPr>
          <w:i/>
        </w:rPr>
      </w:pPr>
      <w:r>
        <w:rPr>
          <w:b/>
        </w:rPr>
        <w:t xml:space="preserve">Autor / Nauczyciel: </w:t>
      </w:r>
      <w:r>
        <w:rPr>
          <w:i/>
        </w:rPr>
        <w:t xml:space="preserve">Divya </w:t>
      </w:r>
      <w:r>
        <w:rPr>
          <w:i/>
        </w:rPr>
        <w:t xml:space="preserve">Jindal-Snape</w:t>
      </w:r>
    </w:p>
    <w:p>
      <w:pPr>
        <w:widowControl w:val="0"/>
        <w:rPr>
          <w:i/>
        </w:rPr>
      </w:pPr>
      <w:r>
        <w:rPr>
          <w:b/>
        </w:rPr>
        <w:t xml:space="preserve">Kurs / Przedmiot: </w:t>
      </w:r>
      <w:r>
        <w:rPr>
          <w:i/>
        </w:rPr>
        <w:t xml:space="preserve"> Metody badawcze </w:t>
      </w:r>
    </w:p>
    <w:p>
      <w:pPr>
        <w:widowControl w:val="0"/>
        <w:rPr>
          <w:i/>
        </w:rPr>
      </w:pPr>
      <w:r>
        <w:rPr>
          <w:b/>
        </w:rPr>
        <w:t xml:space="preserve">Poziom</w:t>
      </w:r>
      <w:r>
        <w:t xml:space="preserve">: Studenci studiów magisterskich, edukacji nauczycielskiej lub pracy socjalnej, 30 kredytów.</w:t>
      </w:r>
    </w:p>
    <w:p>
      <w:pPr>
        <w:widowControl w:val="0"/>
        <w:rPr>
          <w:i/>
        </w:rPr>
      </w:pPr>
      <w:r>
        <w:rPr>
          <w:b/>
        </w:rPr>
        <w:t xml:space="preserve">Temat:</w:t>
      </w:r>
      <w:r>
        <w:rPr>
          <w:i/>
        </w:rPr>
        <w:t xml:space="preserve"> Etyka badań naukowych</w:t>
      </w:r>
    </w:p>
    <w:p w:rsidR="00BB61A6" w:rsidP="00BB61A6" w:rsidRDefault="00BB61A6" w14:paraId="1CFBA198" w14:textId="77777777">
      <w:pPr>
        <w:widowControl w:val="0"/>
      </w:pPr>
      <w:r>
        <w:t xml:space="preserve"> </w:t>
      </w:r>
    </w:p>
    <w:p>
      <w:pPr>
        <w:widowControl w:val="0"/>
        <w:rPr>
          <w:i/>
        </w:rPr>
      </w:pPr>
      <w:r>
        <w:rPr>
          <w:b/>
        </w:rPr>
        <w:t xml:space="preserve">Wymagane umiejętności lub wiedza </w:t>
      </w:r>
      <w:r>
        <w:t xml:space="preserve">(połączyć z wcześniejszą lekcją): </w:t>
      </w:r>
      <w:r>
        <w:rPr>
          <w:i/>
        </w:rPr>
        <w:t xml:space="preserve">Uczniowie powinni mieć wcześniejsze zrozumienie metod badawczych i sposobów zbierania danych, aby mogli zrozumieć kontekst etyki badań.</w:t>
      </w:r>
    </w:p>
    <w:p w:rsidR="00BB61A6" w:rsidP="00BB61A6" w:rsidRDefault="00BB61A6" w14:paraId="64A31628" w14:textId="77777777">
      <w:pPr>
        <w:widowControl w:val="0"/>
        <w:rPr>
          <w:i/>
        </w:rPr>
      </w:pPr>
    </w:p>
    <w:p>
      <w:pPr>
        <w:widowControl w:val="0"/>
        <w:rPr>
          <w:b/>
          <w:bCs/>
        </w:rPr>
      </w:pPr>
      <w:r>
        <w:rPr>
          <w:b/>
          <w:bCs/>
        </w:rPr>
        <w:t xml:space="preserve">Efekty kształcenia</w:t>
      </w:r>
    </w:p>
    <w:p>
      <w:pPr>
        <w:widowControl w:val="0"/>
        <w:rPr>
          <w:iCs/>
        </w:rPr>
      </w:pPr>
      <w:r>
        <w:rPr>
          <w:iCs/>
        </w:rPr>
        <w:t xml:space="preserve">1. Zrozumienie kodeksu etyki badań naukowych swojej organizacji i </w:t>
      </w:r>
    </w:p>
    <w:p>
      <w:pPr>
        <w:widowControl w:val="0"/>
        <w:rPr>
          <w:iCs/>
        </w:rPr>
      </w:pPr>
      <w:r>
        <w:rPr>
          <w:iCs/>
        </w:rPr>
        <w:t xml:space="preserve">organizacje zawodowe</w:t>
      </w:r>
    </w:p>
    <w:p>
      <w:pPr>
        <w:widowControl w:val="0"/>
        <w:rPr>
          <w:iCs/>
        </w:rPr>
      </w:pPr>
      <w:r>
        <w:rPr>
          <w:iCs/>
        </w:rPr>
        <w:t xml:space="preserve">2. Zdolność do kontekstualizacji rzeczywistego problemu etycznego w swoim kontekście</w:t>
      </w:r>
    </w:p>
    <w:p>
      <w:pPr>
        <w:widowControl w:val="0"/>
        <w:rPr>
          <w:iCs/>
        </w:rPr>
      </w:pPr>
      <w:r>
        <w:rPr>
          <w:iCs/>
        </w:rPr>
        <w:t xml:space="preserve">3. Umiejętność prowadzenia badań w sposób etyczny</w:t>
      </w:r>
    </w:p>
    <w:p>
      <w:pPr>
        <w:widowControl w:val="0"/>
        <w:spacing w:line="480" w:lineRule="auto"/>
        <w:rPr>
          <w:iCs/>
        </w:rPr>
      </w:pPr>
      <w:r>
        <w:rPr>
          <w:iCs/>
        </w:rPr>
        <w:t xml:space="preserve">4. Wyraźne zrozumienie i zdolność do rozwiązywania wszelkich napięć/dylematów pomiędzy </w:t>
      </w:r>
    </w:p>
    <w:p>
      <w:pPr>
        <w:widowControl w:val="0"/>
        <w:rPr>
          <w:iCs/>
        </w:rPr>
      </w:pPr>
      <w:r>
        <w:rPr>
          <w:iCs/>
        </w:rPr>
        <w:t xml:space="preserve">etyka badań naukowych a twoja etyka zawodowa</w:t>
      </w:r>
    </w:p>
    <w:p w:rsidR="00BB61A6" w:rsidP="00BB61A6" w:rsidRDefault="00BB61A6" w14:paraId="74940A0B" w14:textId="77777777">
      <w:pPr>
        <w:widowControl w:val="0"/>
      </w:pPr>
      <w:r>
        <w:lastRenderedPageBreak/>
        <w:t xml:space="preserve"> </w:t>
      </w:r>
    </w:p>
    <w:p w:rsidR="00BB61A6" w:rsidP="00BB61A6" w:rsidRDefault="00BB61A6" w14:paraId="6E52328B" w14:textId="77777777">
      <w:pPr>
        <w:widowControl w:val="0"/>
      </w:pPr>
    </w:p>
    <w:p>
      <w:pPr>
        <w:widowControl w:val="0"/>
      </w:pPr>
      <w:r>
        <w:rPr>
          <w:b/>
        </w:rPr>
        <w:t xml:space="preserve">Czas wymagany na aktywność przed zajęciami:</w:t>
      </w:r>
      <w:r>
        <w:rPr>
          <w:i/>
        </w:rPr>
        <w:t xml:space="preserve"> Brak </w:t>
      </w:r>
    </w:p>
    <w:p>
      <w:pPr>
        <w:widowControl w:val="0"/>
      </w:pPr>
      <w:r>
        <w:rPr>
          <w:b/>
        </w:rPr>
        <w:t xml:space="preserve">Czas potrzebny na zajęcia w klasie: </w:t>
      </w:r>
      <w:r>
        <w:rPr>
          <w:i/>
        </w:rPr>
        <w:t xml:space="preserve">2h</w:t>
      </w:r>
    </w:p>
    <w:p>
      <w:pPr>
        <w:widowControl w:val="0"/>
      </w:pPr>
      <w:r>
        <w:rPr>
          <w:b/>
        </w:rPr>
        <w:t xml:space="preserve">Czas potrzebny na zajęcia po zajęciach: </w:t>
      </w:r>
      <w:r>
        <w:rPr>
          <w:i/>
        </w:rPr>
        <w:t xml:space="preserve">1h</w:t>
      </w:r>
    </w:p>
    <w:p>
      <w:pPr>
        <w:pStyle w:val="Listenabsatz"/>
        <w:widowControl w:val="0"/>
        <w:numPr>
          <w:ilvl w:val="0"/>
          <w:numId w:val="45"/>
        </w:numPr>
        <w:spacing w:after="0" w:line="276" w:lineRule="auto"/>
        <w:jc w:val="left"/>
      </w:pPr>
      <w:r>
        <w:rPr>
          <w:b/>
          <w:highlight w:val="white"/>
        </w:rPr>
        <w:t xml:space="preserve">Zajęcia w klasie </w:t>
      </w:r>
    </w:p>
    <w:p>
      <w:pPr>
        <w:pStyle w:val="Listenabsatz"/>
        <w:widowControl w:val="0"/>
        <w:numPr>
          <w:ilvl w:val="0"/>
          <w:numId w:val="46"/>
        </w:numPr>
        <w:spacing w:after="0" w:line="276" w:lineRule="auto"/>
        <w:jc w:val="left"/>
      </w:pPr>
      <w:r>
        <w:t xml:space="preserve">Omówienie, czym jest etyka badań naukowych i jakie jest jej znaczenie.</w:t>
      </w:r>
    </w:p>
    <w:p>
      <w:pPr>
        <w:pStyle w:val="Listenabsatz"/>
        <w:widowControl w:val="0"/>
        <w:numPr>
          <w:ilvl w:val="0"/>
          <w:numId w:val="46"/>
        </w:numPr>
        <w:spacing w:after="0" w:line="276" w:lineRule="auto"/>
        <w:jc w:val="left"/>
      </w:pPr>
      <w:r>
        <w:t xml:space="preserve">Zajęcia w małych grupach: Dwa różne scenariusze i studia przypadków z zakresu etyki badań na każdą małą grupę do dyskusji.</w:t>
      </w:r>
    </w:p>
    <w:p>
      <w:pPr>
        <w:pStyle w:val="Listenabsatz"/>
        <w:widowControl w:val="0"/>
        <w:numPr>
          <w:ilvl w:val="0"/>
          <w:numId w:val="46"/>
        </w:numPr>
        <w:spacing w:after="0" w:line="276" w:lineRule="auto"/>
        <w:jc w:val="left"/>
      </w:pPr>
      <w:r>
        <w:t xml:space="preserve">Ćwiczenie dla całej klasy: Każda mała grupa ma przedstawić swoje poglądy na temat scenariuszy i tego, co byłoby etyczne w tych kontekstach. Inne grupy mają przedstawić swoje poglądy i przeprowadzić dyskusję, w której wykładowca przyjmie rolę krytycznego przyjaciela, aby zakwestionować i sproblematyzować ich rozwiązania. </w:t>
      </w:r>
    </w:p>
    <w:p w:rsidR="00BB61A6" w:rsidP="00BB61A6" w:rsidRDefault="00BB61A6" w14:paraId="13C4E2EE" w14:textId="77777777">
      <w:pPr>
        <w:widowControl w:val="0"/>
      </w:pPr>
    </w:p>
    <w:p>
      <w:pPr>
        <w:pStyle w:val="Listenabsatz"/>
        <w:widowControl w:val="0"/>
        <w:numPr>
          <w:ilvl w:val="0"/>
          <w:numId w:val="45"/>
        </w:numPr>
        <w:spacing w:after="0" w:line="276" w:lineRule="auto"/>
        <w:jc w:val="left"/>
      </w:pPr>
      <w:r>
        <w:rPr>
          <w:b/>
        </w:rPr>
        <w:t xml:space="preserve">Działania po zakończeniu zajęć </w:t>
      </w:r>
    </w:p>
    <w:p>
      <w:pPr>
        <w:widowControl w:val="0"/>
      </w:pPr>
      <w:r>
        <w:t xml:space="preserve">Zadanie domowe: Każdy student ma za zadanie podjąć quiz i zapoznać się z uczelnianym kodeksem etyki badań naukowych oraz procedurą składania wniosków </w:t>
      </w:r>
      <w:r>
        <w:t xml:space="preserve">https://www.dundee.ac.uk/research/governance-policy/ethicsprocedures/ethics/applicationandguidancematerials/ </w:t>
      </w:r>
    </w:p>
    <w:p w:rsidR="00BB61A6" w:rsidP="00BB61A6" w:rsidRDefault="00BB61A6" w14:paraId="09CF4D86" w14:textId="77777777">
      <w:pPr>
        <w:widowControl w:val="0"/>
      </w:pPr>
    </w:p>
    <w:p>
      <w:pPr>
        <w:pStyle w:val="Listenabsatz"/>
        <w:widowControl w:val="0"/>
        <w:numPr>
          <w:ilvl w:val="0"/>
          <w:numId w:val="45"/>
        </w:numPr>
        <w:spacing w:after="0" w:line="276" w:lineRule="auto"/>
        <w:jc w:val="left"/>
      </w:pPr>
      <w:r>
        <w:rPr>
          <w:b/>
        </w:rPr>
        <w:t xml:space="preserve">Ewaluacja i </w:t>
      </w:r>
      <w:r>
        <w:t xml:space="preserve">ocena  </w:t>
      </w:r>
    </w:p>
    <w:p>
      <w:pPr>
        <w:widowControl w:val="0"/>
      </w:pPr>
      <w:r>
        <w:t xml:space="preserve">Ocena formatywna</w:t>
      </w:r>
      <w:r>
        <w:rPr>
          <w:rFonts w:cs="Mangal"/>
          <w:szCs w:val="20"/>
          <w:cs/>
          <w:lang w:bidi="hi-IN"/>
        </w:rPr>
        <w:t xml:space="preserve">: </w:t>
      </w:r>
      <w:r>
        <w:t xml:space="preserve">zrozumienia etyki badań będzie poprzez wniosek o etykę badań, który zostanie poddany przeglądowi przez panel etyki badań.</w:t>
      </w:r>
      <w:r>
        <w:t xml:space="preserve">  </w:t>
      </w:r>
    </w:p>
    <w:p>
      <w:pPr>
        <w:widowControl w:val="0"/>
        <w:rPr>
          <w:rFonts w:cs="Times New Roman"/>
        </w:rPr>
      </w:pPr>
      <w:r w:rsidRPr="00671B4F">
        <w:rPr>
          <w:rFonts w:cs="Times New Roman"/>
          <w:lang w:bidi="hi-IN"/>
        </w:rPr>
        <w:t xml:space="preserve">Ocena sumatywna: uwzględnienie etyki badań i jej zapis w pracy dyplomowej.</w:t>
      </w:r>
    </w:p>
    <w:p w:rsidR="00BB61A6" w:rsidP="00BB61A6" w:rsidRDefault="00BB61A6" w14:paraId="43769EE0" w14:textId="77777777">
      <w:pPr>
        <w:spacing w:after="200"/>
        <w:rPr>
          <w:rFonts w:cs="Arial"/>
          <w:lang w:val="en-US"/>
        </w:rPr>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Uniwersytet w Dundee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rsidR="00BB61A6" w:rsidP="00BB61A6" w:rsidRDefault="00BB61A6" w14:paraId="289DF30F" w14:textId="77777777">
      <w:pPr>
        <w:widowControl w:val="0"/>
        <w:jc w:val="center"/>
        <w:rPr>
          <w:b/>
          <w:sz w:val="28"/>
        </w:rPr>
      </w:pPr>
    </w:p>
    <w:p>
      <w:pPr>
        <w:widowControl w:val="0"/>
        <w:jc w:val="center"/>
      </w:pPr>
      <w:r>
        <w:rPr>
          <w:b/>
          <w:sz w:val="28"/>
        </w:rPr>
        <w:t xml:space="preserve">Plan lekcji 2</w:t>
      </w:r>
    </w:p>
    <w:p w:rsidR="00BB61A6" w:rsidP="00BB61A6" w:rsidRDefault="00BB61A6" w14:paraId="755F65FB" w14:textId="77777777">
      <w:pPr>
        <w:widowControl w:val="0"/>
      </w:pPr>
    </w:p>
    <w:p w:rsidR="00BB61A6" w:rsidP="00BB61A6" w:rsidRDefault="00BB61A6" w14:paraId="67D84EE9" w14:textId="77777777">
      <w:pPr>
        <w:widowControl w:val="0"/>
      </w:pPr>
    </w:p>
    <w:p>
      <w:pPr>
        <w:widowControl w:val="0"/>
        <w:rPr>
          <w:i/>
        </w:rPr>
      </w:pPr>
      <w:r>
        <w:rPr>
          <w:b/>
        </w:rPr>
        <w:t xml:space="preserve">Autor / Nauczyciel: </w:t>
      </w:r>
      <w:r>
        <w:rPr>
          <w:i/>
        </w:rPr>
        <w:t xml:space="preserve">Divya </w:t>
      </w:r>
      <w:r>
        <w:rPr>
          <w:i/>
        </w:rPr>
        <w:t xml:space="preserve">Jindal-Snape</w:t>
      </w:r>
    </w:p>
    <w:p>
      <w:pPr>
        <w:widowControl w:val="0"/>
        <w:rPr>
          <w:i/>
        </w:rPr>
      </w:pPr>
      <w:r>
        <w:rPr>
          <w:b/>
        </w:rPr>
        <w:t xml:space="preserve">Kurs / Temat: </w:t>
      </w:r>
      <w:r w:rsidRPr="00671B4F">
        <w:t xml:space="preserve">Nauczanie ponad programami nauczania </w:t>
      </w:r>
    </w:p>
    <w:p>
      <w:pPr>
        <w:widowControl w:val="0"/>
        <w:rPr>
          <w:i/>
        </w:rPr>
      </w:pPr>
      <w:r>
        <w:rPr>
          <w:b/>
        </w:rPr>
        <w:t xml:space="preserve">Poziom: </w:t>
      </w:r>
      <w:r>
        <w:rPr>
          <w:i/>
        </w:rPr>
        <w:t xml:space="preserve">Undergraduate, rok 4, 20 kredytów</w:t>
      </w:r>
    </w:p>
    <w:p>
      <w:pPr>
        <w:widowControl w:val="0"/>
        <w:rPr>
          <w:i/>
        </w:rPr>
      </w:pPr>
      <w:r>
        <w:rPr>
          <w:b/>
        </w:rPr>
        <w:t xml:space="preserve">Temat:</w:t>
      </w:r>
      <w:r>
        <w:rPr>
          <w:i/>
        </w:rPr>
        <w:t xml:space="preserve"> Przejścia między szkołą podstawową a szkołą średnią  </w:t>
      </w:r>
    </w:p>
    <w:p w:rsidR="00BB61A6" w:rsidP="00BB61A6" w:rsidRDefault="00BB61A6" w14:paraId="29147165" w14:textId="77777777">
      <w:pPr>
        <w:widowControl w:val="0"/>
      </w:pPr>
      <w:r>
        <w:t xml:space="preserve"> </w:t>
      </w:r>
    </w:p>
    <w:p w:rsidR="00BB61A6" w:rsidP="00BB61A6" w:rsidRDefault="00BB61A6" w14:paraId="104EF11B" w14:textId="77777777">
      <w:pPr>
        <w:widowControl w:val="0"/>
      </w:pPr>
    </w:p>
    <w:p>
      <w:pPr>
        <w:widowControl w:val="0"/>
      </w:pPr>
      <w:r>
        <w:rPr>
          <w:b/>
          <w:bCs/>
        </w:rPr>
        <w:t xml:space="preserve">Wymagane umiejętności lub wiedza </w:t>
      </w:r>
      <w:r>
        <w:t xml:space="preserve">(połączyć z wcześniejszą lekcją): </w:t>
      </w:r>
      <w:r>
        <w:rPr>
          <w:i/>
          <w:iCs/>
        </w:rPr>
        <w:t xml:space="preserve">Brak</w:t>
      </w:r>
    </w:p>
    <w:p w:rsidR="00BB61A6" w:rsidP="00BB61A6" w:rsidRDefault="00BB61A6" w14:paraId="54B9984C" w14:textId="77777777">
      <w:pPr>
        <w:widowControl w:val="0"/>
        <w:rPr>
          <w:b/>
          <w:bCs/>
          <w:highlight w:val="white"/>
        </w:rPr>
      </w:pPr>
    </w:p>
    <w:p>
      <w:pPr>
        <w:widowControl w:val="0"/>
      </w:pPr>
      <w:r>
        <w:rPr>
          <w:b/>
          <w:bCs/>
          <w:highlight w:val="white"/>
        </w:rPr>
        <w:t xml:space="preserve">Efekty kształcenia</w:t>
      </w:r>
    </w:p>
    <w:p>
      <w:pPr>
        <w:pStyle w:val="Listenabsatz"/>
        <w:widowControl w:val="0"/>
        <w:numPr>
          <w:ilvl w:val="0"/>
          <w:numId w:val="47"/>
        </w:numPr>
        <w:spacing w:after="0" w:line="276" w:lineRule="auto"/>
        <w:jc w:val="left"/>
      </w:pPr>
      <w:r>
        <w:rPr>
          <w:highlight w:val="white"/>
        </w:rPr>
        <w:t xml:space="preserve">Zrozumienie konceptualizacji przejścia między szkołą podstawową a szkołą średnią</w:t>
      </w:r>
    </w:p>
    <w:p>
      <w:pPr>
        <w:pStyle w:val="Listenabsatz"/>
        <w:widowControl w:val="0"/>
        <w:numPr>
          <w:ilvl w:val="0"/>
          <w:numId w:val="47"/>
        </w:numPr>
        <w:spacing w:after="0" w:line="276" w:lineRule="auto"/>
        <w:jc w:val="left"/>
      </w:pPr>
      <w:r>
        <w:rPr>
          <w:highlight w:val="white"/>
        </w:rPr>
        <w:t xml:space="preserve">Zrozumienie wpływu przejścia między szkołą podstawową a szkołą średnią na dzieci i młodzież</w:t>
      </w:r>
    </w:p>
    <w:p>
      <w:pPr>
        <w:pStyle w:val="Listenabsatz"/>
        <w:widowControl w:val="0"/>
        <w:numPr>
          <w:ilvl w:val="0"/>
          <w:numId w:val="47"/>
        </w:numPr>
        <w:spacing w:after="0" w:line="276" w:lineRule="auto"/>
        <w:jc w:val="left"/>
      </w:pPr>
      <w:r>
        <w:rPr>
          <w:highlight w:val="white"/>
        </w:rPr>
        <w:t xml:space="preserve">Zrozumienie swojej roli jako nauczyciela-studenta i przyszłego nauczyciela we wspieraniu dzieci/młodzieży doświadczających przejścia ze szkoły podstawowej do średniej.</w:t>
      </w:r>
    </w:p>
    <w:p>
      <w:pPr>
        <w:pStyle w:val="Listenabsatz"/>
        <w:widowControl w:val="0"/>
        <w:numPr>
          <w:ilvl w:val="0"/>
          <w:numId w:val="47"/>
        </w:numPr>
        <w:spacing w:after="0" w:line="276" w:lineRule="auto"/>
        <w:jc w:val="left"/>
      </w:pPr>
      <w:r>
        <w:rPr>
          <w:highlight w:val="white"/>
        </w:rPr>
        <w:t xml:space="preserve">Stosowanie praktyki opartej na badaniach naukowych</w:t>
      </w:r>
    </w:p>
    <w:p w:rsidR="00BB61A6" w:rsidP="00BB61A6" w:rsidRDefault="00BB61A6" w14:paraId="2884A95D" w14:textId="77777777">
      <w:pPr>
        <w:widowControl w:val="0"/>
      </w:pPr>
    </w:p>
    <w:p>
      <w:pPr>
        <w:widowControl w:val="0"/>
        <w:rPr>
          <w:i/>
        </w:rPr>
      </w:pPr>
      <w:r>
        <w:rPr>
          <w:b/>
        </w:rPr>
        <w:t xml:space="preserve">Czas potrzebny na zajęcia przed lekcyjne: </w:t>
      </w:r>
      <w:r>
        <w:rPr>
          <w:i/>
        </w:rPr>
        <w:t xml:space="preserve">1h</w:t>
      </w:r>
    </w:p>
    <w:p>
      <w:pPr>
        <w:widowControl w:val="0"/>
      </w:pPr>
      <w:r>
        <w:rPr>
          <w:b/>
        </w:rPr>
        <w:t xml:space="preserve">Czas potrzebny na zajęcia w klasie: </w:t>
      </w:r>
      <w:r>
        <w:rPr>
          <w:i/>
        </w:rPr>
        <w:t xml:space="preserve">3h</w:t>
      </w:r>
    </w:p>
    <w:p>
      <w:pPr>
        <w:widowControl w:val="0"/>
      </w:pPr>
      <w:r>
        <w:rPr>
          <w:b/>
        </w:rPr>
        <w:t xml:space="preserve">Czas potrzebny na zajęcia po zajęciach: </w:t>
      </w:r>
      <w:r>
        <w:rPr>
          <w:i/>
        </w:rPr>
        <w:t xml:space="preserve">1h</w:t>
      </w:r>
    </w:p>
    <w:p w:rsidR="00BB61A6" w:rsidP="00BB61A6" w:rsidRDefault="00BB61A6" w14:paraId="45D64044" w14:textId="77777777">
      <w:pPr>
        <w:widowControl w:val="0"/>
        <w:rPr>
          <w:i/>
        </w:rPr>
      </w:pPr>
    </w:p>
    <w:p>
      <w:pPr>
        <w:pStyle w:val="Listenabsatz"/>
        <w:widowControl w:val="0"/>
        <w:numPr>
          <w:ilvl w:val="2"/>
          <w:numId w:val="48"/>
        </w:numPr>
        <w:spacing w:after="0" w:line="276" w:lineRule="auto"/>
        <w:ind w:start="714" w:hanging="357"/>
        <w:jc w:val="left"/>
      </w:pPr>
      <w:r>
        <w:rPr>
          <w:b/>
          <w:bCs/>
          <w:highlight w:val="white"/>
        </w:rPr>
        <w:t xml:space="preserve">Nowy materiał ucznia (przed zajęciami</w:t>
      </w:r>
      <w:r>
        <w:rPr>
          <w:b/>
          <w:bCs/>
        </w:rPr>
        <w:t xml:space="preserve">)</w:t>
      </w:r>
    </w:p>
    <w:p>
      <w:pPr>
        <w:widowControl w:val="0"/>
        <w:ind w:start="357"/>
      </w:pPr>
      <w:r>
        <w:t xml:space="preserve">Lektura przed zajęciami, artykuł z czasopisma</w:t>
      </w:r>
    </w:p>
    <w:p>
      <w:pPr>
        <w:widowControl w:val="0"/>
        <w:ind w:start="357"/>
      </w:pPr>
      <w:hyperlink w:history="1" r:id="rId64">
        <w:r>
          <w:rPr>
            <w:rStyle w:val="Hyperlink"/>
          </w:rPr>
          <w:t xml:space="preserve"> https://bera-journals.onlinelibrary.wiley.com/doi/abs/10.1002/berj.3561 </w:t>
        </w:r>
      </w:hyperlink>
    </w:p>
    <w:p w:rsidR="00BB61A6" w:rsidP="00BB61A6" w:rsidRDefault="00BB61A6" w14:paraId="7F088438" w14:textId="77777777">
      <w:pPr>
        <w:widowControl w:val="0"/>
      </w:pPr>
    </w:p>
    <w:p w:rsidR="00BB61A6" w:rsidP="00BB61A6" w:rsidRDefault="00BB61A6" w14:paraId="04C55780" w14:textId="77777777">
      <w:pPr>
        <w:widowControl w:val="0"/>
      </w:pPr>
    </w:p>
    <w:p>
      <w:pPr>
        <w:pStyle w:val="Listenabsatz"/>
        <w:widowControl w:val="0"/>
        <w:numPr>
          <w:ilvl w:val="2"/>
          <w:numId w:val="48"/>
        </w:numPr>
        <w:spacing w:after="0" w:line="276" w:lineRule="auto"/>
        <w:ind w:start="714" w:hanging="357"/>
        <w:jc w:val="left"/>
      </w:pPr>
      <w:r>
        <w:rPr>
          <w:b/>
          <w:bCs/>
          <w:highlight w:val="white"/>
        </w:rPr>
        <w:t xml:space="preserve">Zajęcia w klasie </w:t>
      </w:r>
    </w:p>
    <w:p w:rsidR="00BB61A6" w:rsidP="00BB61A6" w:rsidRDefault="00BB61A6" w14:paraId="0BC38433" w14:textId="77777777">
      <w:pPr>
        <w:widowControl w:val="0"/>
      </w:pPr>
    </w:p>
    <w:p>
      <w:pPr>
        <w:pStyle w:val="Listenabsatz"/>
        <w:widowControl w:val="0"/>
        <w:numPr>
          <w:ilvl w:val="0"/>
          <w:numId w:val="49"/>
        </w:numPr>
        <w:spacing w:after="0" w:line="276" w:lineRule="auto"/>
        <w:ind w:start="1080"/>
        <w:jc w:val="left"/>
      </w:pPr>
      <w:r>
        <w:t xml:space="preserve">Dyskusja w małych grupach: refleksje na temat ich doświadczeń związanych z przejściem z etapu podstawowego do drugiego, co to dla nich znaczyło, co czuli.</w:t>
      </w:r>
    </w:p>
    <w:p>
      <w:pPr>
        <w:pStyle w:val="Listenabsatz"/>
        <w:widowControl w:val="0"/>
        <w:numPr>
          <w:ilvl w:val="0"/>
          <w:numId w:val="49"/>
        </w:numPr>
        <w:spacing w:after="0" w:line="276" w:lineRule="auto"/>
        <w:ind w:start="1080"/>
        <w:jc w:val="left"/>
      </w:pPr>
      <w:r>
        <w:t xml:space="preserve">Dyskusja w całej klasie: małe grupy przekazują informacje całej klasie, prowadząc do dyskusji na temat konceptualizacji przejścia ze szkoły podstawowej do średniej, potencjalnego wpływu na dziecko/młodą osobę w oparciu o ich własne doświadczenia i artykuł z czasopisma, który przeczytali jako ćwiczenie przed lekcją. </w:t>
      </w:r>
    </w:p>
    <w:p>
      <w:pPr>
        <w:pStyle w:val="Listenabsatz"/>
        <w:widowControl w:val="0"/>
        <w:numPr>
          <w:ilvl w:val="0"/>
          <w:numId w:val="49"/>
        </w:numPr>
        <w:spacing w:after="0" w:line="276" w:lineRule="auto"/>
        <w:ind w:start="1080"/>
        <w:jc w:val="left"/>
      </w:pPr>
      <w:r>
        <w:t xml:space="preserve">Odgrywanie ról: podany scenariusz (na podstawie dyskusji w klasie) dwóch uczniów pierwszego dnia w szkole średniej, czują się zagubieni i proszą o pomoc starszego ucznia. Starszy uczeń zaczyna się z nich śmiać. Klasa ma uczestniczyć w opracowaniu strategii, które mogą być wykorzystane przez nowych uczniów do radzenia sobie ze starszym uczniem i znalezienia drogi do właściwej klasy.</w:t>
      </w:r>
    </w:p>
    <w:p>
      <w:pPr>
        <w:pStyle w:val="Listenabsatz"/>
        <w:widowControl w:val="0"/>
        <w:numPr>
          <w:ilvl w:val="0"/>
          <w:numId w:val="49"/>
        </w:numPr>
        <w:spacing w:after="0" w:line="276" w:lineRule="auto"/>
        <w:ind w:start="1080"/>
        <w:jc w:val="left"/>
      </w:pPr>
      <w:r>
        <w:t xml:space="preserve">Dyskusja w małych grupach: ponowna refleksja nad własnymi przejściami, kto wspierał ich podczas przejścia między szkołą podstawową a średnią, jakie planowanie i przygotowanie pomogło im podczas przejścia. </w:t>
      </w:r>
    </w:p>
    <w:p>
      <w:pPr>
        <w:pStyle w:val="Listenabsatz"/>
        <w:widowControl w:val="0"/>
        <w:numPr>
          <w:ilvl w:val="0"/>
          <w:numId w:val="49"/>
        </w:numPr>
        <w:spacing w:after="0" w:line="276" w:lineRule="auto"/>
        <w:ind w:start="1080"/>
        <w:jc w:val="left"/>
      </w:pPr>
      <w:r>
        <w:t xml:space="preserve">Pełna dyskusja w klasie na temat praktyki przejścia i systemów wsparcia</w:t>
      </w:r>
    </w:p>
    <w:p w:rsidR="00BB61A6" w:rsidP="00BB61A6" w:rsidRDefault="00BB61A6" w14:paraId="2384BBBA" w14:textId="77777777">
      <w:pPr>
        <w:pStyle w:val="Listenabsatz"/>
        <w:widowControl w:val="0"/>
        <w:ind w:start="1080"/>
      </w:pPr>
    </w:p>
    <w:p w:rsidR="00BB61A6" w:rsidP="00BB61A6" w:rsidRDefault="00BB61A6" w14:paraId="3622A44A" w14:textId="77777777">
      <w:pPr>
        <w:widowControl w:val="0"/>
      </w:pPr>
    </w:p>
    <w:p>
      <w:pPr>
        <w:pStyle w:val="Listenabsatz"/>
        <w:widowControl w:val="0"/>
        <w:numPr>
          <w:ilvl w:val="0"/>
          <w:numId w:val="50"/>
        </w:numPr>
        <w:spacing w:after="0" w:line="276" w:lineRule="auto"/>
        <w:ind w:start="928"/>
        <w:jc w:val="left"/>
      </w:pPr>
      <w:r>
        <w:rPr>
          <w:b/>
        </w:rPr>
        <w:t xml:space="preserve">Działania po zakończeniu zajęć </w:t>
      </w:r>
    </w:p>
    <w:p w:rsidR="00BB61A6" w:rsidP="00BB61A6" w:rsidRDefault="00BB61A6" w14:paraId="6F968C54" w14:textId="77777777">
      <w:pPr>
        <w:widowControl w:val="0"/>
      </w:pPr>
    </w:p>
    <w:p>
      <w:pPr>
        <w:widowControl w:val="0"/>
      </w:pPr>
      <w:r>
        <w:t xml:space="preserve">Zadanie domowe: Każdy student ma podjąć scenariusze rozmów w grze z fikcyjnym dzieckiem "Alex". Napisz krótkie notatki na temat ich uzasadnienia dla wybranej narracji i wszelkich innych możliwych rozmów, które mogą mieć z uczniami na praktykach szkolnych i/lub w przyszłości jako nauczyciele w klasie. </w:t>
      </w:r>
    </w:p>
    <w:p w:rsidR="00BB61A6" w:rsidP="00BB61A6" w:rsidRDefault="00BB61A6" w14:paraId="7173C633" w14:textId="77777777">
      <w:pPr>
        <w:widowControl w:val="0"/>
      </w:pPr>
    </w:p>
    <w:p>
      <w:pPr>
        <w:pStyle w:val="Listenabsatz"/>
        <w:widowControl w:val="0"/>
        <w:numPr>
          <w:ilvl w:val="0"/>
          <w:numId w:val="50"/>
        </w:numPr>
        <w:spacing w:after="0" w:line="276" w:lineRule="auto"/>
        <w:ind w:start="928"/>
        <w:jc w:val="left"/>
      </w:pPr>
      <w:r>
        <w:rPr>
          <w:b/>
        </w:rPr>
        <w:t xml:space="preserve">Ewaluacja i </w:t>
      </w:r>
      <w:r>
        <w:t xml:space="preserve">ocena  </w:t>
      </w:r>
    </w:p>
    <w:p w:rsidR="00BB61A6" w:rsidP="00BB61A6" w:rsidRDefault="00BB61A6" w14:paraId="456BCBD7" w14:textId="77777777">
      <w:pPr>
        <w:widowControl w:val="0"/>
      </w:pPr>
    </w:p>
    <w:p>
      <w:pPr>
        <w:widowControl w:val="0"/>
        <w:rPr>
          <w:u w:val="single"/>
        </w:rPr>
      </w:pPr>
      <w:r>
        <w:t xml:space="preserve">Informacja zwrotna i ocena zadania.</w:t>
      </w:r>
    </w:p>
    <w:p w:rsidR="00BB61A6" w:rsidP="00BB61A6" w:rsidRDefault="00BB61A6" w14:paraId="37AE8482" w14:textId="77777777">
      <w:pPr>
        <w:widowControl w:val="0"/>
      </w:pPr>
    </w:p>
    <w:p w:rsidR="00BB61A6" w:rsidP="00BB61A6" w:rsidRDefault="00BB61A6" w14:paraId="3D1E307D" w14:textId="77777777">
      <w:pPr>
        <w:spacing w:after="200"/>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Uniwersytet w Dundee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rsidR="00BB61A6" w:rsidP="00BB61A6" w:rsidRDefault="00BB61A6" w14:paraId="7C162E6C" w14:textId="77777777">
      <w:pPr>
        <w:widowControl w:val="0"/>
        <w:jc w:val="center"/>
        <w:rPr>
          <w:b/>
          <w:sz w:val="28"/>
        </w:rPr>
      </w:pPr>
    </w:p>
    <w:p>
      <w:pPr>
        <w:widowControl w:val="0"/>
        <w:jc w:val="center"/>
        <w:rPr>
          <w:b/>
          <w:sz w:val="28"/>
        </w:rPr>
      </w:pPr>
      <w:r>
        <w:rPr>
          <w:b/>
          <w:sz w:val="28"/>
        </w:rPr>
        <w:t xml:space="preserve">Plan lekcji 3</w:t>
      </w:r>
    </w:p>
    <w:p w:rsidR="00BB61A6" w:rsidP="00BB61A6" w:rsidRDefault="00BB61A6" w14:paraId="67965C81" w14:textId="77777777">
      <w:pPr>
        <w:widowControl w:val="0"/>
        <w:jc w:val="center"/>
        <w:rPr>
          <w:sz w:val="22"/>
        </w:rPr>
      </w:pPr>
    </w:p>
    <w:p w:rsidR="00BB61A6" w:rsidP="00BB61A6" w:rsidRDefault="00BB61A6" w14:paraId="0E67A831" w14:textId="77777777">
      <w:pPr>
        <w:widowControl w:val="0"/>
      </w:pPr>
    </w:p>
    <w:p>
      <w:pPr>
        <w:widowControl w:val="0"/>
        <w:rPr>
          <w:i/>
        </w:rPr>
      </w:pPr>
      <w:r>
        <w:rPr>
          <w:b/>
        </w:rPr>
        <w:t xml:space="preserve">Autor / Nauczyciel: </w:t>
      </w:r>
      <w:r>
        <w:rPr>
          <w:i/>
        </w:rPr>
        <w:t xml:space="preserve">Divya </w:t>
      </w:r>
      <w:r>
        <w:rPr>
          <w:i/>
        </w:rPr>
        <w:t xml:space="preserve">Jindal-Snape </w:t>
      </w:r>
    </w:p>
    <w:p>
      <w:pPr>
        <w:widowControl w:val="0"/>
        <w:rPr>
          <w:i/>
        </w:rPr>
      </w:pPr>
      <w:r>
        <w:rPr>
          <w:b/>
        </w:rPr>
        <w:t xml:space="preserve">Kurs / Temat: Nauczanie ponad programami nauczania </w:t>
      </w:r>
    </w:p>
    <w:p>
      <w:pPr>
        <w:widowControl w:val="0"/>
        <w:rPr>
          <w:i/>
        </w:rPr>
      </w:pPr>
      <w:r>
        <w:rPr>
          <w:b/>
        </w:rPr>
        <w:t xml:space="preserve">Poziom: </w:t>
      </w:r>
      <w:r>
        <w:rPr>
          <w:i/>
        </w:rPr>
        <w:t xml:space="preserve">Undergraduate, rok 4, 20 kredytów</w:t>
      </w:r>
    </w:p>
    <w:p>
      <w:pPr>
        <w:widowControl w:val="0"/>
        <w:rPr>
          <w:i/>
        </w:rPr>
      </w:pPr>
      <w:r>
        <w:rPr>
          <w:b/>
        </w:rPr>
        <w:t xml:space="preserve">Temat:</w:t>
      </w:r>
      <w:r>
        <w:rPr>
          <w:i/>
        </w:rPr>
        <w:t xml:space="preserve"> Przejścia między szkołą podstawową a szkołą średnią  </w:t>
      </w:r>
    </w:p>
    <w:p w:rsidR="00BB61A6" w:rsidP="00BB61A6" w:rsidRDefault="00BB61A6" w14:paraId="0B2168CF" w14:textId="77777777">
      <w:pPr>
        <w:widowControl w:val="0"/>
      </w:pPr>
    </w:p>
    <w:p>
      <w:pPr>
        <w:widowControl w:val="0"/>
      </w:pPr>
      <w:r>
        <w:rPr>
          <w:b/>
          <w:bCs/>
        </w:rPr>
        <w:t xml:space="preserve">Wymagane umiejętności lub wiedza </w:t>
      </w:r>
      <w:r>
        <w:t xml:space="preserve">(połączenie z poprzednią lekcją): </w:t>
      </w:r>
      <w:r>
        <w:rPr>
          <w:i/>
          <w:iCs/>
        </w:rPr>
        <w:t xml:space="preserve">Wiedza zdobyta podczas poprzedniej lekcji (Lekcja 2)</w:t>
      </w:r>
    </w:p>
    <w:p w:rsidR="00BB61A6" w:rsidP="00BB61A6" w:rsidRDefault="00BB61A6" w14:paraId="76330054" w14:textId="77777777">
      <w:pPr>
        <w:widowControl w:val="0"/>
        <w:rPr>
          <w:i/>
          <w:iCs/>
        </w:rPr>
      </w:pPr>
    </w:p>
    <w:p>
      <w:pPr>
        <w:widowControl w:val="0"/>
      </w:pPr>
      <w:r>
        <w:rPr>
          <w:b/>
          <w:bCs/>
          <w:highlight w:val="white"/>
        </w:rPr>
        <w:t xml:space="preserve">Efekty kształcenia</w:t>
      </w:r>
    </w:p>
    <w:p>
      <w:pPr>
        <w:pStyle w:val="Listenabsatz"/>
        <w:widowControl w:val="0"/>
        <w:numPr>
          <w:ilvl w:val="0"/>
          <w:numId w:val="51"/>
        </w:numPr>
        <w:spacing w:after="0" w:line="276" w:lineRule="auto"/>
        <w:jc w:val="left"/>
      </w:pPr>
      <w:r>
        <w:rPr>
          <w:highlight w:val="white"/>
        </w:rPr>
        <w:t xml:space="preserve">Zrozumienie konceptualizacji przejść między szkołą podstawową a szkołą średnią</w:t>
      </w:r>
    </w:p>
    <w:p>
      <w:pPr>
        <w:pStyle w:val="Listenabsatz"/>
        <w:widowControl w:val="0"/>
        <w:numPr>
          <w:ilvl w:val="0"/>
          <w:numId w:val="51"/>
        </w:numPr>
        <w:spacing w:after="0" w:line="276" w:lineRule="auto"/>
        <w:jc w:val="left"/>
      </w:pPr>
      <w:r>
        <w:rPr>
          <w:highlight w:val="white"/>
        </w:rPr>
        <w:t xml:space="preserve">Zrozumienie wpływu przejścia między szkołą podstawową a szkołą średnią na dzieci i młodzież</w:t>
      </w:r>
    </w:p>
    <w:p>
      <w:pPr>
        <w:pStyle w:val="Listenabsatz"/>
        <w:widowControl w:val="0"/>
        <w:numPr>
          <w:ilvl w:val="0"/>
          <w:numId w:val="51"/>
        </w:numPr>
        <w:spacing w:after="0" w:line="276" w:lineRule="auto"/>
        <w:jc w:val="left"/>
      </w:pPr>
      <w:r>
        <w:rPr>
          <w:highlight w:val="white"/>
        </w:rPr>
        <w:t xml:space="preserve">Zrozumienie swojej roli jako nauczyciela-studenta i przyszłego nauczyciela we wspieraniu dzieci/młodzieży doświadczających przejścia ze szkoły podstawowej do średniej.</w:t>
      </w:r>
    </w:p>
    <w:p>
      <w:pPr>
        <w:pStyle w:val="Listenabsatz"/>
        <w:widowControl w:val="0"/>
        <w:numPr>
          <w:ilvl w:val="0"/>
          <w:numId w:val="51"/>
        </w:numPr>
        <w:spacing w:after="0" w:line="276" w:lineRule="auto"/>
        <w:jc w:val="left"/>
      </w:pPr>
      <w:r>
        <w:rPr>
          <w:highlight w:val="white"/>
        </w:rPr>
        <w:t xml:space="preserve">Stosowanie praktyki opartej na badaniach naukowych</w:t>
      </w:r>
    </w:p>
    <w:p w:rsidR="00BB61A6" w:rsidP="00BB61A6" w:rsidRDefault="00BB61A6" w14:paraId="618B810B" w14:textId="77777777">
      <w:pPr>
        <w:widowControl w:val="0"/>
        <w:rPr>
          <w:i/>
          <w:iCs/>
        </w:rPr>
      </w:pPr>
    </w:p>
    <w:p w:rsidR="00BB61A6" w:rsidP="00BB61A6" w:rsidRDefault="00BB61A6" w14:paraId="3FE25AF6" w14:textId="77777777">
      <w:pPr>
        <w:widowControl w:val="0"/>
      </w:pPr>
    </w:p>
    <w:p>
      <w:pPr>
        <w:widowControl w:val="0"/>
        <w:rPr>
          <w:i/>
        </w:rPr>
      </w:pPr>
      <w:r>
        <w:rPr>
          <w:b/>
        </w:rPr>
        <w:t xml:space="preserve">Czas potrzebny na zajęcia przed lekcyjne: </w:t>
      </w:r>
      <w:r>
        <w:rPr>
          <w:i/>
        </w:rPr>
        <w:t xml:space="preserve">1h</w:t>
      </w:r>
    </w:p>
    <w:p>
      <w:pPr>
        <w:widowControl w:val="0"/>
      </w:pPr>
      <w:r>
        <w:rPr>
          <w:b/>
        </w:rPr>
        <w:t xml:space="preserve">Czas potrzebny na zajęcia w klasie: </w:t>
      </w:r>
      <w:r>
        <w:rPr>
          <w:i/>
        </w:rPr>
        <w:t xml:space="preserve">2h</w:t>
      </w:r>
    </w:p>
    <w:p>
      <w:pPr>
        <w:widowControl w:val="0"/>
      </w:pPr>
      <w:r>
        <w:rPr>
          <w:b/>
        </w:rPr>
        <w:t xml:space="preserve">Czas potrzebny na zajęcia po zajęciach: </w:t>
      </w:r>
      <w:r>
        <w:rPr>
          <w:i/>
        </w:rPr>
        <w:t xml:space="preserve">1h</w:t>
      </w:r>
    </w:p>
    <w:p w:rsidR="00BB61A6" w:rsidP="00BB61A6" w:rsidRDefault="00BB61A6" w14:paraId="4B872B2F" w14:textId="77777777">
      <w:pPr>
        <w:widowControl w:val="0"/>
        <w:rPr>
          <w:i/>
        </w:rPr>
      </w:pPr>
    </w:p>
    <w:p w:rsidRPr="007942EF" w:rsidR="00BB61A6" w:rsidP="00BB61A6" w:rsidRDefault="00BB61A6" w14:paraId="1B908677" w14:textId="77777777">
      <w:pPr>
        <w:widowControl w:val="0"/>
      </w:pPr>
    </w:p>
    <w:p>
      <w:pPr>
        <w:pStyle w:val="Listenabsatz"/>
        <w:widowControl w:val="0"/>
        <w:numPr>
          <w:ilvl w:val="0"/>
          <w:numId w:val="52"/>
        </w:numPr>
        <w:spacing w:after="0" w:line="276" w:lineRule="auto"/>
        <w:jc w:val="left"/>
        <w:rPr>
          <w:lang w:val="en-US"/>
        </w:rPr>
      </w:pPr>
      <w:r>
        <w:rPr>
          <w:b/>
          <w:bCs/>
          <w:highlight w:val="white"/>
        </w:rPr>
        <w:lastRenderedPageBreak/>
        <w:t xml:space="preserve">Nowy materiał ucznia (przed zajęciami</w:t>
      </w:r>
      <w:r>
        <w:rPr>
          <w:b/>
          <w:bCs/>
        </w:rPr>
        <w:t xml:space="preserve">)</w:t>
      </w:r>
    </w:p>
    <w:p>
      <w:pPr>
        <w:widowControl w:val="0"/>
        <w:ind w:start="357"/>
      </w:pPr>
      <w:r>
        <w:t xml:space="preserve">Lektura przed zajęciami, artykuł z czasopisma </w:t>
      </w:r>
      <w:r>
        <w:t xml:space="preserve">https://berajournals.onlinelibrary.wiley.com/doi/abs/10.1002/rev3.3197 </w:t>
      </w:r>
    </w:p>
    <w:p w:rsidR="00BB61A6" w:rsidP="00BB61A6" w:rsidRDefault="00BB61A6" w14:paraId="690F4610" w14:textId="77777777">
      <w:pPr>
        <w:widowControl w:val="0"/>
      </w:pPr>
    </w:p>
    <w:p>
      <w:pPr>
        <w:widowControl w:val="0"/>
      </w:pPr>
      <w:r>
        <w:rPr>
          <w:b/>
          <w:bCs/>
          <w:highlight w:val="white"/>
        </w:rPr>
        <w:t xml:space="preserve">Zajęcia w klasie </w:t>
      </w:r>
    </w:p>
    <w:p w:rsidR="00BB61A6" w:rsidP="00BB61A6" w:rsidRDefault="00BB61A6" w14:paraId="33A6CF75" w14:textId="77777777">
      <w:pPr>
        <w:widowControl w:val="0"/>
      </w:pPr>
    </w:p>
    <w:p>
      <w:pPr>
        <w:pStyle w:val="Listenabsatz"/>
        <w:widowControl w:val="0"/>
        <w:numPr>
          <w:ilvl w:val="0"/>
          <w:numId w:val="53"/>
        </w:numPr>
        <w:spacing w:after="0" w:line="276" w:lineRule="auto"/>
        <w:jc w:val="left"/>
      </w:pPr>
      <w:r>
        <w:t xml:space="preserve">Dyskusja w małych grupach: ich odpowiedź na mini grę poważną (Plan lekcji 2) i uzasadnienie wybranych opcji </w:t>
      </w:r>
    </w:p>
    <w:p>
      <w:pPr>
        <w:pStyle w:val="Listenabsatz"/>
        <w:widowControl w:val="0"/>
        <w:numPr>
          <w:ilvl w:val="0"/>
          <w:numId w:val="53"/>
        </w:numPr>
        <w:spacing w:after="0" w:line="276" w:lineRule="auto"/>
        <w:jc w:val="left"/>
      </w:pPr>
      <w:r>
        <w:t xml:space="preserve">Dyskusja w małych grupach: kluczowe punkty z przeczytanego artykułu w czasopiśmie, który podsumował 96 artykułów pierwotnych i wtórnych</w:t>
      </w:r>
    </w:p>
    <w:p>
      <w:pPr>
        <w:pStyle w:val="Listenabsatz"/>
        <w:widowControl w:val="0"/>
        <w:numPr>
          <w:ilvl w:val="0"/>
          <w:numId w:val="53"/>
        </w:numPr>
        <w:spacing w:after="0" w:line="276" w:lineRule="auto"/>
        <w:jc w:val="left"/>
      </w:pPr>
      <w:r>
        <w:t xml:space="preserve">Dyskusja w całej klasie: małe grupy przekazują kluczowe punkty całej klasie, co ich zaskoczyło lub było zgodne z oczekiwaniami w wynikach artykułu z czasopisma.</w:t>
      </w:r>
    </w:p>
    <w:p w:rsidR="00BB61A6" w:rsidP="00BB61A6" w:rsidRDefault="00BB61A6" w14:paraId="69C0D618" w14:textId="77777777">
      <w:pPr>
        <w:widowControl w:val="0"/>
      </w:pPr>
    </w:p>
    <w:p w:rsidR="00BB61A6" w:rsidP="00BB61A6" w:rsidRDefault="00BB61A6" w14:paraId="25E25606" w14:textId="77777777">
      <w:pPr>
        <w:widowControl w:val="0"/>
      </w:pPr>
    </w:p>
    <w:p w:rsidR="00BB61A6" w:rsidP="00BB61A6" w:rsidRDefault="00BB61A6" w14:paraId="770AEEF5" w14:textId="77777777">
      <w:pPr>
        <w:widowControl w:val="0"/>
      </w:pPr>
    </w:p>
    <w:p>
      <w:pPr>
        <w:pStyle w:val="Listenabsatz"/>
        <w:widowControl w:val="0"/>
        <w:numPr>
          <w:ilvl w:val="0"/>
          <w:numId w:val="50"/>
        </w:numPr>
        <w:spacing w:after="0" w:line="276" w:lineRule="auto"/>
        <w:ind w:start="928"/>
        <w:jc w:val="left"/>
      </w:pPr>
      <w:r>
        <w:rPr>
          <w:b/>
        </w:rPr>
        <w:t xml:space="preserve">Działania po zakończeniu zajęć </w:t>
      </w:r>
    </w:p>
    <w:p>
      <w:pPr>
        <w:widowControl w:val="0"/>
      </w:pPr>
      <w:r>
        <w:t xml:space="preserve">Zadanie domowe: Każdy uczeń ma podjąć quiz dotyczący badań nad przejściami pierwotnymi - wtórnymi. Przejrzenie wszelkich notatek zrobionych na zajęciach i artykułu z czasopisma, aby zrozumieć wynik quizu.</w:t>
      </w:r>
    </w:p>
    <w:p w:rsidR="00BB61A6" w:rsidP="00BB61A6" w:rsidRDefault="00BB61A6" w14:paraId="430F00E3" w14:textId="77777777">
      <w:pPr>
        <w:widowControl w:val="0"/>
      </w:pPr>
    </w:p>
    <w:p>
      <w:pPr>
        <w:pStyle w:val="Listenabsatz"/>
        <w:widowControl w:val="0"/>
        <w:numPr>
          <w:ilvl w:val="0"/>
          <w:numId w:val="50"/>
        </w:numPr>
        <w:spacing w:after="0" w:line="276" w:lineRule="auto"/>
        <w:ind w:start="928"/>
        <w:jc w:val="left"/>
      </w:pPr>
      <w:r>
        <w:rPr>
          <w:b/>
        </w:rPr>
        <w:t xml:space="preserve">Ewaluacja i </w:t>
      </w:r>
      <w:r>
        <w:t xml:space="preserve">ocena  </w:t>
      </w:r>
    </w:p>
    <w:p>
      <w:pPr>
        <w:widowControl w:val="0"/>
        <w:rPr>
          <w:u w:val="single"/>
        </w:rPr>
      </w:pPr>
      <w:r>
        <w:t xml:space="preserve">Informacja zwrotna i ocena zadania.</w:t>
      </w:r>
    </w:p>
    <w:p w:rsidR="00BB61A6" w:rsidP="00BB61A6" w:rsidRDefault="00BB61A6" w14:paraId="03CB9928" w14:textId="77777777">
      <w:pPr>
        <w:widowControl w:val="0"/>
      </w:pPr>
    </w:p>
    <w:p w:rsidR="00BB61A6" w:rsidP="00BB61A6" w:rsidRDefault="00BB61A6" w14:paraId="34BF33C0" w14:textId="77777777">
      <w:pPr>
        <w:widowControl w:val="0"/>
      </w:pPr>
    </w:p>
    <w:p w:rsidR="00BB61A6" w:rsidP="00BB61A6" w:rsidRDefault="00BB61A6" w14:paraId="26312AA3" w14:textId="77777777">
      <w:pPr>
        <w:widowControl w:val="0"/>
      </w:pPr>
    </w:p>
    <w:p w:rsidR="00BB61A6" w:rsidP="00BB61A6" w:rsidRDefault="00BB61A6" w14:paraId="473D798B" w14:textId="77777777">
      <w:pPr>
        <w:rPr>
          <w:color w:val="000000"/>
        </w:rPr>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Uniwersytet w Dundee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rPr>
          <w:b/>
          <w:sz w:val="28"/>
        </w:rPr>
      </w:pPr>
      <w:r>
        <w:rPr>
          <w:b/>
          <w:sz w:val="28"/>
        </w:rPr>
        <w:t xml:space="preserve">Plan lekcji 4</w:t>
      </w:r>
    </w:p>
    <w:p w:rsidR="00BB61A6" w:rsidP="00BB61A6" w:rsidRDefault="00BB61A6" w14:paraId="2867AFBF" w14:textId="77777777">
      <w:pPr>
        <w:widowControl w:val="0"/>
        <w:jc w:val="center"/>
        <w:rPr>
          <w:sz w:val="22"/>
        </w:rPr>
      </w:pPr>
    </w:p>
    <w:p w:rsidR="00BB61A6" w:rsidP="00BB61A6" w:rsidRDefault="00BB61A6" w14:paraId="2CCE0555" w14:textId="77777777">
      <w:pPr>
        <w:widowControl w:val="0"/>
      </w:pPr>
    </w:p>
    <w:p>
      <w:pPr>
        <w:widowControl w:val="0"/>
        <w:rPr>
          <w:i/>
        </w:rPr>
      </w:pPr>
      <w:r>
        <w:rPr>
          <w:b/>
        </w:rPr>
        <w:t xml:space="preserve">Autor / Nauczyciel: </w:t>
      </w:r>
      <w:r>
        <w:rPr>
          <w:i/>
        </w:rPr>
        <w:t xml:space="preserve">Divya </w:t>
      </w:r>
      <w:r>
        <w:rPr>
          <w:i/>
        </w:rPr>
        <w:t xml:space="preserve">Jindal-Snape </w:t>
      </w:r>
    </w:p>
    <w:p>
      <w:pPr>
        <w:widowControl w:val="0"/>
        <w:rPr>
          <w:i/>
        </w:rPr>
      </w:pPr>
      <w:r>
        <w:rPr>
          <w:b/>
        </w:rPr>
        <w:t xml:space="preserve">Kurs / Temat: Nie dotyczy, zajęcia wprowadzające </w:t>
      </w:r>
    </w:p>
    <w:p>
      <w:pPr>
        <w:widowControl w:val="0"/>
        <w:rPr>
          <w:i/>
        </w:rPr>
      </w:pPr>
      <w:r>
        <w:rPr>
          <w:b/>
        </w:rPr>
        <w:t xml:space="preserve">Poziom: </w:t>
      </w:r>
      <w:r>
        <w:rPr>
          <w:i/>
        </w:rPr>
        <w:t xml:space="preserve">Studenci pierwszego roku, UG, PG</w:t>
      </w:r>
    </w:p>
    <w:p>
      <w:pPr>
        <w:widowControl w:val="0"/>
        <w:rPr>
          <w:i/>
        </w:rPr>
      </w:pPr>
      <w:r>
        <w:rPr>
          <w:b/>
        </w:rPr>
        <w:t xml:space="preserve">Temat:</w:t>
      </w:r>
      <w:r>
        <w:rPr>
          <w:i/>
        </w:rPr>
        <w:t xml:space="preserve"> Wprowadzenie na Uniwersytet w Dundee</w:t>
      </w:r>
    </w:p>
    <w:p w:rsidR="00BB61A6" w:rsidP="00BB61A6" w:rsidRDefault="00BB61A6" w14:paraId="1C0A3D33" w14:textId="77777777">
      <w:pPr>
        <w:widowControl w:val="0"/>
      </w:pPr>
      <w:r>
        <w:t xml:space="preserve"> </w:t>
      </w:r>
    </w:p>
    <w:p>
      <w:pPr>
        <w:widowControl w:val="0"/>
      </w:pPr>
      <w:r>
        <w:rPr>
          <w:b/>
          <w:bCs/>
        </w:rPr>
        <w:t xml:space="preserve">Wymagane umiejętności lub wiedza </w:t>
      </w:r>
      <w:r>
        <w:t xml:space="preserve">(połączyć z wcześniejszą lekcją): </w:t>
      </w:r>
      <w:r>
        <w:rPr>
          <w:i/>
          <w:iCs/>
        </w:rPr>
        <w:t xml:space="preserve">Brak</w:t>
      </w:r>
    </w:p>
    <w:p w:rsidR="00BB61A6" w:rsidP="00BB61A6" w:rsidRDefault="00BB61A6" w14:paraId="109BC69C" w14:textId="77777777">
      <w:pPr>
        <w:widowControl w:val="0"/>
        <w:rPr>
          <w:b/>
          <w:bCs/>
          <w:highlight w:val="white"/>
        </w:rPr>
      </w:pPr>
    </w:p>
    <w:p>
      <w:pPr>
        <w:widowControl w:val="0"/>
      </w:pPr>
      <w:r>
        <w:rPr>
          <w:b/>
          <w:bCs/>
          <w:highlight w:val="white"/>
        </w:rPr>
        <w:t xml:space="preserve">Efekty kształcenia</w:t>
      </w:r>
    </w:p>
    <w:p>
      <w:pPr>
        <w:pStyle w:val="Listenabsatz"/>
        <w:widowControl w:val="0"/>
        <w:numPr>
          <w:ilvl w:val="0"/>
          <w:numId w:val="54"/>
        </w:numPr>
        <w:spacing w:after="0" w:line="276" w:lineRule="auto"/>
        <w:jc w:val="left"/>
        <w:rPr>
          <w:highlight w:val="white"/>
        </w:rPr>
      </w:pPr>
      <w:r>
        <w:rPr>
          <w:highlight w:val="white"/>
        </w:rPr>
        <w:t xml:space="preserve">Aby odnaleźć się w kampusie</w:t>
      </w:r>
    </w:p>
    <w:p>
      <w:pPr>
        <w:pStyle w:val="Listenabsatz"/>
        <w:widowControl w:val="0"/>
        <w:numPr>
          <w:ilvl w:val="0"/>
          <w:numId w:val="54"/>
        </w:numPr>
        <w:spacing w:after="0" w:line="276" w:lineRule="auto"/>
        <w:jc w:val="left"/>
        <w:rPr>
          <w:highlight w:val="white"/>
        </w:rPr>
      </w:pPr>
      <w:r>
        <w:rPr>
          <w:highlight w:val="white"/>
        </w:rPr>
        <w:t xml:space="preserve">Zapoznanie ich z przeznaczeniem każdego budynku i przestrzeni, jak również z usługami tam świadczonymi</w:t>
      </w:r>
    </w:p>
    <w:p>
      <w:pPr>
        <w:pStyle w:val="Listenabsatz"/>
        <w:widowControl w:val="0"/>
        <w:numPr>
          <w:ilvl w:val="0"/>
          <w:numId w:val="54"/>
        </w:numPr>
        <w:spacing w:after="0" w:line="276" w:lineRule="auto"/>
        <w:jc w:val="left"/>
        <w:rPr>
          <w:highlight w:val="white"/>
        </w:rPr>
      </w:pPr>
      <w:r>
        <w:rPr>
          <w:highlight w:val="white"/>
        </w:rPr>
        <w:t xml:space="preserve">Zaprzyjaźnić się z co najmniej jednym uczniem </w:t>
      </w:r>
    </w:p>
    <w:p w:rsidR="00BB61A6" w:rsidP="00BB61A6" w:rsidRDefault="00BB61A6" w14:paraId="6C98E8CA" w14:textId="77777777">
      <w:pPr>
        <w:widowControl w:val="0"/>
        <w:rPr>
          <w:i/>
          <w:iCs/>
        </w:rPr>
      </w:pPr>
    </w:p>
    <w:p>
      <w:pPr>
        <w:widowControl w:val="0"/>
        <w:rPr>
          <w:i/>
          <w:iCs/>
        </w:rPr>
      </w:pPr>
      <w:r>
        <w:rPr>
          <w:b/>
          <w:bCs/>
        </w:rPr>
        <w:t xml:space="preserve">Czas wymagany na aktywność przed zajęciami:</w:t>
      </w:r>
      <w:r>
        <w:rPr>
          <w:i/>
          <w:iCs/>
        </w:rPr>
        <w:t xml:space="preserve"> Brak</w:t>
      </w:r>
    </w:p>
    <w:p>
      <w:pPr>
        <w:widowControl w:val="0"/>
        <w:rPr>
          <w:i/>
          <w:iCs/>
        </w:rPr>
      </w:pPr>
      <w:r>
        <w:rPr>
          <w:b/>
          <w:bCs/>
        </w:rPr>
        <w:t xml:space="preserve">Czas potrzebny na zajęcia w klasie: </w:t>
      </w:r>
      <w:r>
        <w:rPr>
          <w:i/>
          <w:iCs/>
        </w:rPr>
        <w:t xml:space="preserve">1h</w:t>
      </w:r>
    </w:p>
    <w:p>
      <w:pPr>
        <w:widowControl w:val="0"/>
        <w:rPr>
          <w:i/>
          <w:iCs/>
        </w:rPr>
      </w:pPr>
      <w:r>
        <w:rPr>
          <w:b/>
          <w:bCs/>
        </w:rPr>
        <w:t xml:space="preserve">Czas potrzebny na aktywność po zajęciach:</w:t>
      </w:r>
      <w:r>
        <w:rPr>
          <w:i/>
          <w:iCs/>
        </w:rPr>
        <w:t xml:space="preserve"> Brak</w:t>
      </w:r>
    </w:p>
    <w:p w:rsidRPr="007942EF" w:rsidR="00BB61A6" w:rsidP="00BB61A6" w:rsidRDefault="00BB61A6" w14:paraId="3C966258" w14:textId="77777777">
      <w:pPr>
        <w:widowControl w:val="0"/>
      </w:pPr>
    </w:p>
    <w:p>
      <w:pPr>
        <w:pStyle w:val="Listenabsatz"/>
        <w:widowControl w:val="0"/>
        <w:numPr>
          <w:ilvl w:val="2"/>
          <w:numId w:val="52"/>
        </w:numPr>
        <w:spacing w:after="0" w:line="276" w:lineRule="auto"/>
        <w:ind w:start="714" w:hanging="357"/>
        <w:jc w:val="left"/>
        <w:rPr>
          <w:lang w:val="en-US"/>
        </w:rPr>
      </w:pPr>
      <w:r>
        <w:rPr>
          <w:b/>
          <w:bCs/>
          <w:highlight w:val="white"/>
        </w:rPr>
        <w:t xml:space="preserve">Nowy materiał ucznia (przed zajęciami</w:t>
      </w:r>
      <w:r>
        <w:rPr>
          <w:b/>
          <w:bCs/>
        </w:rPr>
        <w:t xml:space="preserve">)</w:t>
      </w:r>
    </w:p>
    <w:p>
      <w:pPr>
        <w:widowControl w:val="0"/>
        <w:ind w:start="357"/>
      </w:pPr>
      <w:r>
        <w:t xml:space="preserve">Brak</w:t>
      </w:r>
    </w:p>
    <w:p w:rsidR="00BB61A6" w:rsidP="00BB61A6" w:rsidRDefault="00BB61A6" w14:paraId="329F05AC" w14:textId="77777777">
      <w:pPr>
        <w:widowControl w:val="0"/>
      </w:pPr>
    </w:p>
    <w:p>
      <w:pPr>
        <w:pStyle w:val="Listenabsatz"/>
        <w:widowControl w:val="0"/>
        <w:numPr>
          <w:ilvl w:val="2"/>
          <w:numId w:val="52"/>
        </w:numPr>
        <w:spacing w:after="0" w:line="276" w:lineRule="auto"/>
        <w:ind w:start="714" w:hanging="357"/>
        <w:jc w:val="left"/>
      </w:pPr>
      <w:r>
        <w:rPr>
          <w:b/>
          <w:bCs/>
          <w:highlight w:val="white"/>
        </w:rPr>
        <w:t xml:space="preserve">Zajęcia w klasie </w:t>
      </w:r>
    </w:p>
    <w:p>
      <w:pPr>
        <w:pStyle w:val="Listenabsatz"/>
        <w:widowControl w:val="0"/>
        <w:numPr>
          <w:ilvl w:val="0"/>
          <w:numId w:val="55"/>
        </w:numPr>
        <w:spacing w:after="0" w:line="276" w:lineRule="auto"/>
        <w:jc w:val="left"/>
      </w:pPr>
      <w:r>
        <w:t xml:space="preserve">Ćwiczenie w parach: Uczniowie zostaną poproszeni o dostęp do Campus Game na swoich </w:t>
      </w:r>
      <w:r>
        <w:tab/>
        <w:t xml:space="preserve">urządzeniach.</w:t>
      </w:r>
    </w:p>
    <w:p>
      <w:pPr>
        <w:pStyle w:val="Listenabsatz"/>
        <w:widowControl w:val="0"/>
        <w:numPr>
          <w:ilvl w:val="0"/>
          <w:numId w:val="55"/>
        </w:numPr>
        <w:spacing w:after="0" w:line="276" w:lineRule="auto"/>
        <w:jc w:val="left"/>
      </w:pPr>
      <w:r>
        <w:t xml:space="preserve">Aktywność w parach: Fizycznie udajcie się do tych budynków i przestrzeni. Na drzwiach każdego </w:t>
      </w:r>
      <w:r>
        <w:lastRenderedPageBreak/>
        <w:t xml:space="preserve">budynku znajduje się kod QR, który dostarcza dodatkowych informacji na ich temat. Kiedy zeskanują kod QR, będą mogli zebrać punkt. Po zeskanowaniu wszystkich kodów QR należy wrócić do budynku, w którym rozpoczęła się aktywność indukcyjna. Można stworzyć konkurencję nagradzając tych, którzy uzyskają prawidłowe informacje w najkrótszym czasie.</w:t>
      </w:r>
    </w:p>
    <w:p w:rsidR="00BB61A6" w:rsidP="00BB61A6" w:rsidRDefault="00BB61A6" w14:paraId="53A1AF79" w14:textId="77777777">
      <w:pPr>
        <w:widowControl w:val="0"/>
      </w:pPr>
    </w:p>
    <w:p>
      <w:pPr>
        <w:pStyle w:val="Listenabsatz"/>
        <w:widowControl w:val="0"/>
        <w:numPr>
          <w:ilvl w:val="0"/>
          <w:numId w:val="50"/>
        </w:numPr>
        <w:spacing w:after="0" w:line="276" w:lineRule="auto"/>
        <w:ind w:start="928"/>
        <w:jc w:val="left"/>
      </w:pPr>
      <w:r>
        <w:rPr>
          <w:b/>
        </w:rPr>
        <w:t xml:space="preserve">Działania po zakończeniu zajęć </w:t>
      </w:r>
    </w:p>
    <w:p w:rsidR="00BB61A6" w:rsidP="00BB61A6" w:rsidRDefault="00BB61A6" w14:paraId="2AB3D8AD" w14:textId="77777777">
      <w:pPr>
        <w:widowControl w:val="0"/>
      </w:pPr>
    </w:p>
    <w:p>
      <w:pPr>
        <w:ind w:firstLine="360"/>
      </w:pPr>
      <w:r>
        <w:t xml:space="preserve">Brak</w:t>
      </w:r>
    </w:p>
    <w:p w:rsidR="00BB61A6" w:rsidP="00BB61A6" w:rsidRDefault="00BB61A6" w14:paraId="2C62593C" w14:textId="77777777">
      <w:pPr>
        <w:ind w:firstLine="360"/>
        <w:rPr>
          <w:color w:val="000000"/>
        </w:rPr>
      </w:pPr>
    </w:p>
    <w:p>
      <w:pPr>
        <w:pStyle w:val="Listenabsatz"/>
        <w:widowControl w:val="0"/>
        <w:numPr>
          <w:ilvl w:val="0"/>
          <w:numId w:val="50"/>
        </w:numPr>
        <w:spacing w:after="0" w:line="276" w:lineRule="auto"/>
        <w:ind w:start="928"/>
        <w:jc w:val="left"/>
      </w:pPr>
      <w:r>
        <w:rPr>
          <w:b/>
        </w:rPr>
        <w:t xml:space="preserve">Ewaluacja i </w:t>
      </w:r>
      <w:r>
        <w:t xml:space="preserve">ocena  </w:t>
      </w:r>
    </w:p>
    <w:p w:rsidR="00BB61A6" w:rsidP="00BB61A6" w:rsidRDefault="00BB61A6" w14:paraId="0B728052" w14:textId="77777777">
      <w:pPr>
        <w:widowControl w:val="0"/>
      </w:pPr>
    </w:p>
    <w:p>
      <w:pPr>
        <w:ind w:firstLine="360"/>
      </w:pPr>
      <w:r>
        <w:t xml:space="preserve">Brak</w:t>
      </w:r>
    </w:p>
    <w:p w:rsidR="00BB61A6" w:rsidP="00BB61A6" w:rsidRDefault="00BB61A6" w14:paraId="30FF4A45" w14:textId="77777777">
      <w:pPr>
        <w:widowControl w:val="0"/>
      </w:pPr>
    </w:p>
    <w:p w:rsidR="00BB61A6" w:rsidP="00BB61A6" w:rsidRDefault="00BB61A6" w14:paraId="4CD0FF46" w14:textId="77777777">
      <w:pPr>
        <w:spacing w:line="259" w:lineRule="auto"/>
        <w:jc w:val="left"/>
      </w:pPr>
      <w:r>
        <w:br w:type="page"/>
      </w:r>
    </w:p>
    <w:p w:rsidR="00BB61A6" w:rsidP="00BB61A6" w:rsidRDefault="00BB61A6" w14:paraId="08DE01D7"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Uniwersytet w Dundee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Pr>
          <w:b/>
          <w:sz w:val="28"/>
        </w:rPr>
        <w:t xml:space="preserve">Plan lekcji 5</w:t>
      </w:r>
    </w:p>
    <w:p w:rsidR="00BB61A6" w:rsidP="00BB61A6" w:rsidRDefault="00BB61A6" w14:paraId="2DD45C4D" w14:textId="77777777">
      <w:pPr>
        <w:widowControl w:val="0"/>
      </w:pPr>
    </w:p>
    <w:p>
      <w:pPr>
        <w:widowControl w:val="0"/>
        <w:rPr>
          <w:i/>
        </w:rPr>
      </w:pPr>
      <w:r>
        <w:rPr>
          <w:b/>
        </w:rPr>
        <w:t xml:space="preserve">Autor / Nauczyciel: </w:t>
      </w:r>
      <w:r>
        <w:rPr>
          <w:i/>
        </w:rPr>
        <w:t xml:space="preserve">Helen Booth</w:t>
      </w:r>
    </w:p>
    <w:p>
      <w:pPr>
        <w:widowControl w:val="0"/>
        <w:rPr>
          <w:i/>
        </w:rPr>
      </w:pPr>
      <w:r>
        <w:rPr>
          <w:b/>
        </w:rPr>
        <w:t xml:space="preserve">Kurs / Przedmiot: </w:t>
      </w:r>
      <w:r>
        <w:rPr>
          <w:i/>
        </w:rPr>
        <w:t xml:space="preserve"> Metody badawcze </w:t>
      </w:r>
    </w:p>
    <w:p w:rsidR="00BB61A6" w:rsidP="00BB61A6" w:rsidRDefault="00BB61A6" w14:paraId="6110394C" w14:textId="77777777">
      <w:pPr>
        <w:widowControl w:val="0"/>
      </w:pPr>
    </w:p>
    <w:p>
      <w:pPr>
        <w:widowControl w:val="0"/>
        <w:rPr>
          <w:i/>
        </w:rPr>
      </w:pPr>
      <w:r>
        <w:rPr>
          <w:b/>
        </w:rPr>
        <w:t xml:space="preserve">Poziom</w:t>
      </w:r>
      <w:r>
        <w:t xml:space="preserve">: Studenci studiów magisterskich, edukacji nauczycielskiej, edukacji środowiskowej, psychologii edukacyjnej lub pracy socjalnej, 30 punktów.</w:t>
      </w:r>
    </w:p>
    <w:p w:rsidR="00BB61A6" w:rsidP="00BB61A6" w:rsidRDefault="00BB61A6" w14:paraId="468C0C41" w14:textId="77777777">
      <w:pPr>
        <w:widowControl w:val="0"/>
        <w:rPr>
          <w:b/>
        </w:rPr>
      </w:pPr>
    </w:p>
    <w:p>
      <w:pPr>
        <w:widowControl w:val="0"/>
        <w:rPr>
          <w:i/>
        </w:rPr>
      </w:pPr>
      <w:r>
        <w:rPr>
          <w:b/>
        </w:rPr>
        <w:t xml:space="preserve">Temat:</w:t>
      </w:r>
      <w:r>
        <w:rPr>
          <w:i/>
        </w:rPr>
        <w:t xml:space="preserve"> Paradygmaty i ramy badawcze</w:t>
      </w:r>
    </w:p>
    <w:p w:rsidR="00BB61A6" w:rsidP="00BB61A6" w:rsidRDefault="00BB61A6" w14:paraId="0A2F7393" w14:textId="77777777">
      <w:pPr>
        <w:widowControl w:val="0"/>
      </w:pPr>
    </w:p>
    <w:p>
      <w:pPr>
        <w:widowControl w:val="0"/>
        <w:rPr>
          <w:i/>
        </w:rPr>
      </w:pPr>
      <w:r>
        <w:rPr>
          <w:b/>
        </w:rPr>
        <w:t xml:space="preserve">Wymagane umiejętności lub wiedza </w:t>
      </w:r>
      <w:r>
        <w:t xml:space="preserve">(połączyć z wcześniejszą lekcją): </w:t>
      </w:r>
      <w:r>
        <w:rPr>
          <w:i/>
        </w:rPr>
        <w:t xml:space="preserve">Zrozumienie różnych rodzajów badań naukowych ze studiów licencjackich.</w:t>
      </w:r>
    </w:p>
    <w:p w:rsidR="00BB61A6" w:rsidP="00BB61A6" w:rsidRDefault="00BB61A6" w14:paraId="72682838" w14:textId="77777777">
      <w:pPr>
        <w:widowControl w:val="0"/>
        <w:rPr>
          <w:i/>
        </w:rPr>
      </w:pPr>
    </w:p>
    <w:p>
      <w:pPr>
        <w:widowControl w:val="0"/>
        <w:rPr>
          <w:b/>
          <w:bCs/>
        </w:rPr>
      </w:pPr>
      <w:r>
        <w:rPr>
          <w:b/>
          <w:bCs/>
        </w:rPr>
        <w:t xml:space="preserve">Efekty kształcenia</w:t>
      </w:r>
    </w:p>
    <w:p>
      <w:pPr>
        <w:pStyle w:val="Listenabsatz"/>
        <w:widowControl w:val="0"/>
        <w:numPr>
          <w:ilvl w:val="0"/>
          <w:numId w:val="56"/>
        </w:numPr>
        <w:spacing w:after="0" w:line="276" w:lineRule="auto"/>
        <w:rPr>
          <w:iCs/>
        </w:rPr>
      </w:pPr>
      <w:r>
        <w:rPr>
          <w:iCs/>
        </w:rPr>
        <w:t xml:space="preserve">Zrozumienie paradygmatów badawczych i podejść filozoficznych</w:t>
      </w:r>
    </w:p>
    <w:p>
      <w:pPr>
        <w:pStyle w:val="Listenabsatz"/>
        <w:widowControl w:val="0"/>
        <w:numPr>
          <w:ilvl w:val="0"/>
          <w:numId w:val="56"/>
        </w:numPr>
        <w:spacing w:after="0" w:line="276" w:lineRule="auto"/>
        <w:rPr>
          <w:iCs/>
        </w:rPr>
      </w:pPr>
      <w:r>
        <w:rPr>
          <w:iCs/>
        </w:rPr>
        <w:t xml:space="preserve">Zrozumienie zasadności stosowania różnych paradygmatów i podejść</w:t>
      </w:r>
    </w:p>
    <w:p w:rsidR="00BB61A6" w:rsidP="00BB61A6" w:rsidRDefault="00BB61A6" w14:paraId="676F2F81" w14:textId="77777777">
      <w:pPr>
        <w:widowControl w:val="0"/>
      </w:pPr>
      <w:r>
        <w:t xml:space="preserve"> </w:t>
      </w:r>
    </w:p>
    <w:p>
      <w:pPr>
        <w:widowControl w:val="0"/>
      </w:pPr>
      <w:r>
        <w:rPr>
          <w:b/>
        </w:rPr>
        <w:t xml:space="preserve">Czas potrzebny na zajęcia przed lekcyjne: </w:t>
      </w:r>
      <w:r>
        <w:rPr>
          <w:i/>
        </w:rPr>
        <w:t xml:space="preserve">1h</w:t>
      </w:r>
    </w:p>
    <w:p>
      <w:pPr>
        <w:widowControl w:val="0"/>
      </w:pPr>
      <w:r>
        <w:rPr>
          <w:b/>
        </w:rPr>
        <w:t xml:space="preserve">Czas potrzebny na zajęcia w klasie: </w:t>
      </w:r>
      <w:r>
        <w:rPr>
          <w:i/>
        </w:rPr>
        <w:t xml:space="preserve">2h</w:t>
      </w:r>
    </w:p>
    <w:p>
      <w:pPr>
        <w:widowControl w:val="0"/>
      </w:pPr>
      <w:r>
        <w:rPr>
          <w:b/>
        </w:rPr>
        <w:t xml:space="preserve">Czas potrzebny na zajęcia po zajęciach: </w:t>
      </w:r>
      <w:r>
        <w:rPr>
          <w:i/>
        </w:rPr>
        <w:t xml:space="preserve">1h</w:t>
      </w:r>
    </w:p>
    <w:p w:rsidR="00BB61A6" w:rsidP="00BB61A6" w:rsidRDefault="00BB61A6" w14:paraId="5B22E909" w14:textId="77777777">
      <w:pPr>
        <w:widowControl w:val="0"/>
        <w:rPr>
          <w:i/>
        </w:rPr>
      </w:pPr>
    </w:p>
    <w:p>
      <w:pPr>
        <w:pStyle w:val="Listenabsatz"/>
        <w:widowControl w:val="0"/>
        <w:numPr>
          <w:ilvl w:val="0"/>
          <w:numId w:val="57"/>
        </w:numPr>
        <w:spacing w:after="0" w:line="276" w:lineRule="auto"/>
        <w:jc w:val="left"/>
      </w:pPr>
      <w:r>
        <w:rPr>
          <w:b/>
          <w:bCs/>
          <w:highlight w:val="white"/>
        </w:rPr>
        <w:t xml:space="preserve">Nowy materiał ucznia (przed zajęciami</w:t>
      </w:r>
      <w:r>
        <w:rPr>
          <w:b/>
          <w:bCs/>
        </w:rPr>
        <w:t xml:space="preserve">)</w:t>
      </w:r>
    </w:p>
    <w:p>
      <w:pPr>
        <w:pStyle w:val="Listenabsatz"/>
        <w:widowControl w:val="0"/>
        <w:numPr>
          <w:ilvl w:val="1"/>
          <w:numId w:val="57"/>
        </w:numPr>
        <w:spacing w:after="0" w:line="276" w:lineRule="auto"/>
        <w:jc w:val="left"/>
      </w:pPr>
      <w:r>
        <w:t xml:space="preserve">Lektura przed zajęciami, artykuł z czasopisma </w:t>
      </w:r>
      <w:hyperlink w:history="1" r:id="rId66">
        <w:r>
          <w:rPr>
            <w:rStyle w:val="Hyperlink"/>
          </w:rPr>
          <w:t xml:space="preserve">230830204.pdf (core.ac.uk)</w:t>
        </w:r>
      </w:hyperlink>
    </w:p>
    <w:p w:rsidR="00BB61A6" w:rsidP="00BB61A6" w:rsidRDefault="00BB61A6" w14:paraId="73359B22" w14:textId="77777777">
      <w:pPr>
        <w:widowControl w:val="0"/>
      </w:pPr>
    </w:p>
    <w:p>
      <w:pPr>
        <w:pStyle w:val="Listenabsatz"/>
        <w:widowControl w:val="0"/>
        <w:numPr>
          <w:ilvl w:val="0"/>
          <w:numId w:val="57"/>
        </w:numPr>
        <w:spacing w:after="0" w:line="276" w:lineRule="auto"/>
        <w:jc w:val="left"/>
      </w:pPr>
      <w:r>
        <w:rPr>
          <w:b/>
          <w:highlight w:val="white"/>
        </w:rPr>
        <w:lastRenderedPageBreak/>
        <w:t xml:space="preserve">Zajęcia w klasie </w:t>
      </w:r>
    </w:p>
    <w:p w:rsidR="00BB61A6" w:rsidP="00BB61A6" w:rsidRDefault="00BB61A6" w14:paraId="4E2C3FEF" w14:textId="77777777">
      <w:pPr>
        <w:widowControl w:val="0"/>
      </w:pPr>
    </w:p>
    <w:p>
      <w:pPr>
        <w:pStyle w:val="Listenabsatz"/>
        <w:widowControl w:val="0"/>
        <w:numPr>
          <w:ilvl w:val="0"/>
          <w:numId w:val="58"/>
        </w:numPr>
        <w:spacing w:after="0" w:line="276" w:lineRule="auto"/>
        <w:jc w:val="left"/>
      </w:pPr>
      <w:r>
        <w:t xml:space="preserve">Zajęcia w małych grupach: Dyskusja na temat tego, jakie są paradygmaty i podejścia badawcze na podstawie ich lektury artykułu z czasopisma.</w:t>
      </w:r>
    </w:p>
    <w:p>
      <w:pPr>
        <w:pStyle w:val="Listenabsatz"/>
        <w:widowControl w:val="0"/>
        <w:numPr>
          <w:ilvl w:val="0"/>
          <w:numId w:val="58"/>
        </w:numPr>
        <w:spacing w:after="0" w:line="276" w:lineRule="auto"/>
        <w:jc w:val="left"/>
      </w:pPr>
      <w:r>
        <w:t xml:space="preserve">Zajęcia w małych grupach: Dyskusja na temat pozycjonowania i ich preferowanego paradygmatu badawczego lub podejścia, w tym uzasadnienie jego wyboru.</w:t>
      </w:r>
    </w:p>
    <w:p w:rsidR="00BB61A6" w:rsidP="00BB61A6" w:rsidRDefault="00BB61A6" w14:paraId="6FD8E660" w14:textId="77777777">
      <w:pPr>
        <w:widowControl w:val="0"/>
      </w:pPr>
    </w:p>
    <w:p>
      <w:pPr>
        <w:pStyle w:val="Listenabsatz"/>
        <w:widowControl w:val="0"/>
        <w:numPr>
          <w:ilvl w:val="0"/>
          <w:numId w:val="57"/>
        </w:numPr>
        <w:spacing w:after="0" w:line="276" w:lineRule="auto"/>
        <w:jc w:val="left"/>
      </w:pPr>
      <w:r>
        <w:rPr>
          <w:b/>
        </w:rPr>
        <w:t xml:space="preserve">Działania po zakończeniu zajęć </w:t>
      </w:r>
    </w:p>
    <w:p w:rsidR="00BB61A6" w:rsidP="00BB61A6" w:rsidRDefault="00BB61A6" w14:paraId="0DB34D59" w14:textId="77777777">
      <w:pPr>
        <w:widowControl w:val="0"/>
      </w:pPr>
    </w:p>
    <w:p>
      <w:pPr>
        <w:pStyle w:val="Listenabsatz"/>
        <w:widowControl w:val="0"/>
      </w:pPr>
      <w:r>
        <w:t xml:space="preserve">Zadanie domowe: Każdy student ma podjąć quiz dotyczący paradygmatów badawczych w celu samooceny i podjąć dalszą lekturę, jeśli nie jest to jasne.</w:t>
      </w:r>
    </w:p>
    <w:p w:rsidR="00BB61A6" w:rsidP="00BB61A6" w:rsidRDefault="00BB61A6" w14:paraId="6866308A" w14:textId="77777777">
      <w:pPr>
        <w:widowControl w:val="0"/>
      </w:pPr>
    </w:p>
    <w:p>
      <w:pPr>
        <w:pStyle w:val="Listenabsatz"/>
        <w:widowControl w:val="0"/>
        <w:numPr>
          <w:ilvl w:val="0"/>
          <w:numId w:val="57"/>
        </w:numPr>
        <w:spacing w:after="0" w:line="276" w:lineRule="auto"/>
        <w:jc w:val="left"/>
      </w:pPr>
      <w:r>
        <w:rPr>
          <w:b/>
        </w:rPr>
        <w:t xml:space="preserve">Ewaluacja i </w:t>
      </w:r>
      <w:r>
        <w:t xml:space="preserve">ocena  </w:t>
      </w:r>
    </w:p>
    <w:p w:rsidR="00BB61A6" w:rsidP="00BB61A6" w:rsidRDefault="00BB61A6" w14:paraId="2AD95456" w14:textId="77777777">
      <w:pPr>
        <w:widowControl w:val="0"/>
      </w:pPr>
    </w:p>
    <w:p>
      <w:pPr>
        <w:widowControl w:val="0"/>
        <w:rPr>
          <w:rFonts w:cs="Mangal"/>
        </w:rPr>
      </w:pPr>
      <w:r>
        <w:rPr>
          <w:rFonts w:ascii="Mangal" w:hAnsi="Mangal" w:cs="Mangal"/>
          <w:lang w:bidi="hi-IN"/>
        </w:rPr>
        <w:t xml:space="preserve">Ocena sumatywna: ich rozprawa, która będzie zawierała sekcję dotyczącą paradygmatu/podejścia, które zastosowali i uzasadnienie.</w:t>
      </w:r>
    </w:p>
    <w:p w:rsidR="00BB61A6" w:rsidP="00BB61A6" w:rsidRDefault="00BB61A6" w14:paraId="074CE941" w14:textId="77777777">
      <w:pPr>
        <w:spacing w:line="259" w:lineRule="auto"/>
        <w:jc w:val="left"/>
        <w:rPr>
          <w:rFonts w:cs="Arial"/>
          <w:b/>
          <w:sz w:val="28"/>
          <w:lang w:val="en-US"/>
        </w:rPr>
      </w:pPr>
      <w:r>
        <w:rPr>
          <w:rFonts w:cs="Arial"/>
          <w:b/>
          <w:sz w:val="28"/>
          <w:lang w:val="en-US"/>
        </w:rPr>
        <w:br w:type="page"/>
      </w:r>
    </w:p>
    <w:p>
      <w:pPr>
        <w:widowControl w:val="0"/>
        <w:spacing w:after="0"/>
        <w:jc w:val="center"/>
        <w:rPr>
          <w:b/>
          <w:color w:val="548DD4" w:themeColor="text2" w:themeTint="99"/>
          <w:sz w:val="28"/>
        </w:rPr>
      </w:pPr>
      <w:r>
        <w:rPr>
          <w:b/>
          <w:color w:val="548DD4" w:themeColor="text2" w:themeTint="99"/>
          <w:sz w:val="28"/>
        </w:rPr>
        <w:lastRenderedPageBreak/>
        <w:t xml:space="preserve">Uniwersytet w Dundee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rPr>
          <w:bCs/>
          <w:sz w:val="22"/>
        </w:rPr>
      </w:pPr>
      <w:r>
        <w:rPr>
          <w:b/>
          <w:sz w:val="28"/>
        </w:rPr>
        <w:t xml:space="preserve">Plan lekcji 6 </w:t>
      </w:r>
      <w:r>
        <w:rPr>
          <w:bCs/>
          <w:sz w:val="28"/>
        </w:rPr>
        <w:t xml:space="preserve">(związany z dwoma grami)</w:t>
      </w:r>
    </w:p>
    <w:p w:rsidR="00BB61A6" w:rsidP="00BB61A6" w:rsidRDefault="00BB61A6" w14:paraId="4B144A9A" w14:textId="77777777">
      <w:pPr>
        <w:widowControl w:val="0"/>
      </w:pPr>
    </w:p>
    <w:p>
      <w:pPr>
        <w:widowControl w:val="0"/>
        <w:rPr>
          <w:i/>
        </w:rPr>
      </w:pPr>
      <w:r>
        <w:rPr>
          <w:b/>
        </w:rPr>
        <w:t xml:space="preserve">Autor / Nauczyciel: </w:t>
      </w:r>
      <w:r>
        <w:rPr>
          <w:i/>
        </w:rPr>
        <w:t xml:space="preserve">Derek Robertson</w:t>
      </w:r>
    </w:p>
    <w:p>
      <w:pPr>
        <w:widowControl w:val="0"/>
        <w:rPr>
          <w:i/>
        </w:rPr>
      </w:pPr>
      <w:r>
        <w:rPr>
          <w:b/>
        </w:rPr>
        <w:t xml:space="preserve">Kurs / Przedmiot: </w:t>
      </w:r>
      <w:r>
        <w:rPr>
          <w:i/>
        </w:rPr>
        <w:t xml:space="preserve"> Pedagogika </w:t>
      </w:r>
    </w:p>
    <w:p>
      <w:pPr>
        <w:widowControl w:val="0"/>
        <w:rPr>
          <w:i/>
        </w:rPr>
      </w:pPr>
      <w:r>
        <w:rPr>
          <w:b/>
        </w:rPr>
        <w:t xml:space="preserve">Poziom</w:t>
      </w:r>
      <w:r>
        <w:t xml:space="preserve">: Masters, studenci edukacji nauczycielskiej, 30 kredytów.</w:t>
      </w:r>
    </w:p>
    <w:p>
      <w:pPr>
        <w:widowControl w:val="0"/>
        <w:rPr>
          <w:i/>
        </w:rPr>
      </w:pPr>
      <w:r>
        <w:rPr>
          <w:b/>
        </w:rPr>
        <w:t xml:space="preserve">Temat:</w:t>
      </w:r>
      <w:r>
        <w:rPr>
          <w:i/>
        </w:rPr>
        <w:t xml:space="preserve"> Teorie uczenia się</w:t>
      </w:r>
    </w:p>
    <w:p w:rsidR="00BB61A6" w:rsidP="00BB61A6" w:rsidRDefault="00BB61A6" w14:paraId="070E7854" w14:textId="77777777">
      <w:pPr>
        <w:widowControl w:val="0"/>
      </w:pPr>
      <w:r>
        <w:t xml:space="preserve"> </w:t>
      </w:r>
    </w:p>
    <w:p>
      <w:pPr>
        <w:widowControl w:val="0"/>
        <w:rPr>
          <w:i/>
        </w:rPr>
      </w:pPr>
      <w:r>
        <w:rPr>
          <w:b/>
        </w:rPr>
        <w:t xml:space="preserve">Wymagane umiejętności lub wiedza </w:t>
      </w:r>
      <w:r>
        <w:t xml:space="preserve">(połączyć z wcześniejszą lekcją): </w:t>
      </w:r>
      <w:r>
        <w:rPr>
          <w:i/>
        </w:rPr>
        <w:t xml:space="preserve">Uczniowie powinni mieć wcześniejsze zrozumienie metod badawczych i sposobów zbierania danych, aby mogli zrozumieć kontekst etyki badań.</w:t>
      </w:r>
    </w:p>
    <w:p w:rsidR="00BB61A6" w:rsidP="00BB61A6" w:rsidRDefault="00BB61A6" w14:paraId="771B08B3" w14:textId="77777777">
      <w:pPr>
        <w:widowControl w:val="0"/>
        <w:rPr>
          <w:i/>
        </w:rPr>
      </w:pPr>
    </w:p>
    <w:p>
      <w:pPr>
        <w:widowControl w:val="0"/>
        <w:rPr>
          <w:b/>
          <w:bCs/>
        </w:rPr>
      </w:pPr>
      <w:r>
        <w:rPr>
          <w:b/>
          <w:bCs/>
        </w:rPr>
        <w:t xml:space="preserve">Efekty kształcenia</w:t>
      </w:r>
    </w:p>
    <w:p>
      <w:pPr>
        <w:pStyle w:val="Listenabsatz"/>
        <w:widowControl w:val="0"/>
        <w:numPr>
          <w:ilvl w:val="0"/>
          <w:numId w:val="59"/>
        </w:numPr>
        <w:spacing w:after="0" w:line="276" w:lineRule="auto"/>
      </w:pPr>
      <w:r>
        <w:rPr>
          <w:iCs/>
        </w:rPr>
        <w:t xml:space="preserve">Zrozumienie różnych teorii uczenia się</w:t>
      </w:r>
    </w:p>
    <w:p>
      <w:pPr>
        <w:pStyle w:val="Listenabsatz"/>
        <w:widowControl w:val="0"/>
        <w:numPr>
          <w:ilvl w:val="0"/>
          <w:numId w:val="59"/>
        </w:numPr>
        <w:spacing w:after="0" w:line="276" w:lineRule="auto"/>
      </w:pPr>
      <w:r>
        <w:rPr>
          <w:iCs/>
        </w:rPr>
        <w:t xml:space="preserve">Umiejętność identyfikacji różnych teoretyków uczenia się</w:t>
      </w:r>
    </w:p>
    <w:p w:rsidR="00BB61A6" w:rsidP="00BB61A6" w:rsidRDefault="00BB61A6" w14:paraId="2BA512F4" w14:textId="77777777">
      <w:pPr>
        <w:widowControl w:val="0"/>
      </w:pPr>
    </w:p>
    <w:p>
      <w:pPr>
        <w:widowControl w:val="0"/>
      </w:pPr>
      <w:r>
        <w:rPr>
          <w:b/>
        </w:rPr>
        <w:t xml:space="preserve">Czas potrzebny na zajęcia przed lekcyjne: </w:t>
      </w:r>
      <w:r>
        <w:rPr>
          <w:i/>
        </w:rPr>
        <w:t xml:space="preserve">20 minut.</w:t>
      </w:r>
    </w:p>
    <w:p>
      <w:pPr>
        <w:widowControl w:val="0"/>
      </w:pPr>
      <w:r>
        <w:rPr>
          <w:b/>
        </w:rPr>
        <w:t xml:space="preserve">Czas potrzebny na zajęcia w klasie: </w:t>
      </w:r>
      <w:r>
        <w:rPr>
          <w:i/>
        </w:rPr>
        <w:t xml:space="preserve">2h</w:t>
      </w:r>
    </w:p>
    <w:p>
      <w:pPr>
        <w:widowControl w:val="0"/>
      </w:pPr>
      <w:r>
        <w:rPr>
          <w:b/>
        </w:rPr>
        <w:t xml:space="preserve">Czas potrzebny na aktywność po zajęciach:</w:t>
      </w:r>
      <w:r>
        <w:rPr>
          <w:i/>
        </w:rPr>
        <w:t xml:space="preserve"> Brak</w:t>
      </w:r>
    </w:p>
    <w:p w:rsidR="00BB61A6" w:rsidP="00BB61A6" w:rsidRDefault="00BB61A6" w14:paraId="1B6C7F7F" w14:textId="77777777">
      <w:pPr>
        <w:widowControl w:val="0"/>
        <w:spacing w:after="260"/>
      </w:pPr>
    </w:p>
    <w:p>
      <w:pPr>
        <w:pStyle w:val="Listenabsatz"/>
        <w:widowControl w:val="0"/>
        <w:numPr>
          <w:ilvl w:val="3"/>
          <w:numId w:val="60"/>
        </w:numPr>
        <w:spacing w:after="0" w:line="276" w:lineRule="auto"/>
        <w:ind w:start="360"/>
        <w:jc w:val="left"/>
      </w:pPr>
      <w:r>
        <w:rPr>
          <w:b/>
          <w:bCs/>
          <w:highlight w:val="white"/>
        </w:rPr>
        <w:t xml:space="preserve">Nowy materiał ucznia (przed zajęciami</w:t>
      </w:r>
      <w:r>
        <w:rPr>
          <w:b/>
          <w:bCs/>
        </w:rPr>
        <w:t xml:space="preserve">)</w:t>
      </w:r>
    </w:p>
    <w:p>
      <w:pPr>
        <w:widowControl w:val="0"/>
        <w:rPr>
          <w:bCs/>
        </w:rPr>
      </w:pPr>
      <w:r>
        <w:rPr>
          <w:bCs/>
          <w:highlight w:val="white"/>
        </w:rPr>
        <w:t xml:space="preserve">Obejrzyj ten film </w:t>
      </w:r>
      <w:r>
        <w:rPr>
          <w:bCs/>
        </w:rPr>
        <w:t xml:space="preserve">https://www.youtube.com/watch?v=QcpwEoW1uY8 </w:t>
      </w:r>
    </w:p>
    <w:p w:rsidR="00BB61A6" w:rsidP="00BB61A6" w:rsidRDefault="00BB61A6" w14:paraId="5FD9CF58" w14:textId="77777777">
      <w:pPr>
        <w:widowControl w:val="0"/>
        <w:rPr>
          <w:b/>
          <w:highlight w:val="white"/>
        </w:rPr>
      </w:pPr>
    </w:p>
    <w:p>
      <w:pPr>
        <w:widowControl w:val="0"/>
        <w:rPr>
          <w:bCs/>
        </w:rPr>
      </w:pPr>
      <w:r>
        <w:rPr>
          <w:b/>
          <w:highlight w:val="white"/>
        </w:rPr>
        <w:t xml:space="preserve">2. Zajęcia w klasie </w:t>
      </w:r>
    </w:p>
    <w:p>
      <w:pPr>
        <w:pStyle w:val="Listenabsatz"/>
        <w:widowControl w:val="0"/>
        <w:numPr>
          <w:ilvl w:val="0"/>
          <w:numId w:val="61"/>
        </w:numPr>
        <w:spacing w:after="0" w:line="276" w:lineRule="auto"/>
        <w:jc w:val="left"/>
      </w:pPr>
      <w:r>
        <w:t xml:space="preserve">Aktywność w małych grupach: Dyskusja na temat pedagogiki i teorii uczenia się na podstawie ich nauki z filmu.</w:t>
      </w:r>
    </w:p>
    <w:p>
      <w:pPr>
        <w:pStyle w:val="Listenabsatz"/>
        <w:widowControl w:val="0"/>
        <w:numPr>
          <w:ilvl w:val="0"/>
          <w:numId w:val="61"/>
        </w:numPr>
        <w:spacing w:after="0" w:line="276" w:lineRule="auto"/>
        <w:jc w:val="left"/>
      </w:pPr>
      <w:r>
        <w:t xml:space="preserve">Pary: Podejmijcie grę słowną deszcz i przedyskutujcie z rówieśnikiem wszelkie problemy </w:t>
      </w:r>
      <w:r>
        <w:lastRenderedPageBreak/>
        <w:t xml:space="preserve">wynikające z błędnych odpowiedzi.</w:t>
      </w:r>
    </w:p>
    <w:p>
      <w:pPr>
        <w:pStyle w:val="Listenabsatz"/>
        <w:widowControl w:val="0"/>
        <w:numPr>
          <w:ilvl w:val="0"/>
          <w:numId w:val="61"/>
        </w:numPr>
        <w:spacing w:after="0" w:line="276" w:lineRule="auto"/>
        <w:jc w:val="left"/>
      </w:pPr>
      <w:r>
        <w:t xml:space="preserve">Pary: Zamieńcie się partnerami i podejmijcie grę w żurawia o teoretykach i chronologiczne wymienienie teoretyków nauki.</w:t>
      </w:r>
    </w:p>
    <w:p w:rsidR="00BB61A6" w:rsidP="00BB61A6" w:rsidRDefault="00BB61A6" w14:paraId="7D9DC34A" w14:textId="77777777">
      <w:pPr>
        <w:widowControl w:val="0"/>
      </w:pPr>
    </w:p>
    <w:p>
      <w:pPr>
        <w:widowControl w:val="0"/>
      </w:pPr>
      <w:r>
        <w:t xml:space="preserve">3. </w:t>
      </w:r>
      <w:r>
        <w:rPr>
          <w:b/>
        </w:rPr>
        <w:t xml:space="preserve">Ocena i </w:t>
      </w:r>
      <w:r>
        <w:t xml:space="preserve">oszacowanie  </w:t>
      </w:r>
    </w:p>
    <w:p>
      <w:pPr>
        <w:widowControl w:val="0"/>
        <w:rPr>
          <w:rFonts w:cs="Times New Roman"/>
          <w:lang w:bidi="hi-IN"/>
        </w:rPr>
      </w:pPr>
      <w:r w:rsidRPr="00671B4F">
        <w:rPr>
          <w:rFonts w:cs="Times New Roman"/>
          <w:lang w:bidi="hi-IN"/>
        </w:rPr>
        <w:t xml:space="preserve">Ocena sumatywna: rozumienia teorii uczenia się i teoretyków poprzez zadanie do modułu pedagogicznego.</w:t>
      </w:r>
    </w:p>
    <w:p w:rsidR="00BB61A6" w:rsidP="00BB61A6" w:rsidRDefault="00BB61A6" w14:paraId="03260E57" w14:textId="77777777">
      <w:pPr>
        <w:widowControl w:val="0"/>
        <w:rPr>
          <w:rFonts w:ascii="Mangal" w:hAnsi="Mangal" w:cs="Mangal"/>
          <w:lang w:bidi="hi-IN"/>
        </w:rPr>
      </w:pPr>
      <w:r>
        <w:rPr>
          <w:rFonts w:ascii="Mangal" w:hAnsi="Mangal" w:cs="Mangal"/>
          <w:lang w:bidi="hi-IN"/>
        </w:rPr>
        <w:br w:type="page"/>
      </w:r>
    </w:p>
    <w:p>
      <w:pPr>
        <w:widowControl w:val="0"/>
        <w:spacing w:after="0"/>
        <w:jc w:val="center"/>
        <w:rPr>
          <w:b/>
          <w:color w:val="548DD4" w:themeColor="text2" w:themeTint="99"/>
          <w:sz w:val="28"/>
        </w:rPr>
      </w:pPr>
      <w:r>
        <w:rPr>
          <w:b/>
          <w:color w:val="548DD4" w:themeColor="text2" w:themeTint="99"/>
          <w:sz w:val="28"/>
        </w:rPr>
        <w:lastRenderedPageBreak/>
        <w:t xml:space="preserve">Uniwersytet w Dundee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rPr>
          <w:rFonts w:ascii="Arial" w:hAnsi="Arial" w:cs="Arial"/>
          <w:lang w:val="en-US"/>
        </w:rPr>
      </w:pPr>
      <w:r>
        <w:rPr>
          <w:b/>
          <w:sz w:val="28"/>
        </w:rPr>
        <w:t xml:space="preserve">Plan lekcji 7</w:t>
      </w:r>
    </w:p>
    <w:p w:rsidR="00BB61A6" w:rsidP="00BB61A6" w:rsidRDefault="00BB61A6" w14:paraId="3DEAFF66" w14:textId="77777777">
      <w:pPr>
        <w:widowControl w:val="0"/>
      </w:pPr>
    </w:p>
    <w:p>
      <w:pPr>
        <w:widowControl w:val="0"/>
        <w:rPr>
          <w:i/>
        </w:rPr>
      </w:pPr>
      <w:r>
        <w:rPr>
          <w:b/>
        </w:rPr>
        <w:t xml:space="preserve">Autor / Nauczyciel: </w:t>
      </w:r>
      <w:r>
        <w:rPr>
          <w:i/>
        </w:rPr>
        <w:t xml:space="preserve">Helen Booth</w:t>
      </w:r>
    </w:p>
    <w:p>
      <w:pPr>
        <w:widowControl w:val="0"/>
        <w:rPr>
          <w:i/>
        </w:rPr>
      </w:pPr>
      <w:r>
        <w:rPr>
          <w:b/>
        </w:rPr>
        <w:t xml:space="preserve">Kurs / Temat: </w:t>
      </w:r>
      <w:r>
        <w:rPr>
          <w:i/>
        </w:rPr>
        <w:t xml:space="preserve"> Dostępność technologii </w:t>
      </w:r>
    </w:p>
    <w:p>
      <w:pPr>
        <w:widowControl w:val="0"/>
        <w:rPr>
          <w:i/>
        </w:rPr>
      </w:pPr>
      <w:r>
        <w:rPr>
          <w:b/>
        </w:rPr>
        <w:t xml:space="preserve">Poziom</w:t>
      </w:r>
      <w:r>
        <w:t xml:space="preserve">: Undergraduate, studenci informatyki, 20 punktów.</w:t>
      </w:r>
    </w:p>
    <w:p>
      <w:pPr>
        <w:widowControl w:val="0"/>
        <w:rPr>
          <w:i/>
        </w:rPr>
      </w:pPr>
      <w:r>
        <w:rPr>
          <w:b/>
        </w:rPr>
        <w:t xml:space="preserve">Temat:</w:t>
      </w:r>
      <w:r>
        <w:rPr>
          <w:i/>
        </w:rPr>
        <w:t xml:space="preserve"> Dostępność internetowa/cyfrowa </w:t>
      </w:r>
    </w:p>
    <w:p w:rsidR="00BB61A6" w:rsidP="00BB61A6" w:rsidRDefault="00BB61A6" w14:paraId="2CB6EB98" w14:textId="77777777">
      <w:pPr>
        <w:widowControl w:val="0"/>
      </w:pPr>
      <w:r>
        <w:t xml:space="preserve"> </w:t>
      </w:r>
    </w:p>
    <w:p>
      <w:pPr>
        <w:widowControl w:val="0"/>
        <w:rPr>
          <w:i/>
        </w:rPr>
      </w:pPr>
      <w:r>
        <w:rPr>
          <w:b/>
        </w:rPr>
        <w:t xml:space="preserve">Wymagane umiejętności lub wiedza </w:t>
      </w:r>
      <w:r>
        <w:t xml:space="preserve">(połączyć z wcześniejszą lekcją): </w:t>
      </w:r>
      <w:r>
        <w:rPr>
          <w:i/>
        </w:rPr>
        <w:t xml:space="preserve">Brak</w:t>
      </w:r>
    </w:p>
    <w:p w:rsidR="00BB61A6" w:rsidP="00BB61A6" w:rsidRDefault="00BB61A6" w14:paraId="389A63F2" w14:textId="77777777">
      <w:pPr>
        <w:widowControl w:val="0"/>
        <w:rPr>
          <w:i/>
        </w:rPr>
      </w:pPr>
    </w:p>
    <w:p>
      <w:pPr>
        <w:widowControl w:val="0"/>
        <w:rPr>
          <w:b/>
          <w:bCs/>
        </w:rPr>
      </w:pPr>
      <w:r>
        <w:rPr>
          <w:b/>
          <w:bCs/>
        </w:rPr>
        <w:t xml:space="preserve">Efekty kształcenia</w:t>
      </w:r>
    </w:p>
    <w:p>
      <w:pPr>
        <w:pStyle w:val="Listenabsatz"/>
        <w:widowControl w:val="0"/>
        <w:numPr>
          <w:ilvl w:val="0"/>
          <w:numId w:val="62"/>
        </w:numPr>
        <w:spacing w:after="0" w:line="276" w:lineRule="auto"/>
      </w:pPr>
      <w:r>
        <w:t xml:space="preserve">Zrozumienie idei włączenia cyfrowego </w:t>
      </w:r>
    </w:p>
    <w:p>
      <w:pPr>
        <w:pStyle w:val="Listenabsatz"/>
        <w:widowControl w:val="0"/>
        <w:numPr>
          <w:ilvl w:val="0"/>
          <w:numId w:val="62"/>
        </w:numPr>
        <w:spacing w:after="0" w:line="276" w:lineRule="auto"/>
      </w:pPr>
      <w:r>
        <w:t xml:space="preserve">Znajomość powiązanych przepisów i dobrych praktyk</w:t>
      </w:r>
    </w:p>
    <w:p>
      <w:pPr>
        <w:pStyle w:val="Listenabsatz"/>
        <w:widowControl w:val="0"/>
        <w:numPr>
          <w:ilvl w:val="0"/>
          <w:numId w:val="62"/>
        </w:numPr>
        <w:spacing w:after="0" w:line="276" w:lineRule="auto"/>
      </w:pPr>
      <w:r>
        <w:t xml:space="preserve">Umiejętność tworzenia zasobów cyfrowych, które są dostępne i włączające.</w:t>
      </w:r>
    </w:p>
    <w:p w:rsidR="00BB61A6" w:rsidP="00BB61A6" w:rsidRDefault="00BB61A6" w14:paraId="093C2C30" w14:textId="77777777">
      <w:pPr>
        <w:widowControl w:val="0"/>
      </w:pPr>
      <w:r>
        <w:t xml:space="preserve"> </w:t>
      </w:r>
    </w:p>
    <w:p>
      <w:pPr>
        <w:widowControl w:val="0"/>
      </w:pPr>
      <w:r>
        <w:rPr>
          <w:b/>
        </w:rPr>
        <w:t xml:space="preserve">Czas potrzebny na zajęcia przed lekcyjne: </w:t>
      </w:r>
      <w:r>
        <w:rPr>
          <w:i/>
        </w:rPr>
        <w:t xml:space="preserve">brak </w:t>
      </w:r>
    </w:p>
    <w:p>
      <w:pPr>
        <w:widowControl w:val="0"/>
      </w:pPr>
      <w:r>
        <w:rPr>
          <w:b/>
        </w:rPr>
        <w:t xml:space="preserve">Czas potrzebny na zajęcia w klasie: </w:t>
      </w:r>
      <w:r>
        <w:rPr>
          <w:i/>
        </w:rPr>
        <w:t xml:space="preserve">2h</w:t>
      </w:r>
    </w:p>
    <w:p>
      <w:pPr>
        <w:widowControl w:val="0"/>
      </w:pPr>
      <w:r>
        <w:rPr>
          <w:b/>
        </w:rPr>
        <w:t xml:space="preserve">Czas potrzebny na zajęcia po zajęciach: </w:t>
      </w:r>
      <w:r>
        <w:rPr>
          <w:i/>
        </w:rPr>
        <w:t xml:space="preserve">1h</w:t>
      </w:r>
    </w:p>
    <w:p w:rsidR="00BB61A6" w:rsidP="00BB61A6" w:rsidRDefault="00BB61A6" w14:paraId="6706F28C" w14:textId="77777777">
      <w:pPr>
        <w:widowControl w:val="0"/>
      </w:pPr>
    </w:p>
    <w:p>
      <w:pPr>
        <w:pStyle w:val="Listenabsatz"/>
        <w:widowControl w:val="0"/>
        <w:numPr>
          <w:ilvl w:val="0"/>
          <w:numId w:val="63"/>
        </w:numPr>
        <w:spacing w:after="0" w:line="276" w:lineRule="auto"/>
        <w:jc w:val="left"/>
      </w:pPr>
      <w:r>
        <w:rPr>
          <w:b/>
          <w:highlight w:val="white"/>
        </w:rPr>
        <w:t xml:space="preserve">Zajęcia w klasie </w:t>
      </w:r>
    </w:p>
    <w:p>
      <w:pPr>
        <w:pStyle w:val="Listenabsatz"/>
        <w:widowControl w:val="0"/>
        <w:numPr>
          <w:ilvl w:val="0"/>
          <w:numId w:val="64"/>
        </w:numPr>
        <w:spacing w:after="0" w:line="276" w:lineRule="auto"/>
        <w:jc w:val="left"/>
      </w:pPr>
      <w:r>
        <w:t xml:space="preserve">Zajęcia w małych grupach: Jeden scenariusz i studium przypadku na małą grupę do dyskusji. Scenariusze będą oparte na barierach w dostępie do sieci/cyfry, jakie mogą być tego konsekwencje i jak można usunąć te bariery. </w:t>
      </w:r>
    </w:p>
    <w:p>
      <w:pPr>
        <w:pStyle w:val="Listenabsatz"/>
        <w:widowControl w:val="0"/>
        <w:numPr>
          <w:ilvl w:val="0"/>
          <w:numId w:val="64"/>
        </w:numPr>
        <w:spacing w:after="0" w:line="276" w:lineRule="auto"/>
        <w:jc w:val="left"/>
      </w:pPr>
      <w:r>
        <w:t xml:space="preserve">Ćwiczenie dla całej klasy: Każda mała grupa ma za zadanie przedstawić swoje poglądy na temat scenariuszy i jaka byłaby ich rola w zwiększaniu dostępności. Inne grupy mają przedstawić swoje poglądy i przeprowadzić dyskusję, w której wykładowca przyjmie rolę krytycznego przyjaciela, aby zakwestionować i sproblematyzować ich rozwiązania. </w:t>
      </w:r>
    </w:p>
    <w:p>
      <w:pPr>
        <w:pStyle w:val="Listenabsatz"/>
        <w:widowControl w:val="0"/>
        <w:numPr>
          <w:ilvl w:val="0"/>
          <w:numId w:val="64"/>
        </w:numPr>
        <w:spacing w:after="0" w:line="276" w:lineRule="auto"/>
        <w:jc w:val="left"/>
      </w:pPr>
      <w:r>
        <w:t xml:space="preserve">W parach uczniowie podejmą grę pamięciową, aby zapoznać się z kluczowymi terminami związanymi z dostępnością i włączeniem. </w:t>
      </w:r>
    </w:p>
    <w:p>
      <w:pPr>
        <w:pStyle w:val="Listenabsatz"/>
        <w:widowControl w:val="0"/>
        <w:numPr>
          <w:ilvl w:val="0"/>
          <w:numId w:val="64"/>
        </w:numPr>
        <w:spacing w:after="0" w:line="276" w:lineRule="auto"/>
        <w:jc w:val="left"/>
      </w:pPr>
      <w:r>
        <w:t xml:space="preserve">Parom zostanie przydzielony jeden do dwóch kluczowych terminów i poproszony o znalezienie ich znaczenia. </w:t>
      </w:r>
    </w:p>
    <w:p>
      <w:pPr>
        <w:pStyle w:val="Listenabsatz"/>
        <w:widowControl w:val="0"/>
        <w:numPr>
          <w:ilvl w:val="0"/>
          <w:numId w:val="64"/>
        </w:numPr>
        <w:spacing w:after="0" w:line="276" w:lineRule="auto"/>
        <w:jc w:val="left"/>
      </w:pPr>
      <w:r>
        <w:lastRenderedPageBreak/>
        <w:t xml:space="preserve">Aktywność całej klasy: informacja zwrotna i dzielenie się wiedzą na temat kluczowych pojęć.</w:t>
      </w:r>
    </w:p>
    <w:p w:rsidR="00BB61A6" w:rsidP="00BB61A6" w:rsidRDefault="00BB61A6" w14:paraId="391B6E6F" w14:textId="77777777">
      <w:pPr>
        <w:widowControl w:val="0"/>
      </w:pPr>
    </w:p>
    <w:p>
      <w:pPr>
        <w:pStyle w:val="Listenabsatz"/>
        <w:widowControl w:val="0"/>
        <w:numPr>
          <w:ilvl w:val="0"/>
          <w:numId w:val="63"/>
        </w:numPr>
        <w:spacing w:after="0" w:line="276" w:lineRule="auto"/>
        <w:jc w:val="left"/>
      </w:pPr>
      <w:r>
        <w:rPr>
          <w:b/>
        </w:rPr>
        <w:t xml:space="preserve">Działania po zakończeniu zajęć </w:t>
      </w:r>
    </w:p>
    <w:p w:rsidR="00BB61A6" w:rsidP="00BB61A6" w:rsidRDefault="00BB61A6" w14:paraId="7A6FAF47" w14:textId="77777777">
      <w:pPr>
        <w:widowControl w:val="0"/>
      </w:pPr>
    </w:p>
    <w:p>
      <w:pPr>
        <w:widowControl w:val="0"/>
      </w:pPr>
      <w:r>
        <w:t xml:space="preserve">Praca domowa: Studenci zostaną przydzieleni do małych grup i poproszeni o znalezienie rzeczywistych przypadków, w których podjęto działania prawne z powodu niedostępności strony internetowej/ materiałów cyfrowych.</w:t>
      </w:r>
    </w:p>
    <w:p w:rsidR="00BB61A6" w:rsidP="00BB61A6" w:rsidRDefault="00BB61A6" w14:paraId="190A46FA" w14:textId="77777777">
      <w:pPr>
        <w:widowControl w:val="0"/>
      </w:pPr>
    </w:p>
    <w:p>
      <w:pPr>
        <w:pStyle w:val="Listenabsatz"/>
        <w:widowControl w:val="0"/>
        <w:numPr>
          <w:ilvl w:val="0"/>
          <w:numId w:val="63"/>
        </w:numPr>
        <w:spacing w:after="0" w:line="276" w:lineRule="auto"/>
        <w:jc w:val="left"/>
      </w:pPr>
      <w:r>
        <w:rPr>
          <w:b/>
        </w:rPr>
        <w:t xml:space="preserve">Ewaluacja i </w:t>
      </w:r>
      <w:r>
        <w:t xml:space="preserve">ocena  </w:t>
      </w:r>
    </w:p>
    <w:p>
      <w:pPr>
        <w:widowControl w:val="0"/>
        <w:rPr>
          <w:rFonts w:cs="Mangal"/>
        </w:rPr>
      </w:pPr>
      <w:r w:rsidRPr="00671B4F">
        <w:rPr>
          <w:rFonts w:cs="Times New Roman"/>
          <w:lang w:bidi="hi-IN"/>
        </w:rPr>
        <w:t xml:space="preserve">Ocena podsumowująca: zadanie związane z opracowaniem ram dobrej praktyki</w:t>
      </w:r>
      <w:r>
        <w:rPr>
          <w:rFonts w:ascii="Mangal" w:hAnsi="Mangal" w:cs="Mangal"/>
          <w:lang w:bidi="hi-IN"/>
        </w:rPr>
        <w:t xml:space="preserve">,</w:t>
      </w:r>
      <w:r w:rsidRPr="00671B4F">
        <w:rPr>
          <w:rFonts w:cs="Times New Roman"/>
          <w:lang w:bidi="hi-IN"/>
        </w:rPr>
        <w:t xml:space="preserve"> w którym będą musieli skupić się na co najmniej dwóch kluczowych terminach/aspektach i stworzyć wskazówki.</w:t>
      </w:r>
      <w:r>
        <w:br w:type="page"/>
      </w:r>
    </w:p>
    <w:p>
      <w:pPr>
        <w:widowControl w:val="0"/>
        <w:jc w:val="center"/>
        <w:rPr>
          <w:rFonts w:cs="Arial"/>
          <w:lang w:val="en-US"/>
        </w:rPr>
      </w:pPr>
      <w:r>
        <w:rPr>
          <w:b/>
          <w:sz w:val="28"/>
        </w:rPr>
        <w:lastRenderedPageBreak/>
        <w:t xml:space="preserve">Plan lekcji 8</w:t>
      </w:r>
    </w:p>
    <w:p w:rsidR="00BB61A6" w:rsidP="00BB61A6" w:rsidRDefault="00BB61A6" w14:paraId="650F1E06" w14:textId="77777777">
      <w:pPr>
        <w:widowControl w:val="0"/>
      </w:pPr>
    </w:p>
    <w:p>
      <w:pPr>
        <w:widowControl w:val="0"/>
        <w:rPr>
          <w:i/>
        </w:rPr>
      </w:pPr>
      <w:r>
        <w:rPr>
          <w:b/>
        </w:rPr>
        <w:t xml:space="preserve">Autor / Nauczyciel: </w:t>
      </w:r>
      <w:r>
        <w:rPr>
          <w:i/>
        </w:rPr>
        <w:t xml:space="preserve">Helen Booth</w:t>
      </w:r>
    </w:p>
    <w:p>
      <w:pPr>
        <w:widowControl w:val="0"/>
        <w:rPr>
          <w:i/>
        </w:rPr>
      </w:pPr>
      <w:r>
        <w:rPr>
          <w:b/>
        </w:rPr>
        <w:t xml:space="preserve">Kurs / Temat: </w:t>
      </w:r>
      <w:r>
        <w:rPr>
          <w:i/>
        </w:rPr>
        <w:t xml:space="preserve"> Doskonalenie zawodowe </w:t>
      </w:r>
    </w:p>
    <w:p>
      <w:pPr>
        <w:widowControl w:val="0"/>
        <w:rPr>
          <w:i/>
        </w:rPr>
      </w:pPr>
      <w:r>
        <w:rPr>
          <w:b/>
        </w:rPr>
        <w:t xml:space="preserve">Poziom</w:t>
      </w:r>
      <w:r>
        <w:t xml:space="preserve">: Undergraduate Rok 1, </w:t>
      </w:r>
    </w:p>
    <w:p>
      <w:pPr>
        <w:widowControl w:val="0"/>
        <w:rPr>
          <w:i/>
        </w:rPr>
      </w:pPr>
      <w:r>
        <w:rPr>
          <w:b/>
        </w:rPr>
        <w:t xml:space="preserve">Temat:</w:t>
      </w:r>
      <w:r>
        <w:rPr>
          <w:i/>
        </w:rPr>
        <w:t xml:space="preserve"> Praktyka refleksyjna, 20 punktów</w:t>
      </w:r>
    </w:p>
    <w:p w:rsidR="00BB61A6" w:rsidP="00BB61A6" w:rsidRDefault="00BB61A6" w14:paraId="558AECB9" w14:textId="77777777">
      <w:pPr>
        <w:widowControl w:val="0"/>
      </w:pPr>
    </w:p>
    <w:p>
      <w:pPr>
        <w:widowControl w:val="0"/>
        <w:rPr>
          <w:i/>
        </w:rPr>
      </w:pPr>
      <w:r>
        <w:rPr>
          <w:b/>
        </w:rPr>
        <w:t xml:space="preserve">Wymagane umiejętności lub wiedza </w:t>
      </w:r>
      <w:r>
        <w:t xml:space="preserve">(połączyć z wcześniejszą lekcją): </w:t>
      </w:r>
      <w:r>
        <w:rPr>
          <w:i/>
        </w:rPr>
        <w:t xml:space="preserve">Brak</w:t>
      </w:r>
    </w:p>
    <w:p w:rsidR="00BB61A6" w:rsidP="00BB61A6" w:rsidRDefault="00BB61A6" w14:paraId="4D8B69EB" w14:textId="77777777">
      <w:pPr>
        <w:widowControl w:val="0"/>
        <w:rPr>
          <w:i/>
        </w:rPr>
      </w:pPr>
    </w:p>
    <w:p>
      <w:pPr>
        <w:widowControl w:val="0"/>
        <w:rPr>
          <w:b/>
          <w:bCs/>
        </w:rPr>
      </w:pPr>
      <w:r>
        <w:rPr>
          <w:b/>
          <w:bCs/>
        </w:rPr>
        <w:t xml:space="preserve">Efekty kształcenia</w:t>
      </w:r>
    </w:p>
    <w:p>
      <w:pPr>
        <w:pStyle w:val="Listenabsatz"/>
        <w:widowControl w:val="0"/>
        <w:numPr>
          <w:ilvl w:val="0"/>
          <w:numId w:val="65"/>
        </w:numPr>
        <w:spacing w:after="0" w:line="276" w:lineRule="auto"/>
        <w:rPr>
          <w:iCs/>
        </w:rPr>
      </w:pPr>
      <w:r>
        <w:t xml:space="preserve">1.</w:t>
      </w:r>
      <w:r>
        <w:rPr>
          <w:iCs/>
        </w:rPr>
        <w:t xml:space="preserve">Rozumienie procesów związanych z podejmowaniem refleksyjnej praktyki </w:t>
      </w:r>
    </w:p>
    <w:p>
      <w:pPr>
        <w:pStyle w:val="Listenabsatz"/>
        <w:widowControl w:val="0"/>
        <w:numPr>
          <w:ilvl w:val="0"/>
          <w:numId w:val="65"/>
        </w:numPr>
        <w:spacing w:after="0" w:line="276" w:lineRule="auto"/>
      </w:pPr>
      <w:r>
        <w:t xml:space="preserve">2.Dokonanie samooceny w celu określenia potrzeb rozwojowych jako profesjonalisty</w:t>
      </w:r>
    </w:p>
    <w:p w:rsidR="00BB61A6" w:rsidP="00BB61A6" w:rsidRDefault="00BB61A6" w14:paraId="305D32D7" w14:textId="77777777">
      <w:pPr>
        <w:widowControl w:val="0"/>
      </w:pPr>
    </w:p>
    <w:p>
      <w:pPr>
        <w:widowControl w:val="0"/>
      </w:pPr>
      <w:r>
        <w:rPr>
          <w:b/>
        </w:rPr>
        <w:t xml:space="preserve">Czas potrzebny na zajęcia przed lekcyjne: </w:t>
      </w:r>
      <w:r>
        <w:rPr>
          <w:i/>
        </w:rPr>
        <w:t xml:space="preserve">brak </w:t>
      </w:r>
    </w:p>
    <w:p>
      <w:pPr>
        <w:widowControl w:val="0"/>
      </w:pPr>
      <w:r>
        <w:rPr>
          <w:b/>
        </w:rPr>
        <w:t xml:space="preserve">Czas potrzebny na zajęcia w klasie: </w:t>
      </w:r>
      <w:r>
        <w:rPr>
          <w:i/>
        </w:rPr>
        <w:t xml:space="preserve">1h</w:t>
      </w:r>
    </w:p>
    <w:p>
      <w:pPr>
        <w:widowControl w:val="0"/>
      </w:pPr>
      <w:r>
        <w:rPr>
          <w:b/>
        </w:rPr>
        <w:t xml:space="preserve">Czas potrzebny na aktywność po zajęciach: na </w:t>
      </w:r>
      <w:r>
        <w:rPr>
          <w:i/>
        </w:rPr>
        <w:t xml:space="preserve">bieżąco w ciągu roku</w:t>
      </w:r>
    </w:p>
    <w:p w:rsidR="00BB61A6" w:rsidP="00BB61A6" w:rsidRDefault="00BB61A6" w14:paraId="5F5F5597" w14:textId="77777777">
      <w:pPr>
        <w:widowControl w:val="0"/>
        <w:spacing w:after="260"/>
      </w:pPr>
    </w:p>
    <w:p>
      <w:pPr>
        <w:pStyle w:val="Listenabsatz"/>
        <w:widowControl w:val="0"/>
        <w:numPr>
          <w:ilvl w:val="0"/>
          <w:numId w:val="66"/>
        </w:numPr>
        <w:spacing w:after="0" w:line="276" w:lineRule="auto"/>
        <w:jc w:val="left"/>
      </w:pPr>
      <w:r>
        <w:rPr>
          <w:b/>
          <w:highlight w:val="white"/>
        </w:rPr>
        <w:t xml:space="preserve">Zajęcia w klasie </w:t>
      </w:r>
    </w:p>
    <w:p>
      <w:pPr>
        <w:pStyle w:val="Listenabsatz"/>
        <w:widowControl w:val="0"/>
        <w:numPr>
          <w:ilvl w:val="0"/>
          <w:numId w:val="67"/>
        </w:numPr>
        <w:spacing w:after="0" w:line="276" w:lineRule="auto"/>
        <w:jc w:val="left"/>
      </w:pPr>
      <w:r>
        <w:t xml:space="preserve">Aktywność indywidualna: Wykorzystaj papier flipchart do narysowania i stworzenia mapy swojej drogi edukacyjnej i decyzji o wyborze konkretnego zawodu. </w:t>
      </w:r>
    </w:p>
    <w:p>
      <w:pPr>
        <w:pStyle w:val="Listenabsatz"/>
        <w:widowControl w:val="0"/>
        <w:numPr>
          <w:ilvl w:val="0"/>
          <w:numId w:val="67"/>
        </w:numPr>
        <w:spacing w:after="0" w:line="276" w:lineRule="auto"/>
        <w:jc w:val="left"/>
      </w:pPr>
      <w:r>
        <w:t xml:space="preserve">Wykorzystując grę w zbieranie słów, zastanów się nad sobą i tym, co musisz rozwijać, aby stać się profesjonalistą.</w:t>
      </w:r>
    </w:p>
    <w:p>
      <w:pPr>
        <w:pStyle w:val="Listenabsatz"/>
        <w:widowControl w:val="0"/>
        <w:numPr>
          <w:ilvl w:val="0"/>
          <w:numId w:val="67"/>
        </w:numPr>
        <w:spacing w:after="0" w:line="276" w:lineRule="auto"/>
        <w:jc w:val="left"/>
      </w:pPr>
      <w:r>
        <w:t xml:space="preserve">W małych grupach: Podziel się refleksjami, którymi chętnie podzielisz się z innymi. Inni uczniowie w grupie przyjmują rolę krytycznego przyjaciela i zadają pytania wspierające i wyzywające, aby skłonić ucznia do głębszej refleksji, np. pytania "co, dlaczego uważasz, że tak jest i co z tego wynika".</w:t>
      </w:r>
    </w:p>
    <w:p w:rsidR="00BB61A6" w:rsidP="00BB61A6" w:rsidRDefault="00BB61A6" w14:paraId="6DDB17CD" w14:textId="77777777">
      <w:pPr>
        <w:widowControl w:val="0"/>
      </w:pPr>
    </w:p>
    <w:p>
      <w:pPr>
        <w:pStyle w:val="Listenabsatz"/>
        <w:widowControl w:val="0"/>
        <w:numPr>
          <w:ilvl w:val="0"/>
          <w:numId w:val="66"/>
        </w:numPr>
        <w:spacing w:after="0" w:line="276" w:lineRule="auto"/>
        <w:jc w:val="left"/>
      </w:pPr>
      <w:r>
        <w:rPr>
          <w:b/>
        </w:rPr>
        <w:t xml:space="preserve">Działania po zakończeniu zajęć </w:t>
      </w:r>
    </w:p>
    <w:p w:rsidR="00BB61A6" w:rsidP="00BB61A6" w:rsidRDefault="00BB61A6" w14:paraId="1C9B9C2C" w14:textId="77777777">
      <w:pPr>
        <w:widowControl w:val="0"/>
      </w:pPr>
    </w:p>
    <w:p>
      <w:pPr>
        <w:widowControl w:val="0"/>
      </w:pPr>
      <w:r>
        <w:t xml:space="preserve">Praca domowa: Studenci zostaną poproszeni o prowadzenie dzienników refleksyjnych przez cały okres studiów oraz o </w:t>
      </w:r>
      <w:r>
        <w:lastRenderedPageBreak/>
        <w:t xml:space="preserve">korzystanie z gry w miarę potrzeb, aby przypomnieć sobie o pytaniach, które należy sobie zadać.</w:t>
      </w:r>
    </w:p>
    <w:p w:rsidR="00BB61A6" w:rsidP="00BB61A6" w:rsidRDefault="00BB61A6" w14:paraId="0D7EFA4E" w14:textId="77777777">
      <w:pPr>
        <w:widowControl w:val="0"/>
      </w:pPr>
    </w:p>
    <w:p>
      <w:pPr>
        <w:pStyle w:val="Listenabsatz"/>
        <w:widowControl w:val="0"/>
        <w:numPr>
          <w:ilvl w:val="0"/>
          <w:numId w:val="66"/>
        </w:numPr>
        <w:spacing w:after="0" w:line="276" w:lineRule="auto"/>
        <w:jc w:val="left"/>
      </w:pPr>
      <w:r>
        <w:rPr>
          <w:b/>
        </w:rPr>
        <w:t xml:space="preserve">Ewaluacja i </w:t>
      </w:r>
      <w:r>
        <w:t xml:space="preserve">ocena  </w:t>
      </w:r>
    </w:p>
    <w:p>
      <w:pPr>
        <w:widowControl w:val="0"/>
        <w:rPr>
          <w:rFonts w:cs="Mangal"/>
        </w:rPr>
      </w:pPr>
      <w:r>
        <w:rPr>
          <w:rFonts w:ascii="Mangal" w:hAnsi="Mangal" w:cs="Mangal"/>
          <w:lang w:bidi="hi-IN"/>
        </w:rPr>
        <w:t xml:space="preserve">Brak oceny. Będą zachęcani do korzystania z dziennika refleksyjnego podczas omawiania swojej praktyki zawodowej z doradcą naukowym i opiekunem stażu.</w:t>
      </w:r>
    </w:p>
    <w:p w:rsidR="00BB61A6" w:rsidP="00BB61A6" w:rsidRDefault="00BB61A6" w14:paraId="2A4905DE" w14:textId="77777777">
      <w:pPr>
        <w:widowControl w:val="0"/>
        <w:rPr>
          <w:rFonts w:cs="Arial"/>
          <w:lang w:val="en-US"/>
        </w:rPr>
      </w:pPr>
    </w:p>
    <w:p w:rsidR="00BB61A6" w:rsidP="00BB61A6" w:rsidRDefault="00BB61A6" w14:paraId="4E72E034" w14:textId="77777777">
      <w:pPr>
        <w:spacing w:line="259" w:lineRule="auto"/>
        <w:jc w:val="left"/>
        <w:rPr>
          <w:b/>
          <w:color w:val="548DD4" w:themeColor="text2" w:themeTint="99"/>
          <w:sz w:val="28"/>
        </w:rPr>
      </w:pPr>
      <w:r>
        <w:rPr>
          <w:b/>
          <w:color w:val="548DD4" w:themeColor="text2" w:themeTint="99"/>
          <w:sz w:val="28"/>
        </w:rPr>
        <w:br w:type="page"/>
      </w:r>
    </w:p>
    <w:p>
      <w:pPr>
        <w:widowControl w:val="0"/>
        <w:spacing w:after="0"/>
        <w:jc w:val="center"/>
        <w:rPr>
          <w:b/>
          <w:color w:val="548DD4" w:themeColor="text2" w:themeTint="99"/>
          <w:sz w:val="28"/>
        </w:rPr>
      </w:pPr>
      <w:r>
        <w:rPr>
          <w:b/>
          <w:color w:val="548DD4" w:themeColor="text2" w:themeTint="99"/>
          <w:sz w:val="28"/>
        </w:rPr>
        <w:lastRenderedPageBreak/>
        <w:t xml:space="preserve">Uniwersytet w Dundee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Pr>
          <w:b/>
          <w:sz w:val="28"/>
        </w:rPr>
        <w:t xml:space="preserve">Plan lekcji 9</w:t>
      </w:r>
    </w:p>
    <w:p w:rsidR="00BB61A6" w:rsidP="00BB61A6" w:rsidRDefault="00BB61A6" w14:paraId="08797F7A" w14:textId="77777777">
      <w:pPr>
        <w:widowControl w:val="0"/>
      </w:pPr>
    </w:p>
    <w:p>
      <w:pPr>
        <w:widowControl w:val="0"/>
        <w:rPr>
          <w:i/>
        </w:rPr>
      </w:pPr>
      <w:r>
        <w:rPr>
          <w:b/>
        </w:rPr>
        <w:t xml:space="preserve">Autor / Nauczyciel: </w:t>
      </w:r>
      <w:r>
        <w:rPr>
          <w:i/>
        </w:rPr>
        <w:t xml:space="preserve">Derek Robertson</w:t>
      </w:r>
    </w:p>
    <w:p>
      <w:pPr>
        <w:widowControl w:val="0"/>
        <w:rPr>
          <w:i/>
        </w:rPr>
      </w:pPr>
      <w:r>
        <w:rPr>
          <w:b/>
        </w:rPr>
        <w:t xml:space="preserve">Kurs / Przedmiot: </w:t>
      </w:r>
      <w:r>
        <w:rPr>
          <w:i/>
        </w:rPr>
        <w:t xml:space="preserve"> Psychologia w praktyce zawodowej</w:t>
      </w:r>
    </w:p>
    <w:p>
      <w:pPr>
        <w:widowControl w:val="0"/>
        <w:rPr>
          <w:i/>
        </w:rPr>
      </w:pPr>
      <w:r>
        <w:rPr>
          <w:b/>
        </w:rPr>
        <w:t xml:space="preserve">Poziom</w:t>
      </w:r>
      <w:r>
        <w:t xml:space="preserve">: Moduł łączony ze studentami edukacji nauczycielskiej, pracy socjalnej, edukacji środowiskowej, psychologii edukacyjnej i pielęgniarstwa, Undergraduate, Year 1, 10 kredytów</w:t>
      </w:r>
    </w:p>
    <w:p>
      <w:pPr>
        <w:widowControl w:val="0"/>
        <w:rPr>
          <w:i/>
        </w:rPr>
      </w:pPr>
      <w:r>
        <w:rPr>
          <w:b/>
        </w:rPr>
        <w:t xml:space="preserve">Temat:</w:t>
      </w:r>
      <w:r>
        <w:rPr>
          <w:i/>
        </w:rPr>
        <w:t xml:space="preserve"> Hierarchia potrzeb Maslowa</w:t>
      </w:r>
    </w:p>
    <w:p w:rsidR="00BB61A6" w:rsidP="00BB61A6" w:rsidRDefault="00BB61A6" w14:paraId="64678BBA" w14:textId="77777777">
      <w:pPr>
        <w:widowControl w:val="0"/>
      </w:pPr>
    </w:p>
    <w:p>
      <w:pPr>
        <w:widowControl w:val="0"/>
        <w:rPr>
          <w:i/>
        </w:rPr>
      </w:pPr>
      <w:r>
        <w:rPr>
          <w:b/>
        </w:rPr>
        <w:t xml:space="preserve">Wymagane umiejętności lub wiedza </w:t>
      </w:r>
      <w:r>
        <w:t xml:space="preserve">(połączyć z wcześniejszą lekcją): </w:t>
      </w:r>
      <w:r>
        <w:rPr>
          <w:i/>
        </w:rPr>
        <w:t xml:space="preserve">Brak</w:t>
      </w:r>
    </w:p>
    <w:p w:rsidR="00BB61A6" w:rsidP="00BB61A6" w:rsidRDefault="00BB61A6" w14:paraId="01401AB3" w14:textId="77777777">
      <w:pPr>
        <w:widowControl w:val="0"/>
        <w:rPr>
          <w:i/>
        </w:rPr>
      </w:pPr>
    </w:p>
    <w:p>
      <w:pPr>
        <w:widowControl w:val="0"/>
        <w:rPr>
          <w:b/>
          <w:bCs/>
        </w:rPr>
      </w:pPr>
      <w:r>
        <w:rPr>
          <w:b/>
          <w:bCs/>
        </w:rPr>
        <w:t xml:space="preserve">Efekty kształcenia</w:t>
      </w:r>
    </w:p>
    <w:p>
      <w:pPr>
        <w:pStyle w:val="Listenabsatz"/>
        <w:widowControl w:val="0"/>
        <w:numPr>
          <w:ilvl w:val="0"/>
          <w:numId w:val="68"/>
        </w:numPr>
        <w:spacing w:after="0" w:line="276" w:lineRule="auto"/>
        <w:rPr>
          <w:iCs/>
        </w:rPr>
      </w:pPr>
      <w:r>
        <w:t xml:space="preserve">1.</w:t>
      </w:r>
      <w:r>
        <w:rPr>
          <w:iCs/>
        </w:rPr>
        <w:t xml:space="preserve">Rozumienie hierarchii potrzeb Maslowa </w:t>
      </w:r>
    </w:p>
    <w:p>
      <w:pPr>
        <w:pStyle w:val="Listenabsatz"/>
        <w:widowControl w:val="0"/>
        <w:numPr>
          <w:ilvl w:val="0"/>
          <w:numId w:val="68"/>
        </w:numPr>
        <w:spacing w:after="0" w:line="276" w:lineRule="auto"/>
        <w:rPr>
          <w:iCs/>
        </w:rPr>
      </w:pPr>
      <w:r>
        <w:t xml:space="preserve">2.Zrozumienie, w jaki sposób odnosi się to do potrzeb dzieci, z którymi będą pracować</w:t>
      </w:r>
    </w:p>
    <w:p w:rsidR="00BB61A6" w:rsidP="00BB61A6" w:rsidRDefault="00BB61A6" w14:paraId="12B70051" w14:textId="77777777">
      <w:pPr>
        <w:widowControl w:val="0"/>
      </w:pPr>
      <w:r>
        <w:t xml:space="preserve"> </w:t>
      </w:r>
    </w:p>
    <w:p>
      <w:pPr>
        <w:widowControl w:val="0"/>
      </w:pPr>
      <w:r>
        <w:rPr>
          <w:b/>
        </w:rPr>
        <w:t xml:space="preserve">Czas potrzebny na zajęcia przed lekcyjne: </w:t>
      </w:r>
      <w:r>
        <w:rPr>
          <w:i/>
        </w:rPr>
        <w:t xml:space="preserve">brak </w:t>
      </w:r>
    </w:p>
    <w:p>
      <w:pPr>
        <w:widowControl w:val="0"/>
      </w:pPr>
      <w:r>
        <w:rPr>
          <w:b/>
        </w:rPr>
        <w:t xml:space="preserve">Czas potrzebny na zajęcia w klasie: </w:t>
      </w:r>
      <w:r>
        <w:rPr>
          <w:i/>
        </w:rPr>
        <w:t xml:space="preserve">1h</w:t>
      </w:r>
    </w:p>
    <w:p>
      <w:pPr>
        <w:widowControl w:val="0"/>
      </w:pPr>
      <w:r>
        <w:rPr>
          <w:b/>
        </w:rPr>
        <w:t xml:space="preserve">Czas potrzebny na zajęcia po zajęciach: </w:t>
      </w:r>
      <w:r>
        <w:rPr>
          <w:i/>
        </w:rPr>
        <w:t xml:space="preserve">2h</w:t>
      </w:r>
    </w:p>
    <w:p w:rsidR="00BB61A6" w:rsidP="00BB61A6" w:rsidRDefault="00BB61A6" w14:paraId="7AEB0714" w14:textId="77777777">
      <w:pPr>
        <w:widowControl w:val="0"/>
        <w:spacing w:after="260"/>
      </w:pPr>
    </w:p>
    <w:p>
      <w:pPr>
        <w:pStyle w:val="Listenabsatz"/>
        <w:widowControl w:val="0"/>
        <w:numPr>
          <w:ilvl w:val="0"/>
          <w:numId w:val="69"/>
        </w:numPr>
        <w:spacing w:after="0" w:line="276" w:lineRule="auto"/>
        <w:jc w:val="left"/>
      </w:pPr>
      <w:r>
        <w:rPr>
          <w:b/>
          <w:highlight w:val="white"/>
        </w:rPr>
        <w:t xml:space="preserve">Zajęcia w klasie </w:t>
      </w:r>
    </w:p>
    <w:p>
      <w:pPr>
        <w:pStyle w:val="Listenabsatz"/>
        <w:widowControl w:val="0"/>
        <w:numPr>
          <w:ilvl w:val="0"/>
          <w:numId w:val="70"/>
        </w:numPr>
        <w:spacing w:after="0" w:line="276" w:lineRule="auto"/>
        <w:jc w:val="left"/>
      </w:pPr>
      <w:r>
        <w:t xml:space="preserve">Zajęcia w małych grupach: Każda grupa otrzyma po jednym studium przypadku dziecka żyjącego w trudnych warunkach, np. żyjącego w ubóstwie, doświadczającego przemocy domowej, mającego bezpieczną i stabilną rodzinę. Zostaną poproszone o przedyskutowanie, jakie mogą być potrzeby dziecka z ich studium przypadku i dlaczego.</w:t>
      </w:r>
    </w:p>
    <w:p>
      <w:pPr>
        <w:pStyle w:val="Listenabsatz"/>
        <w:widowControl w:val="0"/>
        <w:numPr>
          <w:ilvl w:val="0"/>
          <w:numId w:val="70"/>
        </w:numPr>
        <w:spacing w:after="0" w:line="276" w:lineRule="auto"/>
        <w:jc w:val="left"/>
      </w:pPr>
      <w:r>
        <w:t xml:space="preserve">Zajęcia w małych grupach: Każda mała grupa otrzyma następnie kolejny scenariusz, który ma być uzupełnieniem ich studium przypadku dotyczącego samopoczucia dziecka. Zostaną poproszeni o rozważenie czynników ułatwiających i utrudniających funkcjonowanie dziecka z ich studium przypadku.</w:t>
      </w:r>
    </w:p>
    <w:p>
      <w:pPr>
        <w:pStyle w:val="Listenabsatz"/>
        <w:widowControl w:val="0"/>
        <w:numPr>
          <w:ilvl w:val="0"/>
          <w:numId w:val="70"/>
        </w:numPr>
        <w:spacing w:after="0" w:line="276" w:lineRule="auto"/>
        <w:jc w:val="left"/>
      </w:pPr>
      <w:r>
        <w:t xml:space="preserve">Następnie zostaną poproszeni o zagranie w brydża na temat hierarchii Maslowa, po czym nastąpi dyskusja na temat tego, jak to się ma do ich dyskusji o każdym z dzieci ze studium przypadku.</w:t>
      </w:r>
    </w:p>
    <w:p w:rsidR="00BB61A6" w:rsidP="00BB61A6" w:rsidRDefault="00BB61A6" w14:paraId="0C4C3FE6" w14:textId="77777777">
      <w:pPr>
        <w:widowControl w:val="0"/>
      </w:pPr>
    </w:p>
    <w:p>
      <w:pPr>
        <w:pStyle w:val="Listenabsatz"/>
        <w:widowControl w:val="0"/>
        <w:numPr>
          <w:ilvl w:val="0"/>
          <w:numId w:val="69"/>
        </w:numPr>
        <w:spacing w:after="0" w:line="276" w:lineRule="auto"/>
        <w:jc w:val="left"/>
      </w:pPr>
      <w:r>
        <w:rPr>
          <w:b/>
        </w:rPr>
        <w:lastRenderedPageBreak/>
        <w:t xml:space="preserve">Działania po zakończeniu zajęć </w:t>
      </w:r>
    </w:p>
    <w:p w:rsidR="00BB61A6" w:rsidP="00BB61A6" w:rsidRDefault="00BB61A6" w14:paraId="7068C9C3" w14:textId="77777777">
      <w:pPr>
        <w:widowControl w:val="0"/>
      </w:pPr>
    </w:p>
    <w:p>
      <w:pPr>
        <w:widowControl w:val="0"/>
      </w:pPr>
      <w:r>
        <w:t xml:space="preserve">Zadanie domowe: Uczniowie zostaną poproszeni o pozostanie w swojej małej grupie i poproszeni o stworzenie planu lub ram dla zapewnienia dziecku dobrego samopoczucia. Jaka byłaby ich rola jako nauczyciela, pracownika socjalnego, pracownika służby zdrowia, pracownika edukacji środowiskowej lub psychologa edukacyjnego we wspieraniu osiągnięć i dobrego samopoczucia dziecka ze studium przypadku, opierając to na hierarchii potrzeb Maslowa?</w:t>
      </w:r>
    </w:p>
    <w:p w:rsidR="00BB61A6" w:rsidP="00BB61A6" w:rsidRDefault="00BB61A6" w14:paraId="53A87C31" w14:textId="77777777">
      <w:pPr>
        <w:widowControl w:val="0"/>
      </w:pPr>
    </w:p>
    <w:p>
      <w:pPr>
        <w:pStyle w:val="Listenabsatz"/>
        <w:widowControl w:val="0"/>
        <w:numPr>
          <w:ilvl w:val="0"/>
          <w:numId w:val="69"/>
        </w:numPr>
        <w:spacing w:after="0" w:line="276" w:lineRule="auto"/>
        <w:jc w:val="left"/>
      </w:pPr>
      <w:r>
        <w:rPr>
          <w:b/>
        </w:rPr>
        <w:t xml:space="preserve">Ewaluacja i </w:t>
      </w:r>
      <w:r>
        <w:t xml:space="preserve">ocena  </w:t>
      </w:r>
    </w:p>
    <w:p>
      <w:pPr>
        <w:widowControl w:val="0"/>
        <w:rPr>
          <w:rFonts w:cs="Times New Roman"/>
        </w:rPr>
      </w:pPr>
      <w:r w:rsidRPr="00671B4F">
        <w:rPr>
          <w:rFonts w:cs="Times New Roman"/>
          <w:lang w:bidi="hi-IN"/>
        </w:rPr>
        <w:t xml:space="preserve">Ocena formatywna: Prezentacja ich planu i ram przed rówieśnikami w następnej klasie; następnie samoocena i ocena rówieśników.</w:t>
      </w:r>
    </w:p>
    <w:p w:rsidR="00BB61A6" w:rsidP="00BB61A6" w:rsidRDefault="00BB61A6" w14:paraId="5D5B3533" w14:textId="77777777">
      <w:pPr>
        <w:spacing w:line="259" w:lineRule="auto"/>
        <w:jc w:val="left"/>
        <w:rPr>
          <w:b/>
        </w:rPr>
      </w:pPr>
      <w:r>
        <w:rPr>
          <w:b/>
        </w:rPr>
        <w:br w:type="page"/>
      </w:r>
    </w:p>
    <w:p>
      <w:pPr>
        <w:pStyle w:val="berschrift1"/>
        <w:ind w:start="709" w:hanging="709"/>
        <w:rPr>
          <w:lang w:val="en-GB"/>
        </w:rPr>
      </w:pPr>
      <w:bookmarkStart w:name="_Toc122430388" w:id="31"/>
      <w:bookmarkStart w:name="_Toc122449339" w:id="32"/>
      <w:r w:rsidRPr="00E37AAD">
        <w:rPr>
          <w:lang w:val="en-GB"/>
        </w:rPr>
        <w:lastRenderedPageBreak/>
        <w:t xml:space="preserve">Demonstracja samodzielnego wykorzystania IDEAL-GAME Creator </w:t>
      </w:r>
      <w:r>
        <w:rPr>
          <w:lang w:val="en-GB"/>
        </w:rPr>
        <w:t xml:space="preserve">na UIPT, Rumunia</w:t>
      </w:r>
      <w:bookmarkEnd w:id="31"/>
      <w:bookmarkEnd w:id="32"/>
    </w:p>
    <w:p>
      <w:r>
        <w:t xml:space="preserve">Poniżej znajdują się scenariusze lekcji przygotowane przez </w:t>
      </w:r>
      <w:r w:rsidRPr="0005653A">
        <w:t xml:space="preserve">University of Pitesti- </w:t>
      </w:r>
      <w:r>
        <w:t xml:space="preserve">UPIT:</w:t>
      </w:r>
    </w:p>
    <w:p w:rsidRPr="0005653A" w:rsidR="00326C60" w:rsidP="00326C60" w:rsidRDefault="00326C60" w14:paraId="61DDAD57" w14:textId="77777777"/>
    <w:p>
      <w:pPr>
        <w:widowControl w:val="0"/>
        <w:spacing w:after="0"/>
        <w:jc w:val="center"/>
        <w:rPr>
          <w:b/>
          <w:color w:val="548DD4" w:themeColor="text2" w:themeTint="99"/>
          <w:sz w:val="28"/>
        </w:rPr>
      </w:pPr>
      <w:r>
        <w:rPr>
          <w:b/>
          <w:color w:val="548DD4" w:themeColor="text2" w:themeTint="99"/>
          <w:sz w:val="28"/>
        </w:rPr>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sidRPr="00BF7A04">
        <w:rPr>
          <w:b/>
          <w:sz w:val="28"/>
        </w:rPr>
        <w:t xml:space="preserve">Plan lekcji </w:t>
      </w:r>
      <w:r>
        <w:rPr>
          <w:b/>
          <w:sz w:val="28"/>
        </w:rPr>
        <w:t xml:space="preserve">1</w:t>
      </w:r>
    </w:p>
    <w:p w:rsidRPr="00BF7A04" w:rsidR="00BB61A6" w:rsidP="00BB61A6" w:rsidRDefault="00BB61A6" w14:paraId="25DC2FD9" w14:textId="77777777">
      <w:pPr>
        <w:widowControl w:val="0"/>
      </w:pPr>
    </w:p>
    <w:p>
      <w:pPr>
        <w:widowControl w:val="0"/>
        <w:rPr>
          <w:i/>
        </w:rPr>
      </w:pPr>
      <w:r w:rsidRPr="00BF7A04">
        <w:rPr>
          <w:b/>
        </w:rPr>
        <w:t xml:space="preserve">Autor / Nauczyciel: </w:t>
      </w:r>
      <w:r w:rsidRPr="00BF7A04">
        <w:rPr>
          <w:i/>
        </w:rPr>
        <w:t xml:space="preserve">Ana Maria </w:t>
      </w:r>
      <w:r>
        <w:rPr>
          <w:i/>
        </w:rPr>
        <w:t xml:space="preserve">Nicolescu</w:t>
      </w:r>
    </w:p>
    <w:p>
      <w:pPr>
        <w:widowControl w:val="0"/>
        <w:rPr>
          <w:i/>
        </w:rPr>
      </w:pPr>
      <w:r w:rsidRPr="00BF7A04">
        <w:rPr>
          <w:b/>
        </w:rPr>
        <w:t xml:space="preserve">Kurs / Temat: </w:t>
      </w:r>
      <w:r w:rsidRPr="00BF7A04">
        <w:rPr>
          <w:i/>
        </w:rPr>
        <w:t xml:space="preserve"> Ochrona przyrody</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w:t>
      </w:r>
      <w:r w:rsidRPr="00BF7A04">
        <w:rPr>
          <w:i/>
        </w:rPr>
        <w:t xml:space="preserve"> Zrównoważony rozwój </w:t>
      </w:r>
    </w:p>
    <w:p w:rsidRPr="00BF7A04" w:rsidR="00BB61A6" w:rsidP="00BB61A6" w:rsidRDefault="00BB61A6" w14:paraId="4A45B8D3" w14:textId="77777777">
      <w:pPr>
        <w:widowControl w:val="0"/>
      </w:pPr>
    </w:p>
    <w:p>
      <w:pPr>
        <w:widowControl w:val="0"/>
        <w:rPr>
          <w:i/>
        </w:rPr>
      </w:pPr>
      <w:r w:rsidRPr="00BF7A04">
        <w:rPr>
          <w:b/>
        </w:rPr>
        <w:t xml:space="preserve">Wymagane umiejętności lub wiedza </w:t>
      </w:r>
      <w:r w:rsidRPr="00BF7A04">
        <w:t xml:space="preserve">(połączyć z wcześniejszą lekcją): </w:t>
      </w:r>
      <w:r w:rsidRPr="00BF7A04">
        <w:rPr>
          <w:i/>
        </w:rPr>
        <w:t xml:space="preserve">Uczniowie muszą posiadać podstawową wiedzę na temat zielonej energii oraz znaczenia ochrony przyrody poprzez świadome i zaangażowane działania.</w:t>
      </w:r>
    </w:p>
    <w:p w:rsidRPr="00BF7A04" w:rsidR="00BB61A6" w:rsidP="00BB61A6" w:rsidRDefault="00BB61A6" w14:paraId="237C3CAA" w14:textId="77777777">
      <w:pPr>
        <w:widowControl w:val="0"/>
      </w:pPr>
      <w:r w:rsidRPr="00BF7A04">
        <w:t xml:space="preserve"> </w:t>
      </w: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6D641AD7"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5FA3A169" w14:textId="77777777">
      <w:pPr>
        <w:widowControl w:val="0"/>
        <w:rPr>
          <w:i/>
        </w:rPr>
      </w:pPr>
    </w:p>
    <w:p>
      <w:pPr>
        <w:widowControl w:val="0"/>
        <w:rPr>
          <w:i/>
        </w:rPr>
      </w:pPr>
      <w:r>
        <w:rPr>
          <w:i/>
        </w:rPr>
        <w:t xml:space="preserve">Dane zebrane od uczniów pomagają </w:t>
      </w:r>
      <w:r w:rsidRPr="00BF7A04">
        <w:rPr>
          <w:i/>
        </w:rPr>
        <w:t xml:space="preserve">nam sprawdzić, na ile znają oni 17 celów i ogólnie koncepcję zrównoważonego rozwoju. </w:t>
      </w:r>
      <w:r w:rsidRPr="00477C87">
        <w:rPr>
          <w:i/>
        </w:rPr>
        <w:t xml:space="preserve">Pomagają nam również zmierzyć zainteresowanie uczniów ochroną przyrody, jak również ich stosunek do zielonej energii. </w:t>
      </w:r>
      <w:r w:rsidRPr="00BA1336">
        <w:rPr>
          <w:i/>
        </w:rPr>
        <w:t xml:space="preserve">Po zapoznaniu się z </w:t>
      </w:r>
      <w:r w:rsidRPr="00BA1336">
        <w:rPr>
          <w:i/>
        </w:rPr>
        <w:lastRenderedPageBreak/>
        <w:t xml:space="preserve">materiałami teoretycznymi i po dyskusjach na zajęciach, uczniowie będą bardziej świadomi znaczenia poprzednich koncepcji.</w:t>
      </w:r>
    </w:p>
    <w:p w:rsidRPr="00BF7A04" w:rsidR="00BB61A6" w:rsidP="00BB61A6" w:rsidRDefault="00BB61A6" w14:paraId="3922A709" w14:textId="77777777">
      <w:pPr>
        <w:widowControl w:val="0"/>
        <w:rPr>
          <w:i/>
        </w:rPr>
      </w:pPr>
    </w:p>
    <w:p>
      <w:pPr>
        <w:pStyle w:val="Listenabsatz"/>
        <w:widowControl w:val="0"/>
        <w:numPr>
          <w:ilvl w:val="0"/>
          <w:numId w:val="29"/>
        </w:numPr>
        <w:spacing w:after="0" w:line="276" w:lineRule="auto"/>
        <w:jc w:val="left"/>
      </w:pPr>
      <w:r w:rsidRPr="00BF7A04">
        <w:rPr>
          <w:b/>
          <w:highlight w:val="white"/>
        </w:rPr>
        <w:t xml:space="preserve">Nowy materiał ucznia (przed zajęciami</w:t>
      </w:r>
      <w:r w:rsidRPr="00BF7A04">
        <w:rPr>
          <w:b/>
        </w:rPr>
        <w:t xml:space="preserve">)</w:t>
      </w:r>
    </w:p>
    <w:p w:rsidRPr="00BF7A04" w:rsidR="00BB61A6" w:rsidP="00BB61A6" w:rsidRDefault="00BB61A6" w14:paraId="14B91071" w14:textId="77777777">
      <w:pPr>
        <w:widowControl w:val="0"/>
      </w:pPr>
    </w:p>
    <w:p>
      <w:pPr>
        <w:widowControl w:val="0"/>
      </w:pPr>
      <w:r w:rsidRPr="00BF7A04">
        <w:t xml:space="preserve">Proszę zobaczyć: </w:t>
      </w:r>
    </w:p>
    <w:p>
      <w:pPr>
        <w:widowControl w:val="0"/>
      </w:pPr>
      <w:r w:rsidRPr="00BF7A04">
        <w:t xml:space="preserve">Ogólne </w:t>
      </w:r>
      <w:r w:rsidRPr="00BF7A04">
        <w:t xml:space="preserve">wprowadzenie</w:t>
      </w:r>
      <w:hyperlink w:history="1" r:id="rId68">
        <w:r w:rsidRPr="009729AA">
          <w:rPr>
            <w:rStyle w:val="Hyperlink"/>
          </w:rPr>
          <w:t xml:space="preserve">:https://sdgs.un.org/goals</w:t>
        </w:r>
      </w:hyperlink>
    </w:p>
    <w:p w:rsidRPr="00BF7A04" w:rsidR="00BB61A6" w:rsidP="00BB61A6" w:rsidRDefault="00BB61A6" w14:paraId="08633BE4" w14:textId="77777777">
      <w:pPr>
        <w:widowControl w:val="0"/>
      </w:pPr>
      <w:r>
        <w:t xml:space="preserve"> </w:t>
      </w:r>
    </w:p>
    <w:p>
      <w:pPr>
        <w:widowControl w:val="0"/>
        <w:rPr>
          <w:lang w:val="nl-NL"/>
        </w:rPr>
      </w:pPr>
      <w:r w:rsidRPr="00A53114">
        <w:rPr>
          <w:lang w:val="nl-NL"/>
        </w:rPr>
        <w:t xml:space="preserve">Zielona energia: </w:t>
      </w:r>
      <w:hyperlink w:history="1" r:id="rId69">
        <w:r w:rsidRPr="00A53114">
          <w:rPr>
            <w:rStyle w:val="Hyperlink"/>
            <w:lang w:val="nl-NL"/>
          </w:rPr>
          <w:t xml:space="preserve">https:</w:t>
        </w:r>
      </w:hyperlink>
      <w:r w:rsidRPr="00A53114">
        <w:rPr>
          <w:lang w:val="nl-NL"/>
        </w:rPr>
        <w:t xml:space="preserve">//www.youtube.com/watch?v=Ms--0d7Oh0s </w:t>
      </w:r>
    </w:p>
    <w:p w:rsidRPr="00A53114" w:rsidR="00BB61A6" w:rsidP="00BB61A6" w:rsidRDefault="00BB61A6" w14:paraId="4DC9483A" w14:textId="77777777">
      <w:pPr>
        <w:widowControl w:val="0"/>
        <w:rPr>
          <w:lang w:val="nl-NL"/>
        </w:rPr>
      </w:pPr>
    </w:p>
    <w:p>
      <w:pPr>
        <w:widowControl w:val="0"/>
      </w:pPr>
      <w:r w:rsidRPr="00BF7A04">
        <w:t xml:space="preserve">Ochrona przyrody: </w:t>
      </w:r>
      <w:hyperlink w:history="1" r:id="rId70">
        <w:r w:rsidRPr="009729AA">
          <w:rPr>
            <w:rStyle w:val="Hyperlink"/>
          </w:rPr>
          <w:t xml:space="preserve">https:</w:t>
        </w:r>
      </w:hyperlink>
      <w:r w:rsidRPr="00BF7A04">
        <w:t xml:space="preserve">//www.youtube.com/watch?v=RzJPvMo9QNw </w:t>
      </w:r>
    </w:p>
    <w:p w:rsidRPr="00BF7A04" w:rsidR="00BB61A6" w:rsidP="00BB61A6" w:rsidRDefault="00BB61A6" w14:paraId="0AB5FA8D" w14:textId="77777777">
      <w:pPr>
        <w:widowControl w:val="0"/>
      </w:pPr>
    </w:p>
    <w:p w:rsidRPr="00BF7A04" w:rsidR="00BB61A6" w:rsidP="00BB61A6" w:rsidRDefault="00BB61A6" w14:paraId="0259AEDF" w14:textId="77777777">
      <w:pPr>
        <w:spacing w:after="200"/>
      </w:pPr>
      <w:r w:rsidRPr="00BF7A04">
        <w:br w:type="page"/>
      </w:r>
    </w:p>
    <w:p w:rsidRPr="00BF7A04" w:rsidR="00BB61A6" w:rsidP="00BB61A6" w:rsidRDefault="00BB61A6" w14:paraId="4596449A" w14:textId="77777777">
      <w:pPr>
        <w:widowControl w:val="0"/>
      </w:pPr>
    </w:p>
    <w:p>
      <w:pPr>
        <w:pStyle w:val="Listenabsatz"/>
        <w:widowControl w:val="0"/>
        <w:numPr>
          <w:ilvl w:val="0"/>
          <w:numId w:val="29"/>
        </w:numPr>
        <w:spacing w:after="0" w:line="276" w:lineRule="auto"/>
        <w:jc w:val="left"/>
      </w:pPr>
      <w:r w:rsidRPr="00BF7A04">
        <w:rPr>
          <w:b/>
          <w:highlight w:val="white"/>
        </w:rPr>
        <w:t xml:space="preserve">Zajęcia w klasie </w:t>
      </w:r>
    </w:p>
    <w:p w:rsidRPr="00BF7A04" w:rsidR="00BB61A6" w:rsidP="00BB61A6" w:rsidRDefault="00BB61A6" w14:paraId="1D309234" w14:textId="77777777">
      <w:pPr>
        <w:widowControl w:val="0"/>
      </w:pPr>
    </w:p>
    <w:p>
      <w:pPr>
        <w:pStyle w:val="Listenabsatz"/>
        <w:widowControl w:val="0"/>
        <w:numPr>
          <w:ilvl w:val="0"/>
          <w:numId w:val="22"/>
        </w:numPr>
        <w:spacing w:after="0" w:line="276" w:lineRule="auto"/>
        <w:jc w:val="left"/>
      </w:pPr>
      <w:r w:rsidRPr="00BF7A04">
        <w:t xml:space="preserve">Omówienie teoretycznych aspektów związanych ze zrównoważonym rozwojem i zieloną energią, skupiając się na korzyściach, jakie przynoszą one przyrodzie i ludziom. </w:t>
      </w:r>
    </w:p>
    <w:p>
      <w:pPr>
        <w:pStyle w:val="Listenabsatz"/>
        <w:widowControl w:val="0"/>
        <w:numPr>
          <w:ilvl w:val="0"/>
          <w:numId w:val="22"/>
        </w:numPr>
        <w:spacing w:after="0" w:line="276" w:lineRule="auto"/>
        <w:jc w:val="left"/>
      </w:pPr>
      <w:r w:rsidRPr="00BF7A04">
        <w:t xml:space="preserve">Gra w grupie: Quiz o zrównoważonym rozwoju (</w:t>
      </w:r>
      <w:r w:rsidR="00A53114">
        <w:t xml:space="preserve">IDEAL-GAME </w:t>
      </w:r>
      <w:r w:rsidRPr="00BF7A04">
        <w:t xml:space="preserve">Creator)  </w:t>
      </w:r>
    </w:p>
    <w:p>
      <w:pPr>
        <w:pStyle w:val="Listenabsatz"/>
        <w:widowControl w:val="0"/>
        <w:numPr>
          <w:ilvl w:val="0"/>
          <w:numId w:val="22"/>
        </w:numPr>
        <w:spacing w:after="0" w:line="276" w:lineRule="auto"/>
        <w:jc w:val="left"/>
      </w:pPr>
      <w:r w:rsidRPr="00BF7A04">
        <w:t xml:space="preserve">Wyniki gier dyskusyjnych, gra na forum.</w:t>
      </w:r>
    </w:p>
    <w:p>
      <w:pPr>
        <w:pStyle w:val="Listenabsatz"/>
        <w:widowControl w:val="0"/>
        <w:numPr>
          <w:ilvl w:val="0"/>
          <w:numId w:val="22"/>
        </w:numPr>
        <w:spacing w:after="0" w:line="276" w:lineRule="auto"/>
        <w:jc w:val="left"/>
      </w:pPr>
      <w:r w:rsidRPr="00BF7A04">
        <w:t xml:space="preserve">Praca domowa: </w:t>
      </w:r>
    </w:p>
    <w:p>
      <w:pPr>
        <w:pStyle w:val="Listenabsatz"/>
        <w:widowControl w:val="0"/>
        <w:numPr>
          <w:ilvl w:val="1"/>
          <w:numId w:val="22"/>
        </w:numPr>
        <w:spacing w:after="0" w:line="276" w:lineRule="auto"/>
        <w:jc w:val="left"/>
      </w:pPr>
      <w:r w:rsidRPr="00BF7A04">
        <w:t xml:space="preserve">Ponowne zapoznanie się z aspektami teoretycznymi, jeśli udzielili błędnych odpowiedzi na pytania;</w:t>
      </w:r>
    </w:p>
    <w:p>
      <w:pPr>
        <w:pStyle w:val="Listenabsatz"/>
        <w:widowControl w:val="0"/>
        <w:numPr>
          <w:ilvl w:val="1"/>
          <w:numId w:val="22"/>
        </w:numPr>
        <w:spacing w:after="0" w:line="276" w:lineRule="auto"/>
        <w:jc w:val="left"/>
      </w:pPr>
      <w:r w:rsidRPr="00BF7A04">
        <w:t xml:space="preserve">Odpowiedz jak zweryfikować jedno z losowo przydzielonych pytań.</w:t>
      </w:r>
    </w:p>
    <w:p w:rsidRPr="00BF7A04" w:rsidR="00BB61A6" w:rsidP="00BB61A6" w:rsidRDefault="00BB61A6" w14:paraId="1DD7870F" w14:textId="77777777">
      <w:pPr>
        <w:widowControl w:val="0"/>
      </w:pPr>
    </w:p>
    <w:p>
      <w:pPr>
        <w:pStyle w:val="Listenabsatz"/>
        <w:widowControl w:val="0"/>
        <w:numPr>
          <w:ilvl w:val="0"/>
          <w:numId w:val="29"/>
        </w:numPr>
        <w:spacing w:after="0" w:line="276" w:lineRule="auto"/>
        <w:jc w:val="left"/>
      </w:pPr>
      <w:r w:rsidRPr="00BF7A04">
        <w:rPr>
          <w:b/>
        </w:rPr>
        <w:t xml:space="preserve">Działania po zakończeniu zajęć </w:t>
      </w:r>
    </w:p>
    <w:p w:rsidRPr="00BF7A04" w:rsidR="00BB61A6" w:rsidP="00BB61A6" w:rsidRDefault="00BB61A6" w14:paraId="6D62BF49" w14:textId="77777777">
      <w:pPr>
        <w:widowControl w:val="0"/>
      </w:pPr>
    </w:p>
    <w:p>
      <w:pPr>
        <w:widowControl w:val="0"/>
      </w:pPr>
      <w:r w:rsidRPr="00BF7A04">
        <w:t xml:space="preserve">Zadanie domowe: Każdy uczeń będzie musiał wybrać jeden z 17 celów do reinterpretacji poprzez rysunek.</w:t>
      </w:r>
    </w:p>
    <w:p w:rsidRPr="00BF7A04" w:rsidR="00BB61A6" w:rsidP="00BB61A6" w:rsidRDefault="00BB61A6" w14:paraId="47B2D83C" w14:textId="77777777">
      <w:pPr>
        <w:widowControl w:val="0"/>
      </w:pPr>
    </w:p>
    <w:p>
      <w:pPr>
        <w:pStyle w:val="Listenabsatz"/>
        <w:widowControl w:val="0"/>
        <w:numPr>
          <w:ilvl w:val="0"/>
          <w:numId w:val="29"/>
        </w:numPr>
        <w:spacing w:after="0" w:line="276" w:lineRule="auto"/>
        <w:jc w:val="left"/>
      </w:pPr>
      <w:r w:rsidRPr="00BF7A04">
        <w:rPr>
          <w:b/>
        </w:rPr>
        <w:t xml:space="preserve">Ewaluacja i </w:t>
      </w:r>
      <w:r w:rsidRPr="00BF7A04">
        <w:t xml:space="preserve">ocena  </w:t>
      </w:r>
    </w:p>
    <w:p w:rsidRPr="00BF7A04" w:rsidR="00BB61A6" w:rsidP="00BB61A6" w:rsidRDefault="00BB61A6" w14:paraId="2CB12279" w14:textId="77777777">
      <w:pPr>
        <w:widowControl w:val="0"/>
      </w:pPr>
    </w:p>
    <w:p>
      <w:pPr>
        <w:widowControl w:val="0"/>
      </w:pPr>
      <w:r w:rsidRPr="00BF7A04">
        <w:t xml:space="preserve">Informacja zwrotna o wynikach, oceny za odpowiedzi.</w:t>
      </w:r>
    </w:p>
    <w:p w:rsidR="00BB61A6" w:rsidP="00BB61A6" w:rsidRDefault="00BB61A6" w14:paraId="48133958" w14:textId="77777777">
      <w:pPr>
        <w:spacing w:after="200"/>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sidRPr="00BF7A04">
        <w:rPr>
          <w:b/>
          <w:sz w:val="28"/>
        </w:rPr>
        <w:t xml:space="preserve">Plan lekcji </w:t>
      </w:r>
      <w:r>
        <w:rPr>
          <w:b/>
          <w:sz w:val="28"/>
        </w:rPr>
        <w:t xml:space="preserve">2</w:t>
      </w:r>
    </w:p>
    <w:p w:rsidRPr="00BF7A04" w:rsidR="00BB61A6" w:rsidP="00BB61A6" w:rsidRDefault="00BB61A6" w14:paraId="2605A4BE" w14:textId="77777777">
      <w:pPr>
        <w:widowControl w:val="0"/>
      </w:pPr>
    </w:p>
    <w:p>
      <w:pPr>
        <w:widowControl w:val="0"/>
        <w:rPr>
          <w:i/>
        </w:rPr>
      </w:pPr>
      <w:r w:rsidRPr="00BF7A04">
        <w:rPr>
          <w:b/>
        </w:rPr>
        <w:t xml:space="preserve">Autor / Nauczyciel: </w:t>
      </w:r>
      <w:r>
        <w:rPr>
          <w:i/>
        </w:rPr>
        <w:t xml:space="preserve">Adriana Gabriela </w:t>
      </w:r>
      <w:r>
        <w:rPr>
          <w:i/>
        </w:rPr>
        <w:t xml:space="preserve">Schiopu</w:t>
      </w:r>
    </w:p>
    <w:p>
      <w:pPr>
        <w:widowControl w:val="0"/>
        <w:rPr>
          <w:i/>
        </w:rPr>
      </w:pPr>
      <w:r w:rsidRPr="00BF7A04">
        <w:rPr>
          <w:b/>
        </w:rPr>
        <w:t xml:space="preserve">Kurs / Temat: </w:t>
      </w:r>
      <w:r w:rsidRPr="007B6509">
        <w:rPr>
          <w:i/>
        </w:rPr>
        <w:t xml:space="preserve">Konstrukcja struktury materiałów według elementów w kompozycji</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Pr>
          <w:i/>
        </w:rPr>
        <w:t xml:space="preserve">Inżynieria </w:t>
      </w:r>
      <w:r w:rsidRPr="00BF7A04">
        <w:rPr>
          <w:i/>
        </w:rPr>
        <w:t xml:space="preserve">materiałowa </w:t>
      </w:r>
    </w:p>
    <w:p w:rsidRPr="00BF7A04" w:rsidR="00BB61A6" w:rsidP="00BB61A6" w:rsidRDefault="00BB61A6" w14:paraId="0E96D789" w14:textId="77777777">
      <w:pPr>
        <w:widowControl w:val="0"/>
      </w:pPr>
      <w:r w:rsidRPr="00BF7A04">
        <w:t xml:space="preserve"> </w:t>
      </w:r>
    </w:p>
    <w:p w:rsidRPr="00BF7A04" w:rsidR="00BB61A6" w:rsidP="00BB61A6" w:rsidRDefault="00BB61A6" w14:paraId="4BD75C64" w14:textId="77777777">
      <w:pPr>
        <w:widowControl w:val="0"/>
      </w:pPr>
    </w:p>
    <w:p>
      <w:pPr>
        <w:widowControl w:val="0"/>
      </w:pPr>
      <w:r w:rsidRPr="00BF7A04">
        <w:rPr>
          <w:b/>
        </w:rPr>
        <w:t xml:space="preserve">Wymagane umiejętności lub wiedza </w:t>
      </w:r>
      <w:r w:rsidRPr="00BF7A04">
        <w:t xml:space="preserve">(połączyć z wcześniejszą lekcją): </w:t>
      </w:r>
      <w:r w:rsidRPr="00BF7A04">
        <w:rPr>
          <w:i/>
        </w:rPr>
        <w:t xml:space="preserve">Uczniowie muszą posiadać podstawową wiedzę </w:t>
      </w:r>
      <w:r w:rsidRPr="002F3E7F">
        <w:rPr>
          <w:i/>
        </w:rPr>
        <w:t xml:space="preserve">na</w:t>
      </w:r>
      <w:r w:rsidRPr="00BF7A04">
        <w:rPr>
          <w:i/>
        </w:rPr>
        <w:t xml:space="preserve"> temat </w:t>
      </w:r>
      <w:r w:rsidRPr="007B6509">
        <w:rPr>
          <w:i/>
        </w:rPr>
        <w:t xml:space="preserve">struktur krystalicznych i molekularnych </w:t>
      </w:r>
      <w:r>
        <w:rPr>
          <w:i/>
        </w:rPr>
        <w:t xml:space="preserve">oraz sposobu </w:t>
      </w:r>
      <w:r w:rsidRPr="007B6509">
        <w:rPr>
          <w:i/>
        </w:rPr>
        <w:t xml:space="preserve">budowy dowolnego kryształu lub struktury molekularnej</w:t>
      </w:r>
      <w:r>
        <w:t xml:space="preserve">.</w:t>
      </w:r>
    </w:p>
    <w:p w:rsidRPr="007B6509" w:rsidR="00BB61A6" w:rsidP="00BB61A6" w:rsidRDefault="00BB61A6" w14:paraId="4322B260" w14:textId="77777777">
      <w:pPr>
        <w:widowControl w:val="0"/>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794E310F"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3BE5C59E" w14:textId="77777777">
      <w:pPr>
        <w:widowControl w:val="0"/>
        <w:rPr>
          <w:i/>
        </w:rPr>
      </w:pPr>
    </w:p>
    <w:p>
      <w:pPr>
        <w:widowControl w:val="0"/>
        <w:rPr>
          <w:i/>
        </w:rPr>
      </w:pPr>
      <w:r>
        <w:rPr>
          <w:i/>
        </w:rPr>
        <w:t xml:space="preserve">Dane zebrane od uczniów pomagają </w:t>
      </w:r>
      <w:r w:rsidRPr="00BF7A04">
        <w:rPr>
          <w:i/>
        </w:rPr>
        <w:t xml:space="preserve">nam sprawdzić, na ile znają oni </w:t>
      </w:r>
      <w:r w:rsidRPr="00C05E04">
        <w:rPr>
          <w:i/>
        </w:rPr>
        <w:t xml:space="preserve">7 układów krystalograficznych</w:t>
      </w:r>
      <w:r>
        <w:rPr>
          <w:i/>
        </w:rPr>
        <w:t xml:space="preserve">, </w:t>
      </w:r>
      <w:r w:rsidRPr="00C05E04">
        <w:rPr>
          <w:i/>
        </w:rPr>
        <w:t xml:space="preserve">granice atomów</w:t>
      </w:r>
      <w:r>
        <w:rPr>
          <w:i/>
        </w:rPr>
        <w:t xml:space="preserve">, </w:t>
      </w:r>
      <w:r w:rsidRPr="00C05E04">
        <w:rPr>
          <w:i/>
        </w:rPr>
        <w:t xml:space="preserve">rodzaje struktur komórkowych</w:t>
      </w:r>
      <w:r>
        <w:rPr>
          <w:i/>
        </w:rPr>
        <w:t xml:space="preserve">.  </w:t>
      </w:r>
      <w:r w:rsidRPr="00BA1336">
        <w:rPr>
          <w:i/>
        </w:rPr>
        <w:t xml:space="preserve">Po przejściu przez materiały teoretyczne i po dyskusjach na zajęciach uczniowie będą bardziej świadomi znaczenia wcześniejszych pojęć.</w:t>
      </w:r>
    </w:p>
    <w:p w:rsidR="00BB61A6" w:rsidP="00BB61A6" w:rsidRDefault="00BB61A6" w14:paraId="083ACDF7" w14:textId="77777777">
      <w:pPr>
        <w:widowControl w:val="0"/>
        <w:rPr>
          <w:i/>
        </w:rPr>
      </w:pPr>
    </w:p>
    <w:p w:rsidRPr="00BF7A04" w:rsidR="00BB61A6" w:rsidP="00BB61A6" w:rsidRDefault="00BB61A6" w14:paraId="52FC33F4" w14:textId="77777777">
      <w:pPr>
        <w:widowControl w:val="0"/>
        <w:rPr>
          <w:i/>
        </w:rPr>
      </w:pPr>
    </w:p>
    <w:p>
      <w:pPr>
        <w:pStyle w:val="Listenabsatz"/>
        <w:widowControl w:val="0"/>
        <w:numPr>
          <w:ilvl w:val="2"/>
          <w:numId w:val="22"/>
        </w:numPr>
        <w:spacing w:after="0" w:line="276" w:lineRule="auto"/>
        <w:ind w:start="714" w:hanging="357"/>
        <w:jc w:val="left"/>
      </w:pPr>
      <w:r w:rsidRPr="003139AB">
        <w:rPr>
          <w:b/>
          <w:highlight w:val="white"/>
        </w:rPr>
        <w:lastRenderedPageBreak/>
        <w:t xml:space="preserve">Nowy materiał ucznia (przed zajęciami</w:t>
      </w:r>
      <w:r w:rsidRPr="003139AB">
        <w:rPr>
          <w:b/>
        </w:rPr>
        <w:t xml:space="preserve">)</w:t>
      </w:r>
    </w:p>
    <w:p w:rsidRPr="00BF7A04" w:rsidR="00BB61A6" w:rsidP="00BB61A6" w:rsidRDefault="00BB61A6" w14:paraId="37B93605" w14:textId="77777777">
      <w:pPr>
        <w:widowControl w:val="0"/>
      </w:pPr>
    </w:p>
    <w:p>
      <w:pPr>
        <w:widowControl w:val="0"/>
      </w:pPr>
      <w:r w:rsidRPr="00BF7A04">
        <w:t xml:space="preserve">Proszę zobaczyć:</w:t>
      </w:r>
    </w:p>
    <w:p>
      <w:pPr>
        <w:widowControl w:val="0"/>
      </w:pPr>
      <w:r>
        <w:t xml:space="preserve">7 systemów kryształowych:</w:t>
      </w:r>
    </w:p>
    <w:p>
      <w:pPr>
        <w:widowControl w:val="0"/>
      </w:pPr>
      <w:hyperlink w:history="1" r:id="rId71">
        <w:r w:rsidRPr="00193895" w:rsidR="00BB61A6">
          <w:rPr>
            <w:rStyle w:val="Hyperlink"/>
          </w:rPr>
          <w:t xml:space="preserve">https://www.youtube.com/watch?v=11Ng8CJNE7Y</w:t>
        </w:r>
      </w:hyperlink>
    </w:p>
    <w:p w:rsidR="00BB61A6" w:rsidP="00BB61A6" w:rsidRDefault="00BB61A6" w14:paraId="7F355524" w14:textId="77777777">
      <w:pPr>
        <w:widowControl w:val="0"/>
      </w:pPr>
    </w:p>
    <w:p>
      <w:pPr>
        <w:widowControl w:val="0"/>
      </w:pPr>
      <w:r>
        <w:t xml:space="preserve">Krystalografia:</w:t>
      </w:r>
    </w:p>
    <w:p>
      <w:pPr>
        <w:widowControl w:val="0"/>
      </w:pPr>
      <w:hyperlink w:history="1" r:id="rId72">
        <w:r w:rsidRPr="00193895" w:rsidR="00BB61A6">
          <w:rPr>
            <w:rStyle w:val="Hyperlink"/>
          </w:rPr>
          <w:t xml:space="preserve">https://www.youtube.com/watch?v=WuclTFbINq4</w:t>
        </w:r>
      </w:hyperlink>
    </w:p>
    <w:p w:rsidR="00BB61A6" w:rsidP="00BB61A6" w:rsidRDefault="00BB61A6" w14:paraId="77DC0610" w14:textId="77777777">
      <w:pPr>
        <w:widowControl w:val="0"/>
      </w:pPr>
    </w:p>
    <w:p>
      <w:pPr>
        <w:widowControl w:val="0"/>
      </w:pPr>
      <w:r w:rsidRPr="00C05E04">
        <w:t xml:space="preserve">Chemia komórki jednostkowej </w:t>
      </w:r>
      <w:r w:rsidRPr="00C05E04">
        <w:t xml:space="preserve">Struktura sieciowa kryształu </w:t>
      </w:r>
      <w:r w:rsidRPr="00C05E04">
        <w:t xml:space="preserve">prostego sześciennego, sześciennego o </w:t>
      </w:r>
      <w:r w:rsidRPr="00C05E04">
        <w:t xml:space="preserve">środku</w:t>
      </w:r>
      <w:r w:rsidRPr="00C05E04">
        <w:t xml:space="preserve"> ciała</w:t>
      </w:r>
      <w:r w:rsidRPr="00C05E04">
        <w:t xml:space="preserve">, sześciennego o </w:t>
      </w:r>
      <w:r w:rsidRPr="00C05E04">
        <w:t xml:space="preserve">środku powierzchni.</w:t>
      </w:r>
    </w:p>
    <w:p>
      <w:pPr>
        <w:widowControl w:val="0"/>
      </w:pPr>
      <w:hyperlink w:history="1" r:id="rId73">
        <w:r w:rsidRPr="00193895" w:rsidR="00BB61A6">
          <w:rPr>
            <w:rStyle w:val="Hyperlink"/>
          </w:rPr>
          <w:t xml:space="preserve">https://www.youtube.com/watch?v=HCWwRh5CXYU</w:t>
        </w:r>
      </w:hyperlink>
    </w:p>
    <w:p w:rsidRPr="00BF7A04" w:rsidR="00BB61A6" w:rsidP="00BB61A6" w:rsidRDefault="00BB61A6" w14:paraId="4C44B17B" w14:textId="77777777">
      <w:pPr>
        <w:widowControl w:val="0"/>
      </w:pPr>
    </w:p>
    <w:p>
      <w:pPr>
        <w:pStyle w:val="Listenabsatz"/>
        <w:widowControl w:val="0"/>
        <w:numPr>
          <w:ilvl w:val="2"/>
          <w:numId w:val="22"/>
        </w:numPr>
        <w:spacing w:after="0" w:line="276" w:lineRule="auto"/>
        <w:ind w:start="714" w:hanging="357"/>
        <w:jc w:val="left"/>
      </w:pPr>
      <w:r w:rsidRPr="003139AB">
        <w:rPr>
          <w:b/>
          <w:highlight w:val="white"/>
        </w:rPr>
        <w:t xml:space="preserve">Zajęcia w klasie </w:t>
      </w:r>
    </w:p>
    <w:p w:rsidRPr="00BF7A04" w:rsidR="00BB61A6" w:rsidP="00BB61A6" w:rsidRDefault="00BB61A6" w14:paraId="40AA9449" w14:textId="77777777">
      <w:pPr>
        <w:widowControl w:val="0"/>
      </w:pPr>
    </w:p>
    <w:p>
      <w:pPr>
        <w:pStyle w:val="Listenabsatz"/>
        <w:widowControl w:val="0"/>
        <w:numPr>
          <w:ilvl w:val="0"/>
          <w:numId w:val="24"/>
        </w:numPr>
        <w:spacing w:after="0" w:line="276" w:lineRule="auto"/>
        <w:jc w:val="left"/>
      </w:pPr>
      <w:r w:rsidRPr="007879C9">
        <w:t xml:space="preserve">Omówienie aspektów teoretycznych związanych ze strukturą krystaliczną, komórką jednostkową, </w:t>
      </w:r>
    </w:p>
    <w:p>
      <w:pPr>
        <w:pStyle w:val="Listenabsatz"/>
        <w:widowControl w:val="0"/>
        <w:numPr>
          <w:ilvl w:val="0"/>
          <w:numId w:val="24"/>
        </w:numPr>
        <w:spacing w:after="0" w:line="276" w:lineRule="auto"/>
        <w:jc w:val="left"/>
      </w:pPr>
      <w:r w:rsidRPr="00BF7A04">
        <w:t xml:space="preserve">Gra grupowa: </w:t>
      </w:r>
      <w:r w:rsidRPr="00CE5485">
        <w:t xml:space="preserve">Wyznaczanie </w:t>
      </w:r>
      <w:r>
        <w:t xml:space="preserve">struktury kryształu </w:t>
      </w:r>
      <w:r w:rsidRPr="00BF7A04">
        <w:t xml:space="preserve">Quiz (</w:t>
      </w:r>
      <w:r w:rsidR="00A53114">
        <w:t xml:space="preserve">IDEAL-GAME </w:t>
      </w:r>
      <w:r w:rsidRPr="00BF7A04">
        <w:t xml:space="preserve">Creator)  </w:t>
      </w:r>
    </w:p>
    <w:p>
      <w:pPr>
        <w:pStyle w:val="Listenabsatz"/>
        <w:widowControl w:val="0"/>
        <w:numPr>
          <w:ilvl w:val="0"/>
          <w:numId w:val="24"/>
        </w:numPr>
        <w:spacing w:after="0" w:line="276" w:lineRule="auto"/>
        <w:jc w:val="left"/>
      </w:pPr>
      <w:r w:rsidRPr="00BF7A04">
        <w:t xml:space="preserve">Wyniki gier dyskusyjnych, gra na forum.</w:t>
      </w:r>
    </w:p>
    <w:p>
      <w:pPr>
        <w:pStyle w:val="Listenabsatz"/>
        <w:widowControl w:val="0"/>
        <w:numPr>
          <w:ilvl w:val="0"/>
          <w:numId w:val="24"/>
        </w:numPr>
        <w:spacing w:after="0" w:line="276" w:lineRule="auto"/>
        <w:jc w:val="left"/>
      </w:pPr>
      <w:r w:rsidRPr="00BF7A04">
        <w:t xml:space="preserve">Praca domowa: </w:t>
      </w:r>
    </w:p>
    <w:p>
      <w:pPr>
        <w:pStyle w:val="Listenabsatz"/>
        <w:widowControl w:val="0"/>
        <w:numPr>
          <w:ilvl w:val="1"/>
          <w:numId w:val="24"/>
        </w:numPr>
        <w:spacing w:after="0" w:line="276" w:lineRule="auto"/>
        <w:jc w:val="left"/>
      </w:pPr>
      <w:r w:rsidRPr="00BF7A04">
        <w:t xml:space="preserve">Ponowne zapoznanie się z aspektami teoretycznymi, jeśli udzielili błędnych odpowiedzi na pytania;</w:t>
      </w:r>
    </w:p>
    <w:p>
      <w:pPr>
        <w:pStyle w:val="Listenabsatz"/>
        <w:widowControl w:val="0"/>
        <w:numPr>
          <w:ilvl w:val="1"/>
          <w:numId w:val="24"/>
        </w:numPr>
        <w:spacing w:after="0" w:line="276" w:lineRule="auto"/>
        <w:jc w:val="left"/>
      </w:pPr>
      <w:r w:rsidRPr="00BF7A04">
        <w:t xml:space="preserve">Odpowiedz jak zweryfikować jedno z losowo przydzielonych pytań.</w:t>
      </w:r>
    </w:p>
    <w:p w:rsidRPr="00BF7A04" w:rsidR="00BB61A6" w:rsidP="00BB61A6" w:rsidRDefault="00BB61A6" w14:paraId="091D0D83" w14:textId="77777777">
      <w:pPr>
        <w:widowControl w:val="0"/>
      </w:pPr>
    </w:p>
    <w:p>
      <w:pPr>
        <w:pStyle w:val="Listenabsatz"/>
        <w:widowControl w:val="0"/>
        <w:numPr>
          <w:ilvl w:val="0"/>
          <w:numId w:val="23"/>
        </w:numPr>
        <w:spacing w:after="0" w:line="276" w:lineRule="auto"/>
        <w:ind w:start="928"/>
        <w:jc w:val="left"/>
      </w:pPr>
      <w:r w:rsidRPr="003139AB">
        <w:rPr>
          <w:b/>
        </w:rPr>
        <w:t xml:space="preserve">Działania po zakończeniu zajęć </w:t>
      </w:r>
    </w:p>
    <w:p w:rsidRPr="00BF7A04" w:rsidR="00BB61A6" w:rsidP="00BB61A6" w:rsidRDefault="00BB61A6" w14:paraId="0E44E5D4" w14:textId="77777777">
      <w:pPr>
        <w:widowControl w:val="0"/>
      </w:pPr>
    </w:p>
    <w:p>
      <w:pPr>
        <w:widowControl w:val="0"/>
      </w:pPr>
      <w:r w:rsidRPr="00BF7A04">
        <w:t xml:space="preserve">Zadanie domowe: Każdy uczeń będzie miał za zadanie wybrać jedną </w:t>
      </w:r>
      <w:r>
        <w:t xml:space="preserve">strukturę kryształu i </w:t>
      </w:r>
      <w:r w:rsidRPr="00BF7A04">
        <w:t xml:space="preserve">zreinterpretować ją poprzez rysunek.</w:t>
      </w:r>
    </w:p>
    <w:p w:rsidRPr="00BF7A04" w:rsidR="00BB61A6" w:rsidP="00BB61A6" w:rsidRDefault="00BB61A6" w14:paraId="7FCA3DBE" w14:textId="77777777">
      <w:pPr>
        <w:widowControl w:val="0"/>
      </w:pPr>
    </w:p>
    <w:p>
      <w:pPr>
        <w:pStyle w:val="Listenabsatz"/>
        <w:widowControl w:val="0"/>
        <w:numPr>
          <w:ilvl w:val="0"/>
          <w:numId w:val="23"/>
        </w:numPr>
        <w:spacing w:after="0" w:line="276" w:lineRule="auto"/>
        <w:ind w:start="928"/>
        <w:jc w:val="left"/>
      </w:pPr>
      <w:r w:rsidRPr="00BF7A04">
        <w:rPr>
          <w:b/>
        </w:rPr>
        <w:t xml:space="preserve">Ewaluacja i </w:t>
      </w:r>
      <w:r w:rsidRPr="00BF7A04">
        <w:t xml:space="preserve">ocena  </w:t>
      </w:r>
    </w:p>
    <w:p>
      <w:pPr>
        <w:widowControl w:val="0"/>
      </w:pPr>
      <w:r w:rsidRPr="00BF7A04">
        <w:t xml:space="preserve">Informacja zwrotna o wynikach, oceny za odpowiedzi.</w:t>
      </w: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rPr>
          <w:b/>
          <w:sz w:val="28"/>
        </w:rPr>
      </w:pPr>
      <w:r w:rsidRPr="00BF7A04">
        <w:rPr>
          <w:b/>
          <w:sz w:val="28"/>
        </w:rPr>
        <w:t xml:space="preserve">Plan lekcji </w:t>
      </w:r>
      <w:r>
        <w:rPr>
          <w:b/>
          <w:sz w:val="28"/>
        </w:rPr>
        <w:t xml:space="preserve">3</w:t>
      </w:r>
    </w:p>
    <w:p w:rsidRPr="00BF7A04" w:rsidR="00BB61A6" w:rsidP="00BB61A6" w:rsidRDefault="00BB61A6" w14:paraId="6CCE44E4" w14:textId="77777777">
      <w:pPr>
        <w:widowControl w:val="0"/>
      </w:pPr>
    </w:p>
    <w:p>
      <w:pPr>
        <w:widowControl w:val="0"/>
        <w:rPr>
          <w:i/>
        </w:rPr>
      </w:pPr>
      <w:r w:rsidRPr="00BF7A04">
        <w:rPr>
          <w:b/>
        </w:rPr>
        <w:t xml:space="preserve">Autor / Nauczyciel: </w:t>
      </w:r>
      <w:r>
        <w:rPr>
          <w:i/>
        </w:rPr>
        <w:t xml:space="preserve">Adriana Gabriela </w:t>
      </w:r>
      <w:r>
        <w:rPr>
          <w:i/>
        </w:rPr>
        <w:t xml:space="preserve">Schiopu</w:t>
      </w:r>
    </w:p>
    <w:p>
      <w:pPr>
        <w:widowControl w:val="0"/>
        <w:rPr>
          <w:i/>
        </w:rPr>
      </w:pPr>
      <w:r w:rsidRPr="00BF7A04">
        <w:rPr>
          <w:b/>
        </w:rPr>
        <w:t xml:space="preserve">Kurs / Temat: </w:t>
      </w:r>
      <w:r>
        <w:rPr>
          <w:i/>
        </w:rPr>
        <w:t xml:space="preserve">Określanie </w:t>
      </w:r>
      <w:r>
        <w:rPr>
          <w:i/>
        </w:rPr>
        <w:t xml:space="preserve">zachowania się </w:t>
      </w:r>
      <w:r>
        <w:rPr>
          <w:i/>
        </w:rPr>
        <w:t xml:space="preserve">materiałów</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Pr>
          <w:i/>
        </w:rPr>
        <w:t xml:space="preserve">Inżynieria </w:t>
      </w:r>
      <w:r w:rsidRPr="00BF7A04">
        <w:rPr>
          <w:i/>
        </w:rPr>
        <w:t xml:space="preserve">materiałowa </w:t>
      </w:r>
    </w:p>
    <w:p w:rsidRPr="00BF7A04" w:rsidR="00BB61A6" w:rsidP="00BB61A6" w:rsidRDefault="00BB61A6" w14:paraId="5E092501" w14:textId="77777777">
      <w:pPr>
        <w:widowControl w:val="0"/>
      </w:pPr>
    </w:p>
    <w:p>
      <w:pPr>
        <w:widowControl w:val="0"/>
        <w:rPr>
          <w:i/>
        </w:rPr>
      </w:pPr>
      <w:r w:rsidRPr="00BF7A04">
        <w:rPr>
          <w:b/>
        </w:rPr>
        <w:t xml:space="preserve">Wymagane umiejętności lub wiedza </w:t>
      </w:r>
      <w:r w:rsidRPr="00BF7A04">
        <w:t xml:space="preserve">(połączyć z wcześniejszą lekcją): </w:t>
      </w:r>
      <w:r w:rsidRPr="00BF7A04">
        <w:rPr>
          <w:i/>
        </w:rPr>
        <w:t xml:space="preserve">Uczeń musi posiadać podstawową wiedzę na temat </w:t>
      </w:r>
      <w:r w:rsidRPr="002F3E7F">
        <w:rPr>
          <w:i/>
        </w:rPr>
        <w:t xml:space="preserve">właściwości materiałów: stopów żelaza (stale, żeliwa), stopów nieżelaznych, materiałów ceramicznych (tlenki, azotki, węgliki), materiałów polimerowych (PVC, PET, PE)</w:t>
      </w:r>
      <w:r>
        <w:rPr>
          <w:i/>
        </w:rPr>
        <w:t xml:space="preserve">.</w:t>
      </w:r>
    </w:p>
    <w:p w:rsidRPr="00BF7A04" w:rsidR="00BB61A6" w:rsidP="00BB61A6" w:rsidRDefault="00BB61A6" w14:paraId="11C4B618" w14:textId="77777777">
      <w:pPr>
        <w:widowControl w:val="0"/>
      </w:pPr>
      <w:r w:rsidRPr="00BF7A04">
        <w:t xml:space="preserve"> </w:t>
      </w: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30D3F6E9"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6D685A10" w14:textId="77777777">
      <w:pPr>
        <w:widowControl w:val="0"/>
        <w:rPr>
          <w:i/>
        </w:rPr>
      </w:pPr>
    </w:p>
    <w:p>
      <w:pPr>
        <w:widowControl w:val="0"/>
        <w:rPr>
          <w:i/>
        </w:rPr>
      </w:pPr>
      <w:r>
        <w:rPr>
          <w:i/>
        </w:rPr>
        <w:t xml:space="preserve">Dane zebrane od uczniów pomagają </w:t>
      </w:r>
      <w:r w:rsidRPr="00BF7A04">
        <w:rPr>
          <w:i/>
        </w:rPr>
        <w:t xml:space="preserve">nam zobaczyć, jak dobrze znają oni </w:t>
      </w:r>
      <w:r w:rsidRPr="002F3E7F">
        <w:rPr>
          <w:i/>
        </w:rPr>
        <w:t xml:space="preserve">właściwości mechaniczne: twardość, sprężystość, wytrzymałość przy uciągu, wydłużenie </w:t>
      </w:r>
      <w:r>
        <w:rPr>
          <w:i/>
        </w:rPr>
        <w:t xml:space="preserve">a z </w:t>
      </w:r>
      <w:r w:rsidRPr="002F3E7F">
        <w:rPr>
          <w:i/>
        </w:rPr>
        <w:t xml:space="preserve">właściwości technologicznych: hartowność, spawalność (</w:t>
      </w:r>
      <w:r>
        <w:rPr>
          <w:i/>
        </w:rPr>
        <w:t xml:space="preserve">rachunek</w:t>
      </w:r>
      <w:r w:rsidRPr="002F3E7F">
        <w:rPr>
          <w:i/>
        </w:rPr>
        <w:t xml:space="preserve"> równoważnego węgla). </w:t>
      </w:r>
    </w:p>
    <w:p>
      <w:pPr>
        <w:widowControl w:val="0"/>
        <w:rPr>
          <w:i/>
        </w:rPr>
      </w:pPr>
      <w:r w:rsidRPr="00BA1336">
        <w:rPr>
          <w:i/>
        </w:rPr>
        <w:t xml:space="preserve">Po przejściu przez materiały teoretyczne i po dyskusjach na zajęciach, studenci staną się bardziej świadomi znaczenia wcześniejszych koncepcji.</w:t>
      </w:r>
    </w:p>
    <w:p w:rsidR="00BB61A6" w:rsidP="00BB61A6" w:rsidRDefault="00BB61A6" w14:paraId="75A2557A" w14:textId="77777777">
      <w:pPr>
        <w:spacing w:line="259" w:lineRule="auto"/>
        <w:jc w:val="left"/>
        <w:rPr>
          <w:i/>
        </w:rPr>
      </w:pPr>
      <w:r>
        <w:rPr>
          <w:i/>
        </w:rPr>
        <w:br w:type="page"/>
      </w:r>
    </w:p>
    <w:p w:rsidRPr="00BF7A04" w:rsidR="00BB61A6" w:rsidP="00BB61A6" w:rsidRDefault="00BB61A6" w14:paraId="6FB62207" w14:textId="77777777">
      <w:pPr>
        <w:widowControl w:val="0"/>
        <w:rPr>
          <w:i/>
        </w:rPr>
      </w:pPr>
    </w:p>
    <w:p>
      <w:pPr>
        <w:pStyle w:val="Listenabsatz"/>
        <w:widowControl w:val="0"/>
        <w:numPr>
          <w:ilvl w:val="3"/>
          <w:numId w:val="24"/>
        </w:numPr>
        <w:spacing w:after="0" w:line="276" w:lineRule="auto"/>
        <w:ind w:start="714" w:hanging="357"/>
        <w:jc w:val="left"/>
      </w:pPr>
      <w:r w:rsidRPr="007879C9">
        <w:rPr>
          <w:b/>
          <w:highlight w:val="white"/>
        </w:rPr>
        <w:t xml:space="preserve">Nowy materiał ucznia (przed zajęciami</w:t>
      </w:r>
      <w:r w:rsidRPr="007879C9">
        <w:rPr>
          <w:b/>
        </w:rPr>
        <w:t xml:space="preserve">)</w:t>
      </w:r>
    </w:p>
    <w:p w:rsidRPr="00BF7A04" w:rsidR="00BB61A6" w:rsidP="00BB61A6" w:rsidRDefault="00BB61A6" w14:paraId="0DFE97F8" w14:textId="77777777">
      <w:pPr>
        <w:widowControl w:val="0"/>
      </w:pPr>
    </w:p>
    <w:p>
      <w:pPr>
        <w:widowControl w:val="0"/>
      </w:pPr>
      <w:r w:rsidRPr="00BF7A04">
        <w:t xml:space="preserve">Proszę zobaczyć:</w:t>
      </w:r>
    </w:p>
    <w:p>
      <w:pPr>
        <w:widowControl w:val="0"/>
      </w:pPr>
      <w:r>
        <w:t xml:space="preserve">Z jakich materiałów i przedmiotów są wykonane?</w:t>
      </w:r>
    </w:p>
    <w:p>
      <w:pPr>
        <w:widowControl w:val="0"/>
      </w:pPr>
      <w:hyperlink w:history="1" r:id="rId74">
        <w:r w:rsidRPr="00193895" w:rsidR="00BB61A6">
          <w:rPr>
            <w:rStyle w:val="Hyperlink"/>
          </w:rPr>
          <w:t xml:space="preserve">https://www.youtube.com/watch?v=B8EQCS5ZGwg</w:t>
        </w:r>
      </w:hyperlink>
    </w:p>
    <w:p w:rsidR="00BB61A6" w:rsidP="00BB61A6" w:rsidRDefault="00BB61A6" w14:paraId="2BE6E11C" w14:textId="77777777">
      <w:pPr>
        <w:widowControl w:val="0"/>
      </w:pPr>
    </w:p>
    <w:p>
      <w:pPr>
        <w:widowControl w:val="0"/>
      </w:pPr>
      <w:r>
        <w:t xml:space="preserve">Właściwości materiałów.</w:t>
      </w:r>
    </w:p>
    <w:p>
      <w:pPr>
        <w:widowControl w:val="0"/>
      </w:pPr>
      <w:hyperlink w:history="1" r:id="rId75">
        <w:r w:rsidRPr="00193895">
          <w:rPr>
            <w:rStyle w:val="Hyperlink"/>
          </w:rPr>
          <w:t xml:space="preserve"> https://www.youtube.com/watch?v=340MmuY_osY</w:t>
        </w:r>
      </w:hyperlink>
    </w:p>
    <w:p w:rsidRPr="00BF7A04" w:rsidR="00BB61A6" w:rsidP="00BB61A6" w:rsidRDefault="00BB61A6" w14:paraId="117805DC" w14:textId="77777777">
      <w:pPr>
        <w:widowControl w:val="0"/>
      </w:pPr>
    </w:p>
    <w:p>
      <w:pPr>
        <w:widowControl w:val="0"/>
      </w:pPr>
      <w:r>
        <w:t xml:space="preserve">Segregowanie materiałów na grupy:</w:t>
      </w:r>
    </w:p>
    <w:p>
      <w:pPr>
        <w:widowControl w:val="0"/>
      </w:pPr>
      <w:hyperlink w:history="1" r:id="rId76">
        <w:r w:rsidRPr="00193895" w:rsidR="00BB61A6">
          <w:rPr>
            <w:rStyle w:val="Hyperlink"/>
          </w:rPr>
          <w:t xml:space="preserve">https://www.youtube.com/watch?v=og9Gyhzm_XA</w:t>
        </w:r>
      </w:hyperlink>
    </w:p>
    <w:p w:rsidRPr="00BF7A04" w:rsidR="00BB61A6" w:rsidP="00BB61A6" w:rsidRDefault="00BB61A6" w14:paraId="658AB31F" w14:textId="77777777">
      <w:pPr>
        <w:widowControl w:val="0"/>
      </w:pPr>
    </w:p>
    <w:p>
      <w:pPr>
        <w:pStyle w:val="Listenabsatz"/>
        <w:widowControl w:val="0"/>
        <w:numPr>
          <w:ilvl w:val="3"/>
          <w:numId w:val="24"/>
        </w:numPr>
        <w:spacing w:after="0" w:line="276" w:lineRule="auto"/>
        <w:ind w:start="357" w:firstLine="357"/>
        <w:jc w:val="left"/>
      </w:pPr>
      <w:r w:rsidRPr="007879C9">
        <w:rPr>
          <w:b/>
          <w:highlight w:val="white"/>
        </w:rPr>
        <w:t xml:space="preserve">Zajęcia w klasie </w:t>
      </w:r>
    </w:p>
    <w:p>
      <w:pPr>
        <w:pStyle w:val="Listenabsatz"/>
        <w:widowControl w:val="0"/>
        <w:numPr>
          <w:ilvl w:val="0"/>
          <w:numId w:val="14"/>
        </w:numPr>
        <w:spacing w:after="0" w:line="276" w:lineRule="auto"/>
        <w:jc w:val="left"/>
      </w:pPr>
      <w:r w:rsidRPr="007879C9">
        <w:t xml:space="preserve">Omówienie aspektów teoretycznych związanych z klasą materiałów i właściwościami</w:t>
      </w:r>
    </w:p>
    <w:p>
      <w:pPr>
        <w:pStyle w:val="Listenabsatz"/>
        <w:widowControl w:val="0"/>
        <w:numPr>
          <w:ilvl w:val="0"/>
          <w:numId w:val="14"/>
        </w:numPr>
        <w:spacing w:after="0" w:line="276" w:lineRule="auto"/>
        <w:jc w:val="left"/>
      </w:pPr>
      <w:r w:rsidRPr="00BF7A04">
        <w:t xml:space="preserve">Gra grupowa: </w:t>
      </w:r>
      <w:r w:rsidRPr="00CE5485">
        <w:t xml:space="preserve">Określenie </w:t>
      </w:r>
      <w:r w:rsidRPr="00CE5485">
        <w:t xml:space="preserve">zachowania </w:t>
      </w:r>
      <w:r w:rsidRPr="00CE5485">
        <w:t xml:space="preserve">materiałów </w:t>
      </w:r>
      <w:r w:rsidRPr="00BF7A04">
        <w:t xml:space="preserve">Quiz (</w:t>
      </w:r>
      <w:r w:rsidR="00A53114">
        <w:t xml:space="preserve">IDEAL-GAME </w:t>
      </w:r>
      <w:r w:rsidRPr="00BF7A04">
        <w:t xml:space="preserve">Creator)  </w:t>
      </w:r>
    </w:p>
    <w:p>
      <w:pPr>
        <w:pStyle w:val="Listenabsatz"/>
        <w:widowControl w:val="0"/>
        <w:numPr>
          <w:ilvl w:val="0"/>
          <w:numId w:val="14"/>
        </w:numPr>
        <w:spacing w:after="0" w:line="276" w:lineRule="auto"/>
        <w:jc w:val="left"/>
      </w:pPr>
      <w:r w:rsidRPr="00BF7A04">
        <w:t xml:space="preserve">Wyniki gier dyskusyjnych, gra na forum.</w:t>
      </w:r>
    </w:p>
    <w:p>
      <w:pPr>
        <w:pStyle w:val="Listenabsatz"/>
        <w:widowControl w:val="0"/>
        <w:numPr>
          <w:ilvl w:val="0"/>
          <w:numId w:val="14"/>
        </w:numPr>
        <w:spacing w:after="0" w:line="276" w:lineRule="auto"/>
        <w:jc w:val="left"/>
      </w:pPr>
      <w:r w:rsidRPr="00BF7A04">
        <w:t xml:space="preserve">Praca domowa: </w:t>
      </w:r>
    </w:p>
    <w:p>
      <w:pPr>
        <w:pStyle w:val="Listenabsatz"/>
        <w:widowControl w:val="0"/>
        <w:numPr>
          <w:ilvl w:val="1"/>
          <w:numId w:val="14"/>
        </w:numPr>
        <w:spacing w:after="0" w:line="276" w:lineRule="auto"/>
        <w:jc w:val="left"/>
      </w:pPr>
      <w:r w:rsidRPr="00BF7A04">
        <w:t xml:space="preserve">Ponowne zapoznanie się z aspektami teoretycznymi, jeśli udzielili błędnych odpowiedzi na pytania;</w:t>
      </w:r>
    </w:p>
    <w:p>
      <w:pPr>
        <w:pStyle w:val="Listenabsatz"/>
        <w:widowControl w:val="0"/>
        <w:numPr>
          <w:ilvl w:val="1"/>
          <w:numId w:val="14"/>
        </w:numPr>
        <w:spacing w:after="0" w:line="276" w:lineRule="auto"/>
        <w:jc w:val="left"/>
      </w:pPr>
      <w:r w:rsidRPr="00BF7A04">
        <w:t xml:space="preserve">Odpowiedz jak zweryfikować jedno z losowo przydzielonych pytań.</w:t>
      </w:r>
    </w:p>
    <w:p w:rsidRPr="00BF7A04" w:rsidR="00BB61A6" w:rsidP="00BB61A6" w:rsidRDefault="00BB61A6" w14:paraId="580E3E4A" w14:textId="77777777">
      <w:pPr>
        <w:widowControl w:val="0"/>
      </w:pPr>
    </w:p>
    <w:p>
      <w:pPr>
        <w:pStyle w:val="Listenabsatz"/>
        <w:widowControl w:val="0"/>
        <w:numPr>
          <w:ilvl w:val="2"/>
          <w:numId w:val="22"/>
        </w:numPr>
        <w:spacing w:after="0" w:line="276" w:lineRule="auto"/>
        <w:ind w:start="357" w:firstLine="357"/>
        <w:jc w:val="left"/>
      </w:pPr>
      <w:r w:rsidRPr="007879C9">
        <w:rPr>
          <w:b/>
        </w:rPr>
        <w:t xml:space="preserve">Działania po zakończeniu zajęć </w:t>
      </w:r>
    </w:p>
    <w:p>
      <w:pPr>
        <w:widowControl w:val="0"/>
      </w:pPr>
      <w:r w:rsidRPr="00BF7A04">
        <w:t xml:space="preserve">Zadanie domowe: Każdy uczeń będzie miał za zadanie wybrać jedną </w:t>
      </w:r>
      <w:r>
        <w:t xml:space="preserve">właściwość i </w:t>
      </w:r>
      <w:r w:rsidRPr="00BF7A04">
        <w:t xml:space="preserve">zreinterpretować ją poprzez rysunek.</w:t>
      </w:r>
    </w:p>
    <w:p w:rsidRPr="00BF7A04" w:rsidR="00BB61A6" w:rsidP="00BB61A6" w:rsidRDefault="00BB61A6" w14:paraId="27441B75" w14:textId="77777777">
      <w:pPr>
        <w:widowControl w:val="0"/>
      </w:pPr>
    </w:p>
    <w:p>
      <w:pPr>
        <w:pStyle w:val="Listenabsatz"/>
        <w:widowControl w:val="0"/>
        <w:numPr>
          <w:ilvl w:val="2"/>
          <w:numId w:val="22"/>
        </w:numPr>
        <w:spacing w:after="0" w:line="276" w:lineRule="auto"/>
        <w:ind w:start="357" w:firstLine="357"/>
        <w:jc w:val="left"/>
      </w:pPr>
      <w:r w:rsidRPr="007879C9">
        <w:rPr>
          <w:b/>
        </w:rPr>
        <w:t xml:space="preserve">Ewaluacja i </w:t>
      </w:r>
      <w:r w:rsidRPr="007879C9">
        <w:t xml:space="preserve">ocena  </w:t>
      </w:r>
    </w:p>
    <w:p>
      <w:pPr>
        <w:widowControl w:val="0"/>
      </w:pPr>
      <w:r w:rsidRPr="00BF7A04">
        <w:t xml:space="preserve">Informacja zwrotna o wynikach, oceny za odpowiedzi.</w:t>
      </w:r>
    </w:p>
    <w:p w:rsidR="00BB61A6" w:rsidP="00BB61A6" w:rsidRDefault="00BB61A6" w14:paraId="269CF18F" w14:textId="77777777">
      <w:pPr>
        <w:spacing w:after="200"/>
      </w:pPr>
      <w:r>
        <w:br w:type="page"/>
      </w:r>
    </w:p>
    <w:p w:rsidR="00BB61A6" w:rsidP="00BB61A6" w:rsidRDefault="00BB61A6" w14:paraId="6DEBAFD9"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sidRPr="00BF7A04">
        <w:rPr>
          <w:b/>
          <w:sz w:val="28"/>
        </w:rPr>
        <w:t xml:space="preserve">Plan lekcji </w:t>
      </w:r>
      <w:r>
        <w:rPr>
          <w:b/>
          <w:sz w:val="28"/>
        </w:rPr>
        <w:t xml:space="preserve">4</w:t>
      </w:r>
    </w:p>
    <w:p w:rsidRPr="00BF7A04" w:rsidR="00BB61A6" w:rsidP="00BB61A6" w:rsidRDefault="00BB61A6" w14:paraId="5941F696" w14:textId="77777777">
      <w:pPr>
        <w:widowControl w:val="0"/>
      </w:pPr>
    </w:p>
    <w:p>
      <w:pPr>
        <w:widowControl w:val="0"/>
        <w:rPr>
          <w:i/>
        </w:rPr>
      </w:pPr>
      <w:r w:rsidRPr="00BF7A04">
        <w:rPr>
          <w:b/>
        </w:rPr>
        <w:t xml:space="preserve">Autor / Nauczyciel: </w:t>
      </w:r>
      <w:r>
        <w:rPr>
          <w:i/>
        </w:rPr>
        <w:t xml:space="preserve">Adriana Gabriela </w:t>
      </w:r>
      <w:r>
        <w:rPr>
          <w:i/>
        </w:rPr>
        <w:t xml:space="preserve">Schiopu</w:t>
      </w:r>
    </w:p>
    <w:p>
      <w:pPr>
        <w:widowControl w:val="0"/>
      </w:pPr>
      <w:r w:rsidRPr="00BF7A04">
        <w:rPr>
          <w:b/>
        </w:rPr>
        <w:t xml:space="preserve">Kurs / Temat: </w:t>
      </w:r>
      <w:r w:rsidRPr="00080631">
        <w:rPr>
          <w:i/>
        </w:rPr>
        <w:t xml:space="preserve">Analiza mikroskopowa stopów żelaza</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Pr>
          <w:i/>
        </w:rPr>
        <w:t xml:space="preserve">Inżynieria </w:t>
      </w:r>
      <w:r w:rsidRPr="00BF7A04">
        <w:rPr>
          <w:i/>
        </w:rPr>
        <w:t xml:space="preserve">materiałowa </w:t>
      </w:r>
    </w:p>
    <w:p w:rsidRPr="00BF7A04" w:rsidR="00BB61A6" w:rsidP="00BB61A6" w:rsidRDefault="00BB61A6" w14:paraId="539211DA" w14:textId="77777777">
      <w:pPr>
        <w:widowControl w:val="0"/>
      </w:pPr>
      <w:r w:rsidRPr="00BF7A04">
        <w:t xml:space="preserve"> </w:t>
      </w:r>
    </w:p>
    <w:p>
      <w:pPr>
        <w:widowControl w:val="0"/>
      </w:pPr>
      <w:r w:rsidRPr="00BF7A04">
        <w:rPr>
          <w:b/>
        </w:rPr>
        <w:t xml:space="preserve">Wymagane umiejętności lub wiedza </w:t>
      </w:r>
      <w:r w:rsidRPr="00BF7A04">
        <w:t xml:space="preserve">(połączyć z wcześniejszą lekcją): </w:t>
      </w:r>
      <w:r w:rsidRPr="00BF7A04">
        <w:rPr>
          <w:i/>
        </w:rPr>
        <w:t xml:space="preserve">Student musi posiadać podstawową wiedzę </w:t>
      </w:r>
      <w:r w:rsidRPr="002F3E7F">
        <w:rPr>
          <w:i/>
        </w:rPr>
        <w:t xml:space="preserve">na</w:t>
      </w:r>
      <w:r w:rsidRPr="00BF7A04">
        <w:rPr>
          <w:i/>
        </w:rPr>
        <w:t xml:space="preserve"> temat krzepnięcia</w:t>
      </w:r>
      <w:r>
        <w:rPr>
          <w:i/>
        </w:rPr>
        <w:t xml:space="preserve">, przemian fazowych, </w:t>
      </w:r>
      <w:r>
        <w:rPr>
          <w:i/>
        </w:rPr>
        <w:t xml:space="preserve">stopów żelaza, struktury, klasyfikacji stopów oraz technik analizy mikroskopowej.</w:t>
      </w:r>
    </w:p>
    <w:p w:rsidRPr="007B6509" w:rsidR="00BB61A6" w:rsidP="00BB61A6" w:rsidRDefault="00BB61A6" w14:paraId="63ADE59B" w14:textId="77777777">
      <w:pPr>
        <w:widowControl w:val="0"/>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57980B18"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1CD7C901" w14:textId="77777777">
      <w:pPr>
        <w:widowControl w:val="0"/>
        <w:rPr>
          <w:i/>
        </w:rPr>
      </w:pPr>
    </w:p>
    <w:p>
      <w:pPr>
        <w:widowControl w:val="0"/>
        <w:rPr>
          <w:i/>
        </w:rPr>
      </w:pPr>
      <w:r>
        <w:rPr>
          <w:i/>
        </w:rPr>
        <w:t xml:space="preserve">Dane zebrane od studentów pozwalają </w:t>
      </w:r>
      <w:r w:rsidRPr="00BF7A04">
        <w:rPr>
          <w:i/>
        </w:rPr>
        <w:t xml:space="preserve">zorientować się, na ile znają oni </w:t>
      </w:r>
      <w:r>
        <w:rPr>
          <w:i/>
        </w:rPr>
        <w:t xml:space="preserve">stopy żelaza, krzepnięcie, przemiany fazowe, strukturę metalograficzną. </w:t>
      </w:r>
      <w:r w:rsidRPr="00BA1336">
        <w:rPr>
          <w:i/>
        </w:rPr>
        <w:t xml:space="preserve">Po przejściu przez materiały teoretyczne oraz po dyskusjach na zajęciach, uczniowie będą bardziej świadomi znaczenia wcześniejszych pojęć.</w:t>
      </w:r>
    </w:p>
    <w:p w:rsidR="00BB61A6" w:rsidP="00BB61A6" w:rsidRDefault="00BB61A6" w14:paraId="42C8B0D0" w14:textId="77777777">
      <w:pPr>
        <w:widowControl w:val="0"/>
        <w:rPr>
          <w:i/>
        </w:rPr>
      </w:pPr>
    </w:p>
    <w:p w:rsidRPr="00BF7A04" w:rsidR="00BB61A6" w:rsidP="00BB61A6" w:rsidRDefault="00BB61A6" w14:paraId="2833EF8F" w14:textId="77777777">
      <w:pPr>
        <w:widowControl w:val="0"/>
        <w:rPr>
          <w:i/>
        </w:rPr>
      </w:pPr>
    </w:p>
    <w:p>
      <w:pPr>
        <w:pStyle w:val="Listenabsatz"/>
        <w:widowControl w:val="0"/>
        <w:numPr>
          <w:ilvl w:val="2"/>
          <w:numId w:val="14"/>
        </w:numPr>
        <w:spacing w:after="0" w:line="276" w:lineRule="auto"/>
        <w:ind w:start="714" w:hanging="357"/>
        <w:jc w:val="left"/>
      </w:pPr>
      <w:r w:rsidRPr="00EE3EB8">
        <w:rPr>
          <w:b/>
          <w:highlight w:val="white"/>
        </w:rPr>
        <w:lastRenderedPageBreak/>
        <w:t xml:space="preserve">Nowy materiał ucznia (przed zajęciami</w:t>
      </w:r>
      <w:r w:rsidRPr="00EE3EB8">
        <w:rPr>
          <w:b/>
        </w:rPr>
        <w:t xml:space="preserve">)</w:t>
      </w:r>
    </w:p>
    <w:p w:rsidRPr="00BF7A04" w:rsidR="00BB61A6" w:rsidP="00BB61A6" w:rsidRDefault="00BB61A6" w14:paraId="44320246" w14:textId="77777777">
      <w:pPr>
        <w:widowControl w:val="0"/>
      </w:pPr>
    </w:p>
    <w:p>
      <w:pPr>
        <w:widowControl w:val="0"/>
      </w:pPr>
      <w:r w:rsidRPr="00BF7A04">
        <w:t xml:space="preserve">Proszę zobaczyć:</w:t>
      </w:r>
    </w:p>
    <w:p w:rsidRPr="00BF7A04" w:rsidR="00BB61A6" w:rsidP="00BB61A6" w:rsidRDefault="00BB61A6" w14:paraId="5DDD59E0" w14:textId="77777777">
      <w:pPr>
        <w:widowControl w:val="0"/>
      </w:pPr>
    </w:p>
    <w:p>
      <w:pPr>
        <w:widowControl w:val="0"/>
      </w:pPr>
      <w:r>
        <w:t xml:space="preserve">Stopy żelazne i nieżelazne:</w:t>
      </w:r>
    </w:p>
    <w:p>
      <w:pPr>
        <w:widowControl w:val="0"/>
      </w:pPr>
      <w:hyperlink w:history="1" r:id="rId77">
        <w:r w:rsidRPr="00193895" w:rsidR="00BB61A6">
          <w:rPr>
            <w:rStyle w:val="Hyperlink"/>
          </w:rPr>
          <w:t xml:space="preserve">https://www.youtube.com/watch?v=IiBgHQ5D-3Y</w:t>
        </w:r>
      </w:hyperlink>
    </w:p>
    <w:p w:rsidR="00BB61A6" w:rsidP="00BB61A6" w:rsidRDefault="00BB61A6" w14:paraId="09483F3A" w14:textId="77777777">
      <w:pPr>
        <w:widowControl w:val="0"/>
      </w:pPr>
    </w:p>
    <w:p>
      <w:pPr>
        <w:widowControl w:val="0"/>
      </w:pPr>
      <w:r>
        <w:t xml:space="preserve">Różne fazy stali:</w:t>
      </w:r>
    </w:p>
    <w:p>
      <w:pPr>
        <w:widowControl w:val="0"/>
      </w:pPr>
      <w:hyperlink w:history="1" r:id="rId78">
        <w:r w:rsidRPr="00193895" w:rsidR="00BB61A6">
          <w:rPr>
            <w:rStyle w:val="Hyperlink"/>
          </w:rPr>
          <w:t xml:space="preserve">https://www.youtube.com/watch?v=-YIGjX-jcMo</w:t>
        </w:r>
      </w:hyperlink>
    </w:p>
    <w:p w:rsidR="00BB61A6" w:rsidP="00BB61A6" w:rsidRDefault="00BB61A6" w14:paraId="5B764586" w14:textId="77777777">
      <w:pPr>
        <w:widowControl w:val="0"/>
      </w:pPr>
    </w:p>
    <w:p>
      <w:pPr>
        <w:widowControl w:val="0"/>
        <w:rPr>
          <w:lang w:val="it-IT"/>
        </w:rPr>
      </w:pPr>
      <w:r w:rsidRPr="00A53114">
        <w:rPr>
          <w:lang w:val="it-IT"/>
        </w:rPr>
        <w:t xml:space="preserve">Technika </w:t>
      </w:r>
      <w:r w:rsidRPr="00A53114">
        <w:rPr>
          <w:lang w:val="it-IT"/>
        </w:rPr>
        <w:t xml:space="preserve">mikroskopowa</w:t>
      </w:r>
      <w:r w:rsidRPr="00A53114">
        <w:rPr>
          <w:lang w:val="it-IT"/>
        </w:rPr>
        <w:t xml:space="preserve">:</w:t>
      </w:r>
    </w:p>
    <w:p>
      <w:pPr>
        <w:widowControl w:val="0"/>
        <w:rPr>
          <w:rStyle w:val="Hyperlink"/>
          <w:lang w:val="it-IT"/>
        </w:rPr>
      </w:pPr>
      <w:hyperlink w:history="1" r:id="rId79">
        <w:r w:rsidRPr="00A53114" w:rsidR="00BB61A6">
          <w:rPr>
            <w:rStyle w:val="Hyperlink"/>
            <w:lang w:val="it-IT"/>
          </w:rPr>
          <w:t xml:space="preserve">https://www.youtube.com/watch?v=UuHofNW40Yw</w:t>
        </w:r>
      </w:hyperlink>
    </w:p>
    <w:p w:rsidRPr="00A53114" w:rsidR="00BB61A6" w:rsidP="00BB61A6" w:rsidRDefault="00BB61A6" w14:paraId="33D9BEF1" w14:textId="77777777">
      <w:pPr>
        <w:widowControl w:val="0"/>
        <w:rPr>
          <w:lang w:val="it-IT"/>
        </w:rPr>
      </w:pPr>
    </w:p>
    <w:p>
      <w:pPr>
        <w:pStyle w:val="Listenabsatz"/>
        <w:widowControl w:val="0"/>
        <w:numPr>
          <w:ilvl w:val="2"/>
          <w:numId w:val="14"/>
        </w:numPr>
        <w:spacing w:after="0" w:line="276" w:lineRule="auto"/>
        <w:ind w:start="714" w:hanging="357"/>
        <w:jc w:val="left"/>
      </w:pPr>
      <w:r w:rsidRPr="00EE3EB8">
        <w:rPr>
          <w:b/>
          <w:highlight w:val="white"/>
        </w:rPr>
        <w:t xml:space="preserve">Zajęcia w klasie </w:t>
      </w:r>
    </w:p>
    <w:p w:rsidRPr="00BF7A04" w:rsidR="00BB61A6" w:rsidP="00BB61A6" w:rsidRDefault="00BB61A6" w14:paraId="78E0019A" w14:textId="77777777">
      <w:pPr>
        <w:widowControl w:val="0"/>
      </w:pPr>
    </w:p>
    <w:p>
      <w:pPr>
        <w:pStyle w:val="Listenabsatz"/>
        <w:widowControl w:val="0"/>
        <w:numPr>
          <w:ilvl w:val="0"/>
          <w:numId w:val="25"/>
        </w:numPr>
        <w:spacing w:after="0" w:line="276" w:lineRule="auto"/>
        <w:jc w:val="left"/>
      </w:pPr>
      <w:r w:rsidRPr="00EE3EB8">
        <w:t xml:space="preserve">Omówienie teoretycznych aspektów związanych ze strukturą i stopami żelaza; </w:t>
      </w:r>
    </w:p>
    <w:p>
      <w:pPr>
        <w:pStyle w:val="Listenabsatz"/>
        <w:widowControl w:val="0"/>
        <w:numPr>
          <w:ilvl w:val="0"/>
          <w:numId w:val="25"/>
        </w:numPr>
        <w:spacing w:after="0" w:line="276" w:lineRule="auto"/>
        <w:jc w:val="left"/>
      </w:pPr>
      <w:r w:rsidRPr="00BF7A04">
        <w:t xml:space="preserve">Gra grupowa: </w:t>
      </w:r>
      <w:r w:rsidRPr="003279FA">
        <w:t xml:space="preserve">Analiza mikroskopowa stopów żelaza </w:t>
      </w:r>
      <w:r w:rsidRPr="00BF7A04">
        <w:t xml:space="preserve">Quiz (</w:t>
      </w:r>
      <w:r w:rsidR="00A53114">
        <w:t xml:space="preserve">IDEAL-GAME </w:t>
      </w:r>
      <w:r w:rsidRPr="00BF7A04">
        <w:t xml:space="preserve">Creator)  </w:t>
      </w:r>
    </w:p>
    <w:p>
      <w:pPr>
        <w:pStyle w:val="Listenabsatz"/>
        <w:widowControl w:val="0"/>
        <w:numPr>
          <w:ilvl w:val="0"/>
          <w:numId w:val="25"/>
        </w:numPr>
        <w:spacing w:after="0" w:line="276" w:lineRule="auto"/>
        <w:jc w:val="left"/>
      </w:pPr>
      <w:r w:rsidRPr="00BF7A04">
        <w:t xml:space="preserve">Wyniki gier dyskusyjnych, gra na forum.</w:t>
      </w:r>
    </w:p>
    <w:p>
      <w:pPr>
        <w:pStyle w:val="Listenabsatz"/>
        <w:widowControl w:val="0"/>
        <w:numPr>
          <w:ilvl w:val="0"/>
          <w:numId w:val="25"/>
        </w:numPr>
        <w:spacing w:after="0" w:line="276" w:lineRule="auto"/>
        <w:jc w:val="left"/>
      </w:pPr>
      <w:r w:rsidRPr="00BF7A04">
        <w:t xml:space="preserve">Praca domowa: </w:t>
      </w:r>
    </w:p>
    <w:p>
      <w:pPr>
        <w:pStyle w:val="Listenabsatz"/>
        <w:widowControl w:val="0"/>
        <w:numPr>
          <w:ilvl w:val="1"/>
          <w:numId w:val="25"/>
        </w:numPr>
        <w:spacing w:after="0" w:line="276" w:lineRule="auto"/>
        <w:jc w:val="left"/>
      </w:pPr>
      <w:r w:rsidRPr="00BF7A04">
        <w:t xml:space="preserve">Ponowne zapoznanie się z aspektami teoretycznymi, jeśli udzielili błędnych odpowiedzi na pytania;</w:t>
      </w:r>
    </w:p>
    <w:p>
      <w:pPr>
        <w:pStyle w:val="Listenabsatz"/>
        <w:widowControl w:val="0"/>
        <w:numPr>
          <w:ilvl w:val="1"/>
          <w:numId w:val="25"/>
        </w:numPr>
        <w:spacing w:after="0" w:line="276" w:lineRule="auto"/>
        <w:jc w:val="left"/>
      </w:pPr>
      <w:r w:rsidRPr="00BF7A04">
        <w:t xml:space="preserve">Odpowiedz jak zweryfikować jedno z losowo przydzielonych pytań.</w:t>
      </w:r>
    </w:p>
    <w:p w:rsidRPr="00BF7A04" w:rsidR="00BB61A6" w:rsidP="00BB61A6" w:rsidRDefault="00BB61A6" w14:paraId="23667190" w14:textId="77777777">
      <w:pPr>
        <w:widowControl w:val="0"/>
      </w:pPr>
    </w:p>
    <w:p>
      <w:pPr>
        <w:pStyle w:val="Listenabsatz"/>
        <w:widowControl w:val="0"/>
        <w:numPr>
          <w:ilvl w:val="3"/>
          <w:numId w:val="24"/>
        </w:numPr>
        <w:spacing w:after="0" w:line="276" w:lineRule="auto"/>
        <w:ind w:start="714" w:hanging="357"/>
        <w:jc w:val="left"/>
      </w:pPr>
      <w:r w:rsidRPr="00EE3EB8">
        <w:rPr>
          <w:b/>
        </w:rPr>
        <w:t xml:space="preserve">Działania po zakończeniu zajęć </w:t>
      </w:r>
    </w:p>
    <w:p w:rsidRPr="00BF7A04" w:rsidR="00BB61A6" w:rsidP="00BB61A6" w:rsidRDefault="00BB61A6" w14:paraId="4C2976D8" w14:textId="77777777">
      <w:pPr>
        <w:widowControl w:val="0"/>
      </w:pPr>
    </w:p>
    <w:p>
      <w:pPr>
        <w:widowControl w:val="0"/>
      </w:pPr>
      <w:r w:rsidRPr="00BF7A04">
        <w:t xml:space="preserve">Zadanie domowe: Każdy uczeń będzie miał za zadanie wybrać jedną </w:t>
      </w:r>
      <w:r>
        <w:t xml:space="preserve">klasę stopu żelaza i </w:t>
      </w:r>
      <w:r w:rsidRPr="00BF7A04">
        <w:t xml:space="preserve">zreinterpretować </w:t>
      </w:r>
      <w:r>
        <w:t xml:space="preserve">jego strukturę </w:t>
      </w:r>
      <w:r w:rsidRPr="00BF7A04">
        <w:t xml:space="preserve">za pomocą rysunku.</w:t>
      </w:r>
    </w:p>
    <w:p w:rsidRPr="00BF7A04" w:rsidR="00BB61A6" w:rsidP="00BB61A6" w:rsidRDefault="00BB61A6" w14:paraId="22FD6C52" w14:textId="77777777">
      <w:pPr>
        <w:widowControl w:val="0"/>
      </w:pPr>
    </w:p>
    <w:p>
      <w:pPr>
        <w:pStyle w:val="Listenabsatz"/>
        <w:widowControl w:val="0"/>
        <w:numPr>
          <w:ilvl w:val="3"/>
          <w:numId w:val="24"/>
        </w:numPr>
        <w:spacing w:after="0" w:line="276" w:lineRule="auto"/>
        <w:ind w:start="714" w:hanging="357"/>
        <w:jc w:val="left"/>
      </w:pPr>
      <w:r w:rsidRPr="00EE3EB8">
        <w:rPr>
          <w:b/>
        </w:rPr>
        <w:t xml:space="preserve">Ewaluacja i </w:t>
      </w:r>
      <w:r w:rsidRPr="00EE3EB8">
        <w:t xml:space="preserve">ocena  </w:t>
      </w:r>
    </w:p>
    <w:p>
      <w:pPr>
        <w:widowControl w:val="0"/>
      </w:pPr>
      <w:r w:rsidRPr="00BF7A04">
        <w:t xml:space="preserve">Informacja zwrotna o wynikach, oceny za odpowiedzi.</w:t>
      </w:r>
      <w:r>
        <w:br w:type="page"/>
      </w:r>
    </w:p>
    <w:p w:rsidR="00BB61A6" w:rsidP="00BB61A6" w:rsidRDefault="00BB61A6" w14:paraId="136A9B5F"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sidRPr="00BF7A04">
        <w:rPr>
          <w:b/>
          <w:sz w:val="28"/>
        </w:rPr>
        <w:t xml:space="preserve">Plan lekcji </w:t>
      </w:r>
      <w:r>
        <w:rPr>
          <w:b/>
          <w:sz w:val="28"/>
        </w:rPr>
        <w:t xml:space="preserve">5</w:t>
      </w:r>
    </w:p>
    <w:p w:rsidRPr="00BF7A04" w:rsidR="00BB61A6" w:rsidP="00BB61A6" w:rsidRDefault="00BB61A6" w14:paraId="5E56B804" w14:textId="77777777">
      <w:pPr>
        <w:widowControl w:val="0"/>
      </w:pPr>
    </w:p>
    <w:p>
      <w:pPr>
        <w:widowControl w:val="0"/>
        <w:rPr>
          <w:i/>
        </w:rPr>
      </w:pPr>
      <w:r w:rsidRPr="00BF7A04">
        <w:rPr>
          <w:b/>
        </w:rPr>
        <w:t xml:space="preserve">Autor / Nauczyciel: </w:t>
      </w:r>
      <w:r>
        <w:rPr>
          <w:i/>
        </w:rPr>
        <w:t xml:space="preserve">Viorel Nicolae</w:t>
      </w:r>
    </w:p>
    <w:p>
      <w:pPr>
        <w:widowControl w:val="0"/>
        <w:rPr>
          <w:i/>
        </w:rPr>
      </w:pPr>
      <w:r w:rsidRPr="00BF7A04">
        <w:rPr>
          <w:b/>
        </w:rPr>
        <w:t xml:space="preserve">Kurs / Temat: </w:t>
      </w:r>
      <w:r>
        <w:rPr>
          <w:i/>
        </w:rPr>
        <w:t xml:space="preserve">Produkcja pojazdów Produkcja samochodów</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Pr>
          <w:i/>
        </w:rPr>
        <w:t xml:space="preserve">Produkcja samochodów</w:t>
      </w:r>
    </w:p>
    <w:p w:rsidRPr="00BF7A04" w:rsidR="00BB61A6" w:rsidP="00BB61A6" w:rsidRDefault="00BB61A6" w14:paraId="7D52724D" w14:textId="77777777">
      <w:pPr>
        <w:widowControl w:val="0"/>
      </w:pPr>
      <w:r w:rsidRPr="00BF7A04">
        <w:t xml:space="preserve"> </w:t>
      </w:r>
    </w:p>
    <w:p w:rsidRPr="00BF7A04" w:rsidR="00BB61A6" w:rsidP="00BB61A6" w:rsidRDefault="00BB61A6" w14:paraId="5EF7EBB5" w14:textId="77777777">
      <w:pPr>
        <w:widowControl w:val="0"/>
      </w:pPr>
    </w:p>
    <w:p>
      <w:pPr>
        <w:widowControl w:val="0"/>
      </w:pPr>
      <w:r w:rsidRPr="00BF7A04">
        <w:rPr>
          <w:b/>
        </w:rPr>
        <w:t xml:space="preserve">Wymagane umiejętności lub wiedza </w:t>
      </w:r>
      <w:r w:rsidRPr="00BF7A04">
        <w:t xml:space="preserve">(połączyć z wcześniejszą lekcją): </w:t>
      </w:r>
      <w:r w:rsidRPr="00BF7A04">
        <w:rPr>
          <w:i/>
        </w:rPr>
        <w:t xml:space="preserve">Uczniowie muszą posiadać podstawową wiedzę na temat </w:t>
      </w:r>
      <w:r>
        <w:rPr>
          <w:i/>
        </w:rPr>
        <w:t xml:space="preserve">głównych operacji przetwórczych przebiegających w fabryce produkującej pojazdy</w:t>
      </w:r>
      <w:r>
        <w:t xml:space="preserve">.</w:t>
      </w:r>
    </w:p>
    <w:p w:rsidRPr="007B6509" w:rsidR="00BB61A6" w:rsidP="00BB61A6" w:rsidRDefault="00BB61A6" w14:paraId="574C7F4D" w14:textId="77777777">
      <w:pPr>
        <w:widowControl w:val="0"/>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5C7324FF" w14:textId="77777777">
      <w:pPr>
        <w:widowControl w:val="0"/>
      </w:pPr>
    </w:p>
    <w:p w:rsidRPr="00BF7A04" w:rsidR="00BB61A6" w:rsidP="00BB61A6" w:rsidRDefault="00BB61A6" w14:paraId="485F4418"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478ED086" w14:textId="77777777">
      <w:pPr>
        <w:widowControl w:val="0"/>
        <w:rPr>
          <w:i/>
        </w:rPr>
      </w:pPr>
    </w:p>
    <w:p>
      <w:pPr>
        <w:widowControl w:val="0"/>
        <w:rPr>
          <w:i/>
        </w:rPr>
      </w:pPr>
      <w:r>
        <w:rPr>
          <w:i/>
        </w:rPr>
        <w:t xml:space="preserve">Dane zebrane od studentów pomagają </w:t>
      </w:r>
      <w:r w:rsidRPr="00BF7A04">
        <w:rPr>
          <w:i/>
        </w:rPr>
        <w:t xml:space="preserve">nam zobaczyć, jak dobrze znają oni </w:t>
      </w:r>
      <w:r>
        <w:rPr>
          <w:i/>
        </w:rPr>
        <w:t xml:space="preserve">główne aspekty operacji przetwarzania przebiegających w fabryce produkującej pojazdy. </w:t>
      </w:r>
      <w:r w:rsidRPr="00BA1336">
        <w:rPr>
          <w:i/>
        </w:rPr>
        <w:t xml:space="preserve">Po przejściu przez materiały teoretyczne i po dyskusjach na zajęciach studenci będą bardziej świadomi znaczenia wcześniejszych koncepcji.</w:t>
      </w:r>
    </w:p>
    <w:p w:rsidRPr="00BF7A04" w:rsidR="00BB61A6" w:rsidP="00BB61A6" w:rsidRDefault="00BB61A6" w14:paraId="27113204" w14:textId="77777777">
      <w:pPr>
        <w:widowControl w:val="0"/>
        <w:rPr>
          <w:i/>
        </w:rPr>
      </w:pPr>
    </w:p>
    <w:p>
      <w:pPr>
        <w:pStyle w:val="Listenabsatz"/>
        <w:widowControl w:val="0"/>
        <w:numPr>
          <w:ilvl w:val="2"/>
          <w:numId w:val="25"/>
        </w:numPr>
        <w:spacing w:after="0" w:line="276" w:lineRule="auto"/>
        <w:ind w:start="714" w:hanging="357"/>
        <w:jc w:val="left"/>
      </w:pPr>
      <w:r w:rsidRPr="008D5DCA">
        <w:rPr>
          <w:b/>
          <w:highlight w:val="white"/>
        </w:rPr>
        <w:lastRenderedPageBreak/>
        <w:t xml:space="preserve">Nowy materiał ucznia (przed zajęciami</w:t>
      </w:r>
      <w:r w:rsidRPr="008D5DCA">
        <w:rPr>
          <w:b/>
        </w:rPr>
        <w:t xml:space="preserve">)</w:t>
      </w:r>
    </w:p>
    <w:p w:rsidRPr="00BF7A04" w:rsidR="00BB61A6" w:rsidP="00BB61A6" w:rsidRDefault="00BB61A6" w14:paraId="1A577958" w14:textId="77777777">
      <w:pPr>
        <w:widowControl w:val="0"/>
        <w:ind w:start="714" w:hanging="357"/>
      </w:pPr>
    </w:p>
    <w:p>
      <w:pPr>
        <w:widowControl w:val="0"/>
      </w:pPr>
      <w:r w:rsidRPr="00BF7A04">
        <w:t xml:space="preserve">Proszę zobaczyć:</w:t>
      </w:r>
    </w:p>
    <w:p>
      <w:pPr>
        <w:widowControl w:val="0"/>
      </w:pPr>
      <w:r>
        <w:t xml:space="preserve">Produkcja wałów korbowych:</w:t>
      </w:r>
    </w:p>
    <w:p>
      <w:pPr>
        <w:widowControl w:val="0"/>
      </w:pPr>
      <w:hyperlink w:history="1" r:id="rId80">
        <w:r w:rsidRPr="00B64185" w:rsidR="00BB61A6">
          <w:rPr>
            <w:rStyle w:val="Hyperlink"/>
          </w:rPr>
          <w:t xml:space="preserve">https://www.youtube.com/watch?v=MRlnwacph3I</w:t>
        </w:r>
      </w:hyperlink>
    </w:p>
    <w:p w:rsidR="00BB61A6" w:rsidP="00BB61A6" w:rsidRDefault="00BB61A6" w14:paraId="585DC777" w14:textId="77777777">
      <w:pPr>
        <w:widowControl w:val="0"/>
      </w:pPr>
    </w:p>
    <w:p>
      <w:pPr>
        <w:widowControl w:val="0"/>
      </w:pPr>
      <w:r>
        <w:t xml:space="preserve">Szlifowanie płaszczyzn:</w:t>
      </w:r>
    </w:p>
    <w:p>
      <w:pPr>
        <w:widowControl w:val="0"/>
      </w:pPr>
      <w:hyperlink w:history="1" r:id="rId81">
        <w:r w:rsidRPr="00B64185" w:rsidR="00BB61A6">
          <w:rPr>
            <w:rStyle w:val="Hyperlink"/>
          </w:rPr>
          <w:t xml:space="preserve">https://www.youtube.com/watch?v=CsTbWAu0k-o</w:t>
        </w:r>
      </w:hyperlink>
    </w:p>
    <w:p w:rsidR="00BB61A6" w:rsidP="00BB61A6" w:rsidRDefault="00BB61A6" w14:paraId="57F218D1" w14:textId="77777777">
      <w:pPr>
        <w:widowControl w:val="0"/>
      </w:pPr>
    </w:p>
    <w:p>
      <w:pPr>
        <w:widowControl w:val="0"/>
      </w:pPr>
      <w:r>
        <w:t xml:space="preserve">Produkcja bloków silników</w:t>
      </w:r>
    </w:p>
    <w:p>
      <w:pPr>
        <w:widowControl w:val="0"/>
      </w:pPr>
      <w:hyperlink w:history="1" r:id="rId82">
        <w:r w:rsidRPr="00B64185" w:rsidR="00BB61A6">
          <w:rPr>
            <w:rStyle w:val="Hyperlink"/>
          </w:rPr>
          <w:t xml:space="preserve">https://www.youtube.com/watch?v=hJkwUVSpNPw</w:t>
        </w:r>
      </w:hyperlink>
    </w:p>
    <w:p w:rsidR="00BB61A6" w:rsidP="00BB61A6" w:rsidRDefault="00BB61A6" w14:paraId="63A231D9" w14:textId="77777777">
      <w:pPr>
        <w:widowControl w:val="0"/>
      </w:pPr>
    </w:p>
    <w:p>
      <w:pPr>
        <w:widowControl w:val="0"/>
        <w:rPr>
          <w:lang w:val="fr-FR"/>
        </w:rPr>
      </w:pPr>
      <w:r w:rsidRPr="00282C78">
        <w:rPr>
          <w:lang w:val="fr-FR"/>
        </w:rPr>
        <w:t xml:space="preserve">Produkcja </w:t>
      </w:r>
      <w:r w:rsidRPr="00282C78">
        <w:rPr>
          <w:lang w:val="fr-FR"/>
        </w:rPr>
        <w:t xml:space="preserve">tłoków</w:t>
      </w:r>
    </w:p>
    <w:p>
      <w:pPr>
        <w:widowControl w:val="0"/>
        <w:rPr>
          <w:lang w:val="fr-FR"/>
        </w:rPr>
      </w:pPr>
      <w:hyperlink w:history="1" r:id="rId83">
        <w:r w:rsidRPr="00282C78" w:rsidR="00BB61A6">
          <w:rPr>
            <w:rStyle w:val="Hyperlink"/>
            <w:lang w:val="fr-FR"/>
          </w:rPr>
          <w:t xml:space="preserve">https://www.youtube.com/watch?v=oteRRECMeSo</w:t>
        </w:r>
      </w:hyperlink>
    </w:p>
    <w:p w:rsidRPr="00282C78" w:rsidR="00BB61A6" w:rsidP="00BB61A6" w:rsidRDefault="00BB61A6" w14:paraId="12F7F93C" w14:textId="77777777">
      <w:pPr>
        <w:widowControl w:val="0"/>
        <w:rPr>
          <w:lang w:val="fr-FR"/>
        </w:rPr>
      </w:pPr>
    </w:p>
    <w:p>
      <w:pPr>
        <w:pStyle w:val="Listenabsatz"/>
        <w:widowControl w:val="0"/>
        <w:numPr>
          <w:ilvl w:val="2"/>
          <w:numId w:val="25"/>
        </w:numPr>
        <w:spacing w:after="0" w:line="276" w:lineRule="auto"/>
        <w:ind w:start="714" w:hanging="357"/>
        <w:jc w:val="left"/>
      </w:pPr>
      <w:r w:rsidRPr="004A1984">
        <w:rPr>
          <w:b/>
          <w:highlight w:val="white"/>
        </w:rPr>
        <w:t xml:space="preserve">Zajęcia w klasie </w:t>
      </w:r>
    </w:p>
    <w:p>
      <w:pPr>
        <w:pStyle w:val="Listenabsatz"/>
        <w:widowControl w:val="0"/>
        <w:numPr>
          <w:ilvl w:val="0"/>
          <w:numId w:val="26"/>
        </w:numPr>
        <w:spacing w:after="0" w:line="276" w:lineRule="auto"/>
        <w:jc w:val="left"/>
      </w:pPr>
      <w:r w:rsidRPr="003D7942">
        <w:t xml:space="preserve">Omówienie teoretycznych aspektów związanych z procesowym wytwarzaniem pojazdów.</w:t>
      </w:r>
    </w:p>
    <w:p>
      <w:pPr>
        <w:pStyle w:val="Listenabsatz"/>
        <w:widowControl w:val="0"/>
        <w:numPr>
          <w:ilvl w:val="0"/>
          <w:numId w:val="26"/>
        </w:numPr>
        <w:spacing w:after="0" w:line="276" w:lineRule="auto"/>
        <w:jc w:val="left"/>
      </w:pPr>
      <w:r w:rsidRPr="003D7942">
        <w:t xml:space="preserve">Gra grupowa: </w:t>
      </w:r>
      <w:r w:rsidRPr="003D7942">
        <w:t xml:space="preserve">Rozwiązywanie quizu związanego z procesem produkcji pojazdów (</w:t>
      </w:r>
      <w:r w:rsidR="00A53114">
        <w:t xml:space="preserve">IDEAL-GAME </w:t>
      </w:r>
      <w:r w:rsidRPr="003D7942">
        <w:t xml:space="preserve">Creator).  </w:t>
      </w:r>
    </w:p>
    <w:p>
      <w:pPr>
        <w:pStyle w:val="Listenabsatz"/>
        <w:widowControl w:val="0"/>
        <w:numPr>
          <w:ilvl w:val="0"/>
          <w:numId w:val="26"/>
        </w:numPr>
        <w:spacing w:after="0" w:line="276" w:lineRule="auto"/>
        <w:jc w:val="left"/>
      </w:pPr>
      <w:r w:rsidRPr="00BF7A04">
        <w:t xml:space="preserve">Wyniki gier dyskusyjnych, gra na forum.</w:t>
      </w:r>
    </w:p>
    <w:p>
      <w:pPr>
        <w:pStyle w:val="Listenabsatz"/>
        <w:widowControl w:val="0"/>
        <w:numPr>
          <w:ilvl w:val="0"/>
          <w:numId w:val="26"/>
        </w:numPr>
        <w:spacing w:after="0" w:line="276" w:lineRule="auto"/>
        <w:jc w:val="left"/>
      </w:pPr>
      <w:r w:rsidRPr="00BF7A04">
        <w:t xml:space="preserve">Praca domowa: </w:t>
      </w:r>
    </w:p>
    <w:p>
      <w:pPr>
        <w:pStyle w:val="Listenabsatz"/>
        <w:widowControl w:val="0"/>
        <w:numPr>
          <w:ilvl w:val="1"/>
          <w:numId w:val="26"/>
        </w:numPr>
        <w:spacing w:after="0" w:line="276" w:lineRule="auto"/>
        <w:jc w:val="left"/>
      </w:pPr>
      <w:r w:rsidRPr="00BF7A04">
        <w:t xml:space="preserve">Ponowne zapoznanie się z aspektami teoretycznymi, jeśli udzielili błędnych odpowiedzi na pytania;</w:t>
      </w:r>
    </w:p>
    <w:p>
      <w:pPr>
        <w:pStyle w:val="Listenabsatz"/>
        <w:widowControl w:val="0"/>
        <w:numPr>
          <w:ilvl w:val="1"/>
          <w:numId w:val="26"/>
        </w:numPr>
        <w:spacing w:after="0" w:line="276" w:lineRule="auto"/>
        <w:jc w:val="left"/>
      </w:pPr>
      <w:r w:rsidRPr="00BF7A04">
        <w:t xml:space="preserve">Odpowiedz jak zweryfikować jedno z losowo przydzielonych pytań.</w:t>
      </w:r>
    </w:p>
    <w:p w:rsidRPr="00BF7A04" w:rsidR="00BB61A6" w:rsidP="00BB61A6" w:rsidRDefault="00BB61A6" w14:paraId="32156D5B" w14:textId="77777777">
      <w:pPr>
        <w:widowControl w:val="0"/>
      </w:pPr>
      <w:commentRangeStart w:id="33"/>
    </w:p>
    <w:p>
      <w:pPr>
        <w:pStyle w:val="Listenabsatz"/>
        <w:widowControl w:val="0"/>
        <w:numPr>
          <w:ilvl w:val="2"/>
          <w:numId w:val="26"/>
        </w:numPr>
        <w:spacing w:after="0" w:line="276" w:lineRule="auto"/>
        <w:ind w:start="714" w:hanging="357"/>
        <w:jc w:val="left"/>
      </w:pPr>
      <w:r w:rsidRPr="004A1984">
        <w:rPr>
          <w:b/>
        </w:rPr>
        <w:t xml:space="preserve">Działania po zakończeniu zajęć </w:t>
      </w:r>
    </w:p>
    <w:p>
      <w:pPr>
        <w:widowControl w:val="0"/>
      </w:pPr>
      <w:r w:rsidRPr="00BF7A04">
        <w:t xml:space="preserve">Zadanie domowe: Każdy student będzie miał za zadanie wybrać </w:t>
      </w:r>
      <w:r>
        <w:t xml:space="preserve">jeden proces produkcyjny i ustalić właściwe następstwo operacji.</w:t>
      </w:r>
    </w:p>
    <w:p w:rsidRPr="00BF7A04" w:rsidR="00BB61A6" w:rsidP="00BB61A6" w:rsidRDefault="00BB61A6" w14:paraId="2D413B0C" w14:textId="77777777">
      <w:pPr>
        <w:widowControl w:val="0"/>
      </w:pPr>
    </w:p>
    <w:p>
      <w:pPr>
        <w:pStyle w:val="Listenabsatz"/>
        <w:widowControl w:val="0"/>
        <w:numPr>
          <w:ilvl w:val="2"/>
          <w:numId w:val="26"/>
        </w:numPr>
        <w:spacing w:after="0" w:line="276" w:lineRule="auto"/>
        <w:ind w:start="714" w:hanging="357"/>
        <w:jc w:val="left"/>
      </w:pPr>
      <w:r w:rsidRPr="004A1984">
        <w:rPr>
          <w:b/>
        </w:rPr>
        <w:t xml:space="preserve">Ewaluacja i </w:t>
      </w:r>
      <w:r w:rsidRPr="004A1984">
        <w:t xml:space="preserve">ocena  </w:t>
      </w:r>
    </w:p>
    <w:p>
      <w:pPr>
        <w:widowControl w:val="0"/>
      </w:pPr>
      <w:r w:rsidRPr="00BF7A04">
        <w:t xml:space="preserve">Informacja zwrotna o wynikach, oceny za odpowiedzi.</w:t>
      </w:r>
      <w:r>
        <w:br w:type="page"/>
      </w:r>
      <w:commentRangeEnd w:id="33"/>
      <w:r w:rsidR="00A53114">
        <w:rPr>
          <w:rStyle w:val="Kommentarzeichen"/>
        </w:rPr>
        <w:commentReference w:id="33"/>
      </w:r>
    </w:p>
    <w:p w:rsidR="00BB61A6" w:rsidP="00BB61A6" w:rsidRDefault="00BB61A6" w14:paraId="0CADB4D8" w14:textId="77777777">
      <w:pPr>
        <w:spacing w:after="200"/>
      </w:pPr>
    </w:p>
    <w:p>
      <w:pPr>
        <w:widowControl w:val="0"/>
        <w:spacing w:after="0"/>
        <w:jc w:val="center"/>
        <w:rPr>
          <w:b/>
          <w:color w:val="548DD4" w:themeColor="text2" w:themeTint="99"/>
          <w:sz w:val="28"/>
        </w:rPr>
      </w:pPr>
      <w:r>
        <w:rPr>
          <w:b/>
          <w:color w:val="548DD4" w:themeColor="text2" w:themeTint="99"/>
          <w:sz w:val="28"/>
        </w:rPr>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spacing w:after="200"/>
        <w:jc w:val="center"/>
      </w:pPr>
      <w:r w:rsidRPr="00BF7A04">
        <w:rPr>
          <w:b/>
          <w:sz w:val="28"/>
        </w:rPr>
        <w:t xml:space="preserve">Plan lekcji nr </w:t>
      </w:r>
      <w:r>
        <w:rPr>
          <w:b/>
          <w:sz w:val="28"/>
        </w:rPr>
        <w:t xml:space="preserve">6 </w:t>
      </w:r>
    </w:p>
    <w:p w:rsidRPr="00BF7A04" w:rsidR="00BB61A6" w:rsidP="00BB61A6" w:rsidRDefault="00BB61A6" w14:paraId="2DE88CE7" w14:textId="77777777">
      <w:pPr>
        <w:widowControl w:val="0"/>
      </w:pPr>
    </w:p>
    <w:p>
      <w:pPr>
        <w:widowControl w:val="0"/>
        <w:rPr>
          <w:i/>
        </w:rPr>
      </w:pPr>
      <w:r w:rsidRPr="00BF7A04">
        <w:rPr>
          <w:b/>
        </w:rPr>
        <w:t xml:space="preserve">Autor / Nauczyciel: </w:t>
      </w:r>
      <w:r>
        <w:rPr>
          <w:i/>
        </w:rPr>
        <w:t xml:space="preserve">Viorel Nicolae</w:t>
      </w:r>
    </w:p>
    <w:p>
      <w:pPr>
        <w:widowControl w:val="0"/>
        <w:rPr>
          <w:i/>
        </w:rPr>
      </w:pPr>
      <w:r w:rsidRPr="00BF7A04">
        <w:rPr>
          <w:b/>
        </w:rPr>
        <w:t xml:space="preserve">Kurs / Temat: </w:t>
      </w:r>
      <w:r w:rsidRPr="000B25FD">
        <w:rPr>
          <w:i/>
        </w:rPr>
        <w:t xml:space="preserve">Rozwiązywanie sytuacji kryzysowych</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Pr>
          <w:i/>
        </w:rPr>
        <w:t xml:space="preserve">Zrównoważony </w:t>
      </w:r>
      <w:r w:rsidRPr="00BF7A04">
        <w:rPr>
          <w:i/>
        </w:rPr>
        <w:t xml:space="preserve">rozwój </w:t>
      </w:r>
    </w:p>
    <w:p w:rsidRPr="00BF7A04" w:rsidR="00BB61A6" w:rsidP="00BB61A6" w:rsidRDefault="00BB61A6" w14:paraId="67BDC635" w14:textId="77777777">
      <w:pPr>
        <w:widowControl w:val="0"/>
      </w:pPr>
    </w:p>
    <w:p>
      <w:pPr>
        <w:widowControl w:val="0"/>
      </w:pPr>
      <w:r w:rsidRPr="00BF7A04">
        <w:rPr>
          <w:b/>
        </w:rPr>
        <w:t xml:space="preserve">Wymagane umiejętności lub wiedza </w:t>
      </w:r>
      <w:r w:rsidRPr="00BF7A04">
        <w:t xml:space="preserve">(połączyć z wcześniejszą lekcją): </w:t>
      </w:r>
      <w:r w:rsidRPr="00BF7A04">
        <w:rPr>
          <w:i/>
        </w:rPr>
        <w:t xml:space="preserve">Student musi posiadać podstawową wiedzę na temat </w:t>
      </w:r>
      <w:r>
        <w:rPr>
          <w:i/>
        </w:rPr>
        <w:t xml:space="preserve">głównych </w:t>
      </w:r>
      <w:r w:rsidRPr="00EC5602">
        <w:rPr>
          <w:i/>
        </w:rPr>
        <w:t xml:space="preserve">zagrożeń, które mogą zagrozić działalności przedsiębiorstwa</w:t>
      </w:r>
      <w:r>
        <w:t xml:space="preserve">.</w:t>
      </w:r>
    </w:p>
    <w:p w:rsidRPr="007B6509" w:rsidR="00BB61A6" w:rsidP="00BB61A6" w:rsidRDefault="00BB61A6" w14:paraId="534D241A" w14:textId="77777777">
      <w:pPr>
        <w:widowControl w:val="0"/>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370F65B0" w14:textId="77777777">
      <w:pPr>
        <w:widowControl w:val="0"/>
      </w:pPr>
    </w:p>
    <w:p w:rsidRPr="00BF7A04" w:rsidR="00BB61A6" w:rsidP="00BB61A6" w:rsidRDefault="00BB61A6" w14:paraId="64BCD38C"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6BB29403" w14:textId="77777777">
      <w:pPr>
        <w:widowControl w:val="0"/>
        <w:rPr>
          <w:i/>
        </w:rPr>
      </w:pPr>
    </w:p>
    <w:p>
      <w:pPr>
        <w:widowControl w:val="0"/>
        <w:rPr>
          <w:i/>
        </w:rPr>
      </w:pPr>
      <w:r>
        <w:rPr>
          <w:i/>
        </w:rPr>
        <w:t xml:space="preserve">Dane zebrane od studentów pomagają </w:t>
      </w:r>
      <w:r w:rsidRPr="00BF7A04">
        <w:rPr>
          <w:i/>
        </w:rPr>
        <w:t xml:space="preserve">nam sprawdzić, na ile znają oni </w:t>
      </w:r>
      <w:r>
        <w:rPr>
          <w:i/>
        </w:rPr>
        <w:t xml:space="preserve">główne aspekty </w:t>
      </w:r>
      <w:r w:rsidRPr="00EC5602">
        <w:rPr>
          <w:i/>
        </w:rPr>
        <w:t xml:space="preserve">zagrożeń, które mogą zagrozić działalności przedsiębiorstwa</w:t>
      </w:r>
      <w:r>
        <w:rPr>
          <w:i/>
        </w:rPr>
        <w:t xml:space="preserve">. </w:t>
      </w:r>
      <w:r w:rsidRPr="00BA1336">
        <w:rPr>
          <w:i/>
        </w:rPr>
        <w:t xml:space="preserve">Po przejściu przez materiały teoretyczne oraz po dyskusjach na zajęciach studenci będą bardziej świadomi znaczenia wcześniejszych pojęć.</w:t>
      </w:r>
    </w:p>
    <w:p w:rsidR="00BB61A6" w:rsidP="00BB61A6" w:rsidRDefault="00BB61A6" w14:paraId="3EA13FED" w14:textId="77777777">
      <w:pPr>
        <w:widowControl w:val="0"/>
        <w:rPr>
          <w:i/>
        </w:rPr>
      </w:pPr>
    </w:p>
    <w:p w:rsidRPr="00BF7A04" w:rsidR="00BB61A6" w:rsidP="00BB61A6" w:rsidRDefault="00BB61A6" w14:paraId="4B1E2DFB" w14:textId="77777777">
      <w:pPr>
        <w:widowControl w:val="0"/>
        <w:rPr>
          <w:i/>
        </w:rPr>
      </w:pPr>
    </w:p>
    <w:p>
      <w:pPr>
        <w:pStyle w:val="Listenabsatz"/>
        <w:widowControl w:val="0"/>
        <w:numPr>
          <w:ilvl w:val="0"/>
          <w:numId w:val="27"/>
        </w:numPr>
        <w:spacing w:after="0" w:line="276" w:lineRule="auto"/>
        <w:jc w:val="left"/>
      </w:pPr>
      <w:r w:rsidRPr="00BC5645">
        <w:rPr>
          <w:b/>
          <w:highlight w:val="white"/>
        </w:rPr>
        <w:lastRenderedPageBreak/>
        <w:t xml:space="preserve">Nowy materiał ucznia (przed zajęciami</w:t>
      </w:r>
      <w:r w:rsidRPr="00BC5645">
        <w:rPr>
          <w:b/>
        </w:rPr>
        <w:t xml:space="preserve">)</w:t>
      </w:r>
    </w:p>
    <w:p w:rsidRPr="00BF7A04" w:rsidR="00BB61A6" w:rsidP="00BB61A6" w:rsidRDefault="00BB61A6" w14:paraId="4E0012F9" w14:textId="77777777">
      <w:pPr>
        <w:widowControl w:val="0"/>
      </w:pPr>
    </w:p>
    <w:p>
      <w:pPr>
        <w:widowControl w:val="0"/>
      </w:pPr>
      <w:r w:rsidRPr="00BF7A04">
        <w:t xml:space="preserve">Proszę zobaczyć:</w:t>
      </w:r>
    </w:p>
    <w:p>
      <w:pPr>
        <w:widowControl w:val="0"/>
      </w:pPr>
      <w:r>
        <w:t xml:space="preserve">Co robić po trzęsieniu ziemi:</w:t>
      </w:r>
    </w:p>
    <w:p>
      <w:pPr>
        <w:widowControl w:val="0"/>
      </w:pPr>
      <w:hyperlink w:history="1" r:id="rId88">
        <w:r w:rsidRPr="00B64185" w:rsidR="00BB61A6">
          <w:rPr>
            <w:rStyle w:val="Hyperlink"/>
          </w:rPr>
          <w:t xml:space="preserve">https://www.youtube.com/watch?v=SmklQjGAr20</w:t>
        </w:r>
      </w:hyperlink>
    </w:p>
    <w:p w:rsidR="00BB61A6" w:rsidP="00BB61A6" w:rsidRDefault="00BB61A6" w14:paraId="6FBE3858" w14:textId="77777777">
      <w:pPr>
        <w:widowControl w:val="0"/>
      </w:pPr>
    </w:p>
    <w:p>
      <w:pPr>
        <w:widowControl w:val="0"/>
      </w:pPr>
      <w:r>
        <w:t xml:space="preserve">Co robić po powodzi:</w:t>
      </w:r>
    </w:p>
    <w:p>
      <w:pPr>
        <w:widowControl w:val="0"/>
      </w:pPr>
      <w:hyperlink w:history="1" r:id="rId89">
        <w:r w:rsidRPr="00B64185" w:rsidR="00BB61A6">
          <w:rPr>
            <w:rStyle w:val="Hyperlink"/>
          </w:rPr>
          <w:t xml:space="preserve">https://www.youtube.com/watch?v=GjrRinJgBp4</w:t>
        </w:r>
      </w:hyperlink>
    </w:p>
    <w:p w:rsidR="00BB61A6" w:rsidP="00BB61A6" w:rsidRDefault="00BB61A6" w14:paraId="5DCE0444" w14:textId="77777777">
      <w:pPr>
        <w:widowControl w:val="0"/>
      </w:pPr>
    </w:p>
    <w:p>
      <w:pPr>
        <w:widowControl w:val="0"/>
      </w:pPr>
      <w:r>
        <w:t xml:space="preserve">Zmniejszenie ryzyka wystąpienia osuwisk:</w:t>
      </w:r>
    </w:p>
    <w:p>
      <w:pPr>
        <w:widowControl w:val="0"/>
        <w:rPr>
          <w:rStyle w:val="Hyperlink"/>
        </w:rPr>
      </w:pPr>
      <w:hyperlink w:history="1" r:id="rId90">
        <w:r w:rsidRPr="00B64185" w:rsidR="00BB61A6">
          <w:rPr>
            <w:rStyle w:val="Hyperlink"/>
          </w:rPr>
          <w:t xml:space="preserve">https://www.youtube.com/watch?v=zl6EwTrJxCc</w:t>
        </w:r>
      </w:hyperlink>
    </w:p>
    <w:p w:rsidRPr="00BF7A04" w:rsidR="00BB61A6" w:rsidP="00BB61A6" w:rsidRDefault="00BB61A6" w14:paraId="53C0A65A" w14:textId="77777777">
      <w:pPr>
        <w:widowControl w:val="0"/>
      </w:pPr>
    </w:p>
    <w:p>
      <w:pPr>
        <w:pStyle w:val="Listenabsatz"/>
        <w:widowControl w:val="0"/>
        <w:numPr>
          <w:ilvl w:val="0"/>
          <w:numId w:val="27"/>
        </w:numPr>
        <w:spacing w:after="0" w:line="276" w:lineRule="auto"/>
        <w:jc w:val="left"/>
      </w:pPr>
      <w:r w:rsidRPr="00BC5645">
        <w:rPr>
          <w:b/>
          <w:highlight w:val="white"/>
        </w:rPr>
        <w:t xml:space="preserve">Zajęcia w klasie </w:t>
      </w:r>
    </w:p>
    <w:p>
      <w:pPr>
        <w:pStyle w:val="Listenabsatz"/>
        <w:widowControl w:val="0"/>
        <w:numPr>
          <w:ilvl w:val="0"/>
          <w:numId w:val="28"/>
        </w:numPr>
        <w:spacing w:after="0" w:line="276" w:lineRule="auto"/>
        <w:jc w:val="left"/>
      </w:pPr>
      <w:r w:rsidRPr="00BF7A04">
        <w:t xml:space="preserve">Omówienie teoretycznych aspektów związanych z </w:t>
      </w:r>
      <w:r>
        <w:t xml:space="preserve">sytuacją kryzysową, która może mieć wpływ na działalność przedsiębiorstwa</w:t>
      </w:r>
    </w:p>
    <w:p>
      <w:pPr>
        <w:pStyle w:val="Listenabsatz"/>
        <w:widowControl w:val="0"/>
        <w:numPr>
          <w:ilvl w:val="0"/>
          <w:numId w:val="28"/>
        </w:numPr>
        <w:spacing w:after="0" w:line="276" w:lineRule="auto"/>
        <w:jc w:val="left"/>
      </w:pPr>
      <w:r w:rsidRPr="00BF7A04">
        <w:t xml:space="preserve">Zabawa w grupie: </w:t>
      </w:r>
      <w:r>
        <w:t xml:space="preserve">Rozwiązywanie quizu związanego z rozwiązywaniem sytuacji kryzysowych </w:t>
      </w:r>
      <w:r w:rsidRPr="00BF7A04">
        <w:t xml:space="preserve">(</w:t>
      </w:r>
      <w:r w:rsidR="00A53114">
        <w:t xml:space="preserve">IDEAL-GAME </w:t>
      </w:r>
      <w:r w:rsidRPr="00BF7A04">
        <w:t xml:space="preserve">Creator).  </w:t>
      </w:r>
    </w:p>
    <w:p>
      <w:pPr>
        <w:pStyle w:val="Listenabsatz"/>
        <w:widowControl w:val="0"/>
        <w:numPr>
          <w:ilvl w:val="0"/>
          <w:numId w:val="28"/>
        </w:numPr>
        <w:spacing w:after="0" w:line="276" w:lineRule="auto"/>
        <w:jc w:val="left"/>
      </w:pPr>
      <w:r w:rsidRPr="00BF7A04">
        <w:t xml:space="preserve">Wyniki gier dyskusyjnych, gra na forum.</w:t>
      </w:r>
    </w:p>
    <w:p>
      <w:pPr>
        <w:pStyle w:val="Listenabsatz"/>
        <w:widowControl w:val="0"/>
        <w:numPr>
          <w:ilvl w:val="0"/>
          <w:numId w:val="28"/>
        </w:numPr>
        <w:spacing w:after="0" w:line="276" w:lineRule="auto"/>
        <w:jc w:val="left"/>
      </w:pPr>
      <w:r w:rsidRPr="00BF7A04">
        <w:t xml:space="preserve">Praca domowa: </w:t>
      </w:r>
    </w:p>
    <w:p>
      <w:pPr>
        <w:pStyle w:val="Listenabsatz"/>
        <w:widowControl w:val="0"/>
        <w:numPr>
          <w:ilvl w:val="1"/>
          <w:numId w:val="28"/>
        </w:numPr>
        <w:spacing w:after="0" w:line="276" w:lineRule="auto"/>
        <w:jc w:val="left"/>
      </w:pPr>
      <w:r w:rsidRPr="00BF7A04">
        <w:t xml:space="preserve">Ponowne zapoznanie się z aspektami teoretycznymi, jeśli udzielili błędnych odpowiedzi na pytania;</w:t>
      </w:r>
    </w:p>
    <w:p>
      <w:pPr>
        <w:pStyle w:val="Listenabsatz"/>
        <w:widowControl w:val="0"/>
        <w:numPr>
          <w:ilvl w:val="1"/>
          <w:numId w:val="28"/>
        </w:numPr>
        <w:spacing w:after="0" w:line="276" w:lineRule="auto"/>
        <w:jc w:val="left"/>
      </w:pPr>
      <w:r w:rsidRPr="00BF7A04">
        <w:t xml:space="preserve">Odpowiedz jak zweryfikować jedno z losowo przydzielonych pytań.</w:t>
      </w:r>
    </w:p>
    <w:p w:rsidRPr="00BF7A04" w:rsidR="00BB61A6" w:rsidP="00BB61A6" w:rsidRDefault="00BB61A6" w14:paraId="314EC3B0" w14:textId="77777777">
      <w:pPr>
        <w:widowControl w:val="0"/>
      </w:pPr>
    </w:p>
    <w:p>
      <w:pPr>
        <w:pStyle w:val="Listenabsatz"/>
        <w:widowControl w:val="0"/>
        <w:numPr>
          <w:ilvl w:val="2"/>
          <w:numId w:val="25"/>
        </w:numPr>
        <w:spacing w:after="0" w:line="276" w:lineRule="auto"/>
        <w:ind w:start="714" w:hanging="357"/>
        <w:jc w:val="left"/>
      </w:pPr>
      <w:r w:rsidRPr="00BC5645">
        <w:rPr>
          <w:b/>
        </w:rPr>
        <w:t xml:space="preserve">Działania po zakończeniu zajęć </w:t>
      </w:r>
    </w:p>
    <w:p>
      <w:pPr>
        <w:widowControl w:val="0"/>
      </w:pPr>
      <w:r w:rsidRPr="00BF7A04">
        <w:t xml:space="preserve">Zadanie domowe: Każdy uczeń będzie musiał wybrać </w:t>
      </w:r>
      <w:r>
        <w:t xml:space="preserve">jedną sytuację kryzysową i </w:t>
      </w:r>
      <w:r>
        <w:t xml:space="preserve">przeanalizować </w:t>
      </w:r>
      <w:r>
        <w:t xml:space="preserve">każdy jej szczegół.</w:t>
      </w:r>
    </w:p>
    <w:p w:rsidRPr="00BF7A04" w:rsidR="00BB61A6" w:rsidP="00BB61A6" w:rsidRDefault="00BB61A6" w14:paraId="20DA3A49" w14:textId="77777777">
      <w:pPr>
        <w:widowControl w:val="0"/>
      </w:pPr>
    </w:p>
    <w:p>
      <w:pPr>
        <w:pStyle w:val="Listenabsatz"/>
        <w:widowControl w:val="0"/>
        <w:numPr>
          <w:ilvl w:val="2"/>
          <w:numId w:val="25"/>
        </w:numPr>
        <w:spacing w:after="0" w:line="276" w:lineRule="auto"/>
        <w:ind w:start="714" w:hanging="357"/>
        <w:jc w:val="left"/>
      </w:pPr>
      <w:r w:rsidRPr="00BC5645">
        <w:rPr>
          <w:b/>
        </w:rPr>
        <w:t xml:space="preserve">Ewaluacja i </w:t>
      </w:r>
      <w:r w:rsidRPr="00BC5645">
        <w:t xml:space="preserve">ocena  </w:t>
      </w:r>
    </w:p>
    <w:p>
      <w:pPr>
        <w:widowControl w:val="0"/>
      </w:pPr>
      <w:r w:rsidRPr="00BF7A04">
        <w:t xml:space="preserve">Informacja zwrotna o wynikach, oceny za odpowiedzi.</w:t>
      </w:r>
    </w:p>
    <w:p w:rsidR="00BB61A6" w:rsidP="00BB61A6" w:rsidRDefault="00BB61A6" w14:paraId="3935DF10" w14:textId="77777777">
      <w:pPr>
        <w:spacing w:after="200"/>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spacing w:after="200"/>
        <w:jc w:val="center"/>
      </w:pPr>
      <w:r w:rsidRPr="00BF7A04">
        <w:rPr>
          <w:b/>
          <w:sz w:val="28"/>
        </w:rPr>
        <w:t xml:space="preserve">Plan lekcji </w:t>
      </w:r>
      <w:r>
        <w:rPr>
          <w:b/>
          <w:sz w:val="28"/>
        </w:rPr>
        <w:t xml:space="preserve">7</w:t>
      </w:r>
    </w:p>
    <w:p w:rsidRPr="00BF7A04" w:rsidR="00BB61A6" w:rsidP="00BB61A6" w:rsidRDefault="00BB61A6" w14:paraId="3749D784" w14:textId="77777777">
      <w:pPr>
        <w:widowControl w:val="0"/>
      </w:pPr>
    </w:p>
    <w:p>
      <w:pPr>
        <w:widowControl w:val="0"/>
        <w:rPr>
          <w:i/>
        </w:rPr>
      </w:pPr>
      <w:r w:rsidRPr="00BF7A04">
        <w:rPr>
          <w:b/>
        </w:rPr>
        <w:t xml:space="preserve">Autor / Nauczyciel: </w:t>
      </w:r>
      <w:r>
        <w:rPr>
          <w:i/>
        </w:rPr>
        <w:t xml:space="preserve">Viorel Nicolae</w:t>
      </w:r>
    </w:p>
    <w:p>
      <w:pPr>
        <w:widowControl w:val="0"/>
        <w:rPr>
          <w:i/>
        </w:rPr>
      </w:pPr>
      <w:r w:rsidRPr="00BF7A04">
        <w:rPr>
          <w:b/>
        </w:rPr>
        <w:t xml:space="preserve">Kurs / Temat: </w:t>
      </w:r>
      <w:r>
        <w:rPr>
          <w:i/>
        </w:rPr>
        <w:t xml:space="preserve">Rozwiązania problemów związanych z jakością</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Pr>
          <w:i/>
        </w:rPr>
        <w:t xml:space="preserve">Produkcj</w:t>
      </w:r>
      <w:r w:rsidRPr="00BF7A04">
        <w:rPr>
          <w:i/>
        </w:rPr>
        <w:t xml:space="preserve">a </w:t>
      </w:r>
    </w:p>
    <w:p w:rsidRPr="00BF7A04" w:rsidR="00BB61A6" w:rsidP="00BB61A6" w:rsidRDefault="00BB61A6" w14:paraId="05BF62BA" w14:textId="77777777">
      <w:pPr>
        <w:widowControl w:val="0"/>
      </w:pPr>
    </w:p>
    <w:p>
      <w:pPr>
        <w:widowControl w:val="0"/>
      </w:pPr>
      <w:r w:rsidRPr="00BF7A04">
        <w:rPr>
          <w:b/>
        </w:rPr>
        <w:t xml:space="preserve">Wymagane umiejętności lub wiedza </w:t>
      </w:r>
      <w:r w:rsidRPr="00BF7A04">
        <w:t xml:space="preserve">(połączyć z wcześniejszą lekcją): </w:t>
      </w:r>
      <w:r w:rsidRPr="00BF7A04">
        <w:rPr>
          <w:i/>
        </w:rPr>
        <w:t xml:space="preserve">Student musi posiadać podstawową wiedzę na temat </w:t>
      </w:r>
      <w:r>
        <w:rPr>
          <w:i/>
        </w:rPr>
        <w:t xml:space="preserve">zagadnień związanych z jakością, które pojawiają się w </w:t>
      </w:r>
      <w:r w:rsidRPr="00EC5602">
        <w:rPr>
          <w:i/>
        </w:rPr>
        <w:t xml:space="preserve">działalności przedsiębiorstwa</w:t>
      </w:r>
      <w:r>
        <w:t xml:space="preserve">.</w:t>
      </w:r>
    </w:p>
    <w:p w:rsidRPr="007B6509" w:rsidR="00BB61A6" w:rsidP="00BB61A6" w:rsidRDefault="00BB61A6" w14:paraId="6BCBB090" w14:textId="77777777">
      <w:pPr>
        <w:widowControl w:val="0"/>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57A102B6"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1A347BCC" w14:textId="77777777">
      <w:pPr>
        <w:widowControl w:val="0"/>
        <w:rPr>
          <w:i/>
        </w:rPr>
      </w:pPr>
    </w:p>
    <w:p>
      <w:pPr>
        <w:widowControl w:val="0"/>
        <w:rPr>
          <w:i/>
        </w:rPr>
      </w:pPr>
      <w:r>
        <w:rPr>
          <w:i/>
        </w:rPr>
        <w:t xml:space="preserve">Dane zebrane od studentów pozwalają </w:t>
      </w:r>
      <w:r w:rsidRPr="00BF7A04">
        <w:rPr>
          <w:i/>
        </w:rPr>
        <w:t xml:space="preserve">stwierdzić, na ile znają oni </w:t>
      </w:r>
      <w:r>
        <w:rPr>
          <w:i/>
        </w:rPr>
        <w:t xml:space="preserve">główne aspekty zagadnień związanych z jakością, które pojawiają się w </w:t>
      </w:r>
      <w:r w:rsidRPr="00EC5602">
        <w:rPr>
          <w:i/>
        </w:rPr>
        <w:t xml:space="preserve">działalności przedsiębiorstwa</w:t>
      </w:r>
      <w:r>
        <w:rPr>
          <w:i/>
        </w:rPr>
        <w:t xml:space="preserve">. </w:t>
      </w:r>
      <w:r w:rsidRPr="00BA1336">
        <w:rPr>
          <w:i/>
        </w:rPr>
        <w:t xml:space="preserve">Po przejściu przez materiały teoretyczne oraz po dyskusjach na zajęciach studenci uświadamiają sobie znaczenie wcześniejszych koncepcji.</w:t>
      </w:r>
    </w:p>
    <w:p w:rsidR="00BB61A6" w:rsidP="00BB61A6" w:rsidRDefault="00BB61A6" w14:paraId="7C36FA82" w14:textId="77777777">
      <w:pPr>
        <w:spacing w:line="259" w:lineRule="auto"/>
        <w:jc w:val="left"/>
        <w:rPr>
          <w:i/>
        </w:rPr>
      </w:pPr>
      <w:r>
        <w:rPr>
          <w:i/>
        </w:rPr>
        <w:br w:type="page"/>
      </w:r>
    </w:p>
    <w:p w:rsidRPr="00BF7A04" w:rsidR="00BB61A6" w:rsidP="00BB61A6" w:rsidRDefault="00BB61A6" w14:paraId="64353D64" w14:textId="77777777">
      <w:pPr>
        <w:widowControl w:val="0"/>
        <w:rPr>
          <w:i/>
        </w:rPr>
      </w:pPr>
    </w:p>
    <w:p>
      <w:pPr>
        <w:pStyle w:val="Listenabsatz"/>
        <w:widowControl w:val="0"/>
        <w:numPr>
          <w:ilvl w:val="2"/>
          <w:numId w:val="28"/>
        </w:numPr>
        <w:spacing w:after="0" w:line="276" w:lineRule="auto"/>
        <w:ind w:start="714" w:hanging="357"/>
        <w:jc w:val="left"/>
      </w:pPr>
      <w:r w:rsidRPr="00BC5645">
        <w:rPr>
          <w:b/>
          <w:highlight w:val="white"/>
        </w:rPr>
        <w:t xml:space="preserve">Nowy materiał ucznia (przed zajęciami</w:t>
      </w:r>
      <w:r w:rsidRPr="00BC5645">
        <w:rPr>
          <w:b/>
        </w:rPr>
        <w:t xml:space="preserve">)</w:t>
      </w:r>
    </w:p>
    <w:p w:rsidRPr="00BF7A04" w:rsidR="00BB61A6" w:rsidP="00BB61A6" w:rsidRDefault="00BB61A6" w14:paraId="1A10E983" w14:textId="77777777">
      <w:pPr>
        <w:widowControl w:val="0"/>
      </w:pPr>
    </w:p>
    <w:p>
      <w:pPr>
        <w:widowControl w:val="0"/>
      </w:pPr>
      <w:r w:rsidRPr="00BF7A04">
        <w:t xml:space="preserve">Proszę zobaczyć:</w:t>
      </w:r>
    </w:p>
    <w:p w:rsidRPr="00BF7A04" w:rsidR="00BB61A6" w:rsidP="00BB61A6" w:rsidRDefault="00BB61A6" w14:paraId="0F980EBE" w14:textId="77777777">
      <w:pPr>
        <w:widowControl w:val="0"/>
      </w:pPr>
    </w:p>
    <w:p>
      <w:pPr>
        <w:widowControl w:val="0"/>
      </w:pPr>
      <w:r>
        <w:t xml:space="preserve">Dokumenty jakości:</w:t>
      </w:r>
    </w:p>
    <w:p>
      <w:pPr>
        <w:widowControl w:val="0"/>
      </w:pPr>
      <w:hyperlink w:history="1" r:id="rId91">
        <w:r w:rsidRPr="00B64185" w:rsidR="00BB61A6">
          <w:rPr>
            <w:rStyle w:val="Hyperlink"/>
          </w:rPr>
          <w:t xml:space="preserve">https://www.youtube.com/watch?v=0qKJ71iMHN4</w:t>
        </w:r>
      </w:hyperlink>
    </w:p>
    <w:p w:rsidR="00BB61A6" w:rsidP="00BB61A6" w:rsidRDefault="00BB61A6" w14:paraId="162EAC0B" w14:textId="77777777">
      <w:pPr>
        <w:widowControl w:val="0"/>
      </w:pPr>
    </w:p>
    <w:p>
      <w:pPr>
        <w:widowControl w:val="0"/>
      </w:pPr>
      <w:r>
        <w:t xml:space="preserve">Rozdzielenie operacji sekwencyjnych i równoległych:</w:t>
      </w:r>
    </w:p>
    <w:p>
      <w:pPr>
        <w:widowControl w:val="0"/>
      </w:pPr>
      <w:hyperlink w:history="1" r:id="rId92">
        <w:r w:rsidRPr="00B64185" w:rsidR="00BB61A6">
          <w:rPr>
            <w:rStyle w:val="Hyperlink"/>
          </w:rPr>
          <w:t xml:space="preserve">https://www.youtube.com/watch?v=6LFBZL7RfRY</w:t>
        </w:r>
      </w:hyperlink>
    </w:p>
    <w:p w:rsidR="00BB61A6" w:rsidP="00BB61A6" w:rsidRDefault="00BB61A6" w14:paraId="093EDC1E" w14:textId="77777777">
      <w:pPr>
        <w:widowControl w:val="0"/>
      </w:pPr>
    </w:p>
    <w:p>
      <w:pPr>
        <w:widowControl w:val="0"/>
      </w:pPr>
      <w:r>
        <w:t xml:space="preserve">Wskazówki do osiągnięcia jakości zero wad:</w:t>
      </w:r>
    </w:p>
    <w:p>
      <w:pPr>
        <w:widowControl w:val="0"/>
      </w:pPr>
      <w:hyperlink w:history="1" r:id="rId93">
        <w:r w:rsidRPr="00B64185" w:rsidR="00BB61A6">
          <w:rPr>
            <w:rStyle w:val="Hyperlink"/>
          </w:rPr>
          <w:t xml:space="preserve">https://www.youtube.com/watch?v=6LFBZL7RfRY</w:t>
        </w:r>
      </w:hyperlink>
    </w:p>
    <w:p w:rsidRPr="00BF7A04" w:rsidR="00BB61A6" w:rsidP="00BB61A6" w:rsidRDefault="00BB61A6" w14:paraId="03430063" w14:textId="77777777">
      <w:pPr>
        <w:widowControl w:val="0"/>
      </w:pPr>
    </w:p>
    <w:p>
      <w:pPr>
        <w:pStyle w:val="Listenabsatz"/>
        <w:widowControl w:val="0"/>
        <w:numPr>
          <w:ilvl w:val="2"/>
          <w:numId w:val="28"/>
        </w:numPr>
        <w:spacing w:after="0" w:line="276" w:lineRule="auto"/>
        <w:ind w:start="714" w:hanging="357"/>
        <w:jc w:val="left"/>
      </w:pPr>
      <w:r w:rsidRPr="00BC5645">
        <w:rPr>
          <w:b/>
          <w:highlight w:val="white"/>
        </w:rPr>
        <w:t xml:space="preserve">Zajęcia w klasie </w:t>
      </w:r>
    </w:p>
    <w:p>
      <w:pPr>
        <w:pStyle w:val="Listenabsatz"/>
        <w:widowControl w:val="0"/>
        <w:numPr>
          <w:ilvl w:val="0"/>
          <w:numId w:val="15"/>
        </w:numPr>
        <w:spacing w:after="0" w:line="276" w:lineRule="auto"/>
        <w:jc w:val="left"/>
      </w:pPr>
      <w:r w:rsidRPr="00BF7A04">
        <w:t xml:space="preserve">Omówienie teoretycznych aspektów związanych z </w:t>
      </w:r>
      <w:r>
        <w:t xml:space="preserve">problemami jakości, które mogą mieć wpływ na działalność firmy</w:t>
      </w:r>
    </w:p>
    <w:p>
      <w:pPr>
        <w:pStyle w:val="Listenabsatz"/>
        <w:widowControl w:val="0"/>
        <w:numPr>
          <w:ilvl w:val="0"/>
          <w:numId w:val="15"/>
        </w:numPr>
        <w:spacing w:after="0" w:line="276" w:lineRule="auto"/>
        <w:jc w:val="left"/>
      </w:pPr>
      <w:r w:rsidRPr="00BF7A04">
        <w:t xml:space="preserve">Gra w grupie: </w:t>
      </w:r>
      <w:r>
        <w:t xml:space="preserve">Rozwiązywanie quizu związanego z rozwiązaniami problemów jakościowych </w:t>
      </w:r>
      <w:r w:rsidRPr="00BF7A04">
        <w:t xml:space="preserve">(</w:t>
      </w:r>
      <w:r w:rsidR="00A53114">
        <w:t xml:space="preserve">IDEAL-GAME </w:t>
      </w:r>
      <w:r w:rsidRPr="00BF7A04">
        <w:t xml:space="preserve">Creator)  </w:t>
      </w:r>
    </w:p>
    <w:p>
      <w:pPr>
        <w:pStyle w:val="Listenabsatz"/>
        <w:widowControl w:val="0"/>
        <w:numPr>
          <w:ilvl w:val="0"/>
          <w:numId w:val="15"/>
        </w:numPr>
        <w:spacing w:after="0" w:line="276" w:lineRule="auto"/>
        <w:jc w:val="left"/>
      </w:pPr>
      <w:r w:rsidRPr="00BF7A04">
        <w:t xml:space="preserve">Wyniki gier dyskusyjnych, gra na forum.</w:t>
      </w:r>
    </w:p>
    <w:p>
      <w:pPr>
        <w:pStyle w:val="Listenabsatz"/>
        <w:widowControl w:val="0"/>
        <w:numPr>
          <w:ilvl w:val="0"/>
          <w:numId w:val="15"/>
        </w:numPr>
        <w:spacing w:after="0" w:line="276" w:lineRule="auto"/>
        <w:jc w:val="left"/>
      </w:pPr>
      <w:r w:rsidRPr="00BF7A04">
        <w:t xml:space="preserve">Praca domowa: </w:t>
      </w:r>
    </w:p>
    <w:p>
      <w:pPr>
        <w:pStyle w:val="Listenabsatz"/>
        <w:widowControl w:val="0"/>
        <w:numPr>
          <w:ilvl w:val="1"/>
          <w:numId w:val="15"/>
        </w:numPr>
        <w:spacing w:after="0" w:line="276" w:lineRule="auto"/>
        <w:jc w:val="left"/>
      </w:pPr>
      <w:r w:rsidRPr="00BF7A04">
        <w:t xml:space="preserve">Ponowne zapoznanie się z aspektami teoretycznymi, jeśli udzielili błędnych odpowiedzi na pytania;</w:t>
      </w:r>
    </w:p>
    <w:p>
      <w:pPr>
        <w:pStyle w:val="Listenabsatz"/>
        <w:widowControl w:val="0"/>
        <w:numPr>
          <w:ilvl w:val="1"/>
          <w:numId w:val="15"/>
        </w:numPr>
        <w:spacing w:after="0" w:line="276" w:lineRule="auto"/>
        <w:jc w:val="left"/>
      </w:pPr>
      <w:r w:rsidRPr="00BF7A04">
        <w:t xml:space="preserve">Odpowiedz jak zweryfikować jedno z losowo przydzielonych pytań.</w:t>
      </w:r>
    </w:p>
    <w:p w:rsidRPr="00BF7A04" w:rsidR="00BB61A6" w:rsidP="00BB61A6" w:rsidRDefault="00BB61A6" w14:paraId="04BB10BA" w14:textId="77777777">
      <w:pPr>
        <w:widowControl w:val="0"/>
      </w:pPr>
    </w:p>
    <w:p>
      <w:pPr>
        <w:pStyle w:val="Listenabsatz"/>
        <w:widowControl w:val="0"/>
        <w:numPr>
          <w:ilvl w:val="2"/>
          <w:numId w:val="28"/>
        </w:numPr>
        <w:spacing w:after="0" w:line="276" w:lineRule="auto"/>
        <w:ind w:start="714" w:hanging="357"/>
        <w:jc w:val="left"/>
      </w:pPr>
      <w:r w:rsidRPr="00BC5645">
        <w:rPr>
          <w:b/>
        </w:rPr>
        <w:t xml:space="preserve">Działania po zakończeniu zajęć </w:t>
      </w:r>
    </w:p>
    <w:p>
      <w:pPr>
        <w:widowControl w:val="0"/>
      </w:pPr>
      <w:r w:rsidRPr="00BF7A04">
        <w:t xml:space="preserve">Zadanie domowe: Każdy student będzie musiał wybrać </w:t>
      </w:r>
      <w:r>
        <w:t xml:space="preserve">jeden problem jakościowy i </w:t>
      </w:r>
      <w:r>
        <w:t xml:space="preserve">przeanalizować </w:t>
      </w:r>
      <w:r>
        <w:t xml:space="preserve">każdy jego szczegół.</w:t>
      </w:r>
    </w:p>
    <w:p w:rsidRPr="00BF7A04" w:rsidR="00BB61A6" w:rsidP="00BB61A6" w:rsidRDefault="00BB61A6" w14:paraId="5D5E730E" w14:textId="77777777">
      <w:pPr>
        <w:widowControl w:val="0"/>
      </w:pPr>
    </w:p>
    <w:p>
      <w:pPr>
        <w:pStyle w:val="Listenabsatz"/>
        <w:widowControl w:val="0"/>
        <w:numPr>
          <w:ilvl w:val="2"/>
          <w:numId w:val="28"/>
        </w:numPr>
        <w:spacing w:after="0" w:line="276" w:lineRule="auto"/>
        <w:ind w:start="714" w:hanging="357"/>
        <w:jc w:val="left"/>
      </w:pPr>
      <w:r w:rsidRPr="00BF7A04">
        <w:rPr>
          <w:b/>
        </w:rPr>
        <w:t xml:space="preserve">Ewaluacja i </w:t>
      </w:r>
      <w:r w:rsidRPr="00BF7A04">
        <w:t xml:space="preserve">ocena  </w:t>
      </w:r>
    </w:p>
    <w:p>
      <w:pPr>
        <w:widowControl w:val="0"/>
      </w:pPr>
      <w:r w:rsidRPr="00BF7A04">
        <w:t xml:space="preserve">Informacja zwrotna o wynikach, oceny za odpowiedzi.</w:t>
      </w:r>
      <w:r>
        <w:br w:type="page"/>
      </w:r>
    </w:p>
    <w:p w:rsidR="00BB61A6" w:rsidP="00BB61A6" w:rsidRDefault="00BB61A6" w14:paraId="6F3430A8"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sidRPr="00BF7A04">
        <w:rPr>
          <w:b/>
          <w:sz w:val="28"/>
        </w:rPr>
        <w:t xml:space="preserve">Plan lekcji </w:t>
      </w:r>
      <w:r>
        <w:rPr>
          <w:b/>
          <w:sz w:val="28"/>
        </w:rPr>
        <w:t xml:space="preserve">8 </w:t>
      </w:r>
    </w:p>
    <w:p w:rsidRPr="00BF7A04" w:rsidR="00BB61A6" w:rsidP="00BB61A6" w:rsidRDefault="00BB61A6" w14:paraId="62998DEE" w14:textId="77777777">
      <w:pPr>
        <w:widowControl w:val="0"/>
      </w:pPr>
    </w:p>
    <w:p>
      <w:pPr>
        <w:widowControl w:val="0"/>
        <w:rPr>
          <w:i/>
        </w:rPr>
      </w:pPr>
      <w:r w:rsidRPr="00BF7A04">
        <w:rPr>
          <w:b/>
        </w:rPr>
        <w:t xml:space="preserve">Autor / Nauczyciel: </w:t>
      </w:r>
      <w:r>
        <w:rPr>
          <w:i/>
        </w:rPr>
        <w:t xml:space="preserve">Alexandru </w:t>
      </w:r>
      <w:r>
        <w:rPr>
          <w:i/>
        </w:rPr>
        <w:t xml:space="preserve">Dan TOMA</w:t>
      </w:r>
    </w:p>
    <w:p>
      <w:pPr>
        <w:widowControl w:val="0"/>
        <w:rPr>
          <w:i/>
        </w:rPr>
      </w:pPr>
      <w:r w:rsidRPr="00BF7A04">
        <w:rPr>
          <w:b/>
        </w:rPr>
        <w:t xml:space="preserve">Kurs / Temat: </w:t>
      </w:r>
      <w:r w:rsidRPr="00FF5BAD">
        <w:rPr>
          <w:i/>
        </w:rPr>
        <w:t xml:space="preserve">Różnice między przywództwem a zarządzaniem w organizacji</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sidRPr="00BF7A04">
        <w:rPr>
          <w:i/>
        </w:rPr>
        <w:t xml:space="preserve">Zarządzanie</w:t>
      </w:r>
      <w:r w:rsidRPr="00FF5BAD">
        <w:rPr>
          <w:i/>
        </w:rPr>
        <w:t xml:space="preserve"> zasobami ludzkimi </w:t>
      </w:r>
    </w:p>
    <w:p w:rsidRPr="00BF7A04" w:rsidR="00BB61A6" w:rsidP="00BB61A6" w:rsidRDefault="00BB61A6" w14:paraId="47B3DDC9" w14:textId="77777777">
      <w:pPr>
        <w:widowControl w:val="0"/>
      </w:pPr>
    </w:p>
    <w:p>
      <w:pPr>
        <w:widowControl w:val="0"/>
        <w:rPr>
          <w:i/>
        </w:rPr>
      </w:pPr>
      <w:r w:rsidRPr="00BF7A04">
        <w:rPr>
          <w:b/>
        </w:rPr>
        <w:t xml:space="preserve">Wymagane umiejętności lub wiedza </w:t>
      </w:r>
      <w:r w:rsidRPr="00BF7A04">
        <w:t xml:space="preserve">(powiązanie z poprzednią lekcją): </w:t>
      </w:r>
      <w:r w:rsidRPr="0006465C">
        <w:rPr>
          <w:i/>
        </w:rPr>
        <w:t xml:space="preserve">Studenci muszą posiadać podstawową wiedzę na temat umiejętności przywódczych i odpowiednio umiejętności menedżerskich, aby jak najlepiej zarządzać organizacją. Muszą </w:t>
      </w:r>
      <w:r w:rsidRPr="0006465C">
        <w:rPr>
          <w:i/>
        </w:rPr>
        <w:t xml:space="preserve">również posiadać wiedzę na </w:t>
      </w:r>
      <w:r>
        <w:rPr>
          <w:i/>
        </w:rPr>
        <w:t xml:space="preserve">temat</w:t>
      </w:r>
      <w:r w:rsidRPr="0006465C">
        <w:rPr>
          <w:i/>
        </w:rPr>
        <w:t xml:space="preserve"> relacji pomiędzy</w:t>
      </w:r>
      <w:bookmarkStart w:name="_Hlk118154884" w:id="34"/>
      <w:r w:rsidRPr="0006465C">
        <w:rPr>
          <w:i/>
        </w:rPr>
        <w:t xml:space="preserve"> przywództwem i zarządzaniem</w:t>
      </w:r>
      <w:bookmarkEnd w:id="34"/>
      <w:r w:rsidRPr="0006465C">
        <w:rPr>
          <w:i/>
        </w:rPr>
        <w:t xml:space="preserve"> oraz </w:t>
      </w:r>
      <w:r w:rsidRPr="0006465C">
        <w:rPr>
          <w:i/>
        </w:rPr>
        <w:t xml:space="preserve">sposobów poprawy tej relacji w celu optymalnego wykorzystania zasobów ludzkich organizacji.</w:t>
      </w:r>
    </w:p>
    <w:p w:rsidRPr="007B6509" w:rsidR="00BB61A6" w:rsidP="00BB61A6" w:rsidRDefault="00BB61A6" w14:paraId="5531D8A0" w14:textId="77777777">
      <w:pPr>
        <w:widowControl w:val="0"/>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14B2B793"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5B756C26" w14:textId="77777777">
      <w:pPr>
        <w:widowControl w:val="0"/>
        <w:rPr>
          <w:i/>
        </w:rPr>
      </w:pPr>
    </w:p>
    <w:p>
      <w:pPr>
        <w:widowControl w:val="0"/>
        <w:rPr>
          <w:i/>
        </w:rPr>
      </w:pPr>
      <w:r>
        <w:rPr>
          <w:i/>
        </w:rPr>
        <w:t xml:space="preserve">Dane zebrane od studentów pomagają </w:t>
      </w:r>
      <w:r w:rsidRPr="00BF7A04">
        <w:rPr>
          <w:i/>
        </w:rPr>
        <w:t xml:space="preserve">nam sprawdzić, na ile znają oni </w:t>
      </w:r>
      <w:r w:rsidRPr="003C7DC8">
        <w:rPr>
          <w:i/>
        </w:rPr>
        <w:t xml:space="preserve">wymagania, aby stać się zdolnym liderem </w:t>
      </w:r>
      <w:r>
        <w:rPr>
          <w:i/>
        </w:rPr>
        <w:t xml:space="preserve">lub menedżerem,</w:t>
      </w:r>
      <w:bookmarkStart w:name="_Hlk118155351" w:id="35"/>
      <w:r>
        <w:rPr>
          <w:i/>
        </w:rPr>
        <w:t xml:space="preserve"> koncepcje </w:t>
      </w:r>
      <w:r w:rsidRPr="0006465C">
        <w:rPr>
          <w:i/>
        </w:rPr>
        <w:t xml:space="preserve">przywództwa i zarządzania organizacją</w:t>
      </w:r>
      <w:bookmarkEnd w:id="35"/>
      <w:r>
        <w:rPr>
          <w:i/>
        </w:rPr>
        <w:t xml:space="preserve"> oraz metody </w:t>
      </w:r>
      <w:r w:rsidRPr="0006465C">
        <w:rPr>
          <w:i/>
        </w:rPr>
        <w:t xml:space="preserve">optymalnego wykorzystania </w:t>
      </w:r>
      <w:r>
        <w:rPr>
          <w:i/>
        </w:rPr>
        <w:t xml:space="preserve">jej </w:t>
      </w:r>
      <w:r w:rsidRPr="0006465C">
        <w:rPr>
          <w:i/>
        </w:rPr>
        <w:t xml:space="preserve">zasobów ludzkich</w:t>
      </w:r>
      <w:r>
        <w:rPr>
          <w:i/>
        </w:rPr>
        <w:t xml:space="preserve">.  </w:t>
      </w:r>
      <w:r w:rsidRPr="00BA1336">
        <w:rPr>
          <w:i/>
        </w:rPr>
        <w:t xml:space="preserve">Po przejściu przez materiały teoretyczne i po dyskusjach na zajęciach, studenci staną się bardziej świadomi znaczenia poprzednich koncepcji.</w:t>
      </w:r>
    </w:p>
    <w:p w:rsidRPr="00BF7A04" w:rsidR="00BB61A6" w:rsidP="00BB61A6" w:rsidRDefault="00BB61A6" w14:paraId="44976071" w14:textId="77777777">
      <w:pPr>
        <w:widowControl w:val="0"/>
        <w:rPr>
          <w:i/>
        </w:rPr>
      </w:pPr>
    </w:p>
    <w:p>
      <w:pPr>
        <w:pStyle w:val="Listenabsatz"/>
        <w:widowControl w:val="0"/>
        <w:numPr>
          <w:ilvl w:val="3"/>
          <w:numId w:val="15"/>
        </w:numPr>
        <w:spacing w:after="0" w:line="276" w:lineRule="auto"/>
        <w:ind w:start="714" w:hanging="357"/>
        <w:jc w:val="left"/>
      </w:pPr>
      <w:r w:rsidRPr="00BF7A04">
        <w:rPr>
          <w:b/>
          <w:highlight w:val="white"/>
        </w:rPr>
        <w:t xml:space="preserve">Nowy materiał ucznia (przed zajęciami</w:t>
      </w:r>
      <w:r w:rsidRPr="00BF7A04">
        <w:rPr>
          <w:b/>
        </w:rPr>
        <w:t xml:space="preserve">)</w:t>
      </w:r>
    </w:p>
    <w:p>
      <w:pPr>
        <w:widowControl w:val="0"/>
      </w:pPr>
      <w:r w:rsidRPr="00BF7A04">
        <w:t xml:space="preserve">Proszę zobaczyć:</w:t>
      </w:r>
    </w:p>
    <w:p w:rsidRPr="00BF7A04" w:rsidR="00BB61A6" w:rsidP="00BB61A6" w:rsidRDefault="00BB61A6" w14:paraId="470CBF5C" w14:textId="77777777">
      <w:pPr>
        <w:widowControl w:val="0"/>
      </w:pPr>
    </w:p>
    <w:p>
      <w:pPr>
        <w:widowControl w:val="0"/>
      </w:pPr>
      <w:r>
        <w:t xml:space="preserve">Przywództwo wyjaśnione</w:t>
      </w:r>
    </w:p>
    <w:p>
      <w:pPr>
        <w:widowControl w:val="0"/>
      </w:pPr>
      <w:hyperlink w:history="1" r:id="rId94">
        <w:r w:rsidRPr="00AC3FB4" w:rsidR="00BB61A6">
          <w:rPr>
            <w:rStyle w:val="Hyperlink"/>
          </w:rPr>
          <w:t xml:space="preserve">https://www.youtube.com/watch?v=V3VYtT4Fw2g</w:t>
        </w:r>
      </w:hyperlink>
    </w:p>
    <w:p w:rsidR="00BB61A6" w:rsidP="00BB61A6" w:rsidRDefault="00BB61A6" w14:paraId="665F22C8" w14:textId="77777777">
      <w:pPr>
        <w:widowControl w:val="0"/>
      </w:pPr>
    </w:p>
    <w:p>
      <w:pPr>
        <w:widowControl w:val="0"/>
      </w:pPr>
      <w:r>
        <w:t xml:space="preserve">Definicja zarządzania </w:t>
      </w:r>
    </w:p>
    <w:p>
      <w:pPr>
        <w:widowControl w:val="0"/>
      </w:pPr>
      <w:hyperlink w:history="1" r:id="rId95">
        <w:r w:rsidRPr="00AC3FB4" w:rsidR="00BB61A6">
          <w:rPr>
            <w:rStyle w:val="Hyperlink"/>
          </w:rPr>
          <w:t xml:space="preserve">https://www.youtube.com/watch?v=H58V2Z0CBaA</w:t>
        </w:r>
      </w:hyperlink>
    </w:p>
    <w:p w:rsidR="00BB61A6" w:rsidP="00BB61A6" w:rsidRDefault="00BB61A6" w14:paraId="7BC26031" w14:textId="77777777">
      <w:pPr>
        <w:widowControl w:val="0"/>
      </w:pPr>
    </w:p>
    <w:p>
      <w:pPr>
        <w:widowControl w:val="0"/>
      </w:pPr>
      <w:r>
        <w:t xml:space="preserve">Różnice między przywództwem a zarządzaniem</w:t>
      </w:r>
    </w:p>
    <w:p>
      <w:pPr>
        <w:widowControl w:val="0"/>
      </w:pPr>
      <w:hyperlink w:history="1" r:id="rId96">
        <w:r w:rsidRPr="00AC3FB4" w:rsidR="00BB61A6">
          <w:rPr>
            <w:rStyle w:val="Hyperlink"/>
          </w:rPr>
          <w:t xml:space="preserve">https://www.youtube.com/watch?v=mhkLc0HEtR0</w:t>
        </w:r>
      </w:hyperlink>
    </w:p>
    <w:p w:rsidRPr="00BF7A04" w:rsidR="00BB61A6" w:rsidP="00BB61A6" w:rsidRDefault="00BB61A6" w14:paraId="6E5D8F45" w14:textId="77777777">
      <w:pPr>
        <w:widowControl w:val="0"/>
      </w:pPr>
    </w:p>
    <w:p>
      <w:pPr>
        <w:pStyle w:val="Listenabsatz"/>
        <w:widowControl w:val="0"/>
        <w:numPr>
          <w:ilvl w:val="3"/>
          <w:numId w:val="15"/>
        </w:numPr>
        <w:spacing w:after="0" w:line="276" w:lineRule="auto"/>
        <w:ind w:start="714" w:hanging="357"/>
        <w:jc w:val="left"/>
      </w:pPr>
      <w:r w:rsidRPr="008161CC">
        <w:rPr>
          <w:b/>
          <w:highlight w:val="white"/>
        </w:rPr>
        <w:t xml:space="preserve">Zajęcia w klasie </w:t>
      </w:r>
    </w:p>
    <w:p>
      <w:pPr>
        <w:pStyle w:val="Listenabsatz"/>
        <w:widowControl w:val="0"/>
        <w:numPr>
          <w:ilvl w:val="0"/>
          <w:numId w:val="16"/>
        </w:numPr>
        <w:spacing w:after="0" w:line="276" w:lineRule="auto"/>
        <w:jc w:val="left"/>
      </w:pPr>
      <w:r w:rsidRPr="00BF7A04">
        <w:t xml:space="preserve">Omówienie teoretycznych aspektów związanych z </w:t>
      </w:r>
      <w:r w:rsidRPr="00856B22">
        <w:t xml:space="preserve">przywódcą i </w:t>
      </w:r>
      <w:r>
        <w:t xml:space="preserve">menedżerem </w:t>
      </w:r>
      <w:r w:rsidRPr="00856B22">
        <w:t xml:space="preserve">organizacji </w:t>
      </w:r>
      <w:r>
        <w:t xml:space="preserve">oraz ich problematyką dotyczącą </w:t>
      </w:r>
      <w:r w:rsidRPr="00856B22">
        <w:t xml:space="preserve">zasobów ludzkich</w:t>
      </w:r>
      <w:r>
        <w:t xml:space="preserve">.</w:t>
      </w:r>
    </w:p>
    <w:p>
      <w:pPr>
        <w:pStyle w:val="Listenabsatz"/>
        <w:widowControl w:val="0"/>
        <w:numPr>
          <w:ilvl w:val="0"/>
          <w:numId w:val="16"/>
        </w:numPr>
        <w:spacing w:after="0" w:line="276" w:lineRule="auto"/>
        <w:jc w:val="left"/>
      </w:pPr>
      <w:r w:rsidRPr="00BF7A04">
        <w:t xml:space="preserve">Gra w grupie: </w:t>
      </w:r>
      <w:r>
        <w:t xml:space="preserve">Lider kontra menedżer - </w:t>
      </w:r>
      <w:r>
        <w:t xml:space="preserve">gra </w:t>
      </w:r>
      <w:r w:rsidRPr="00BF7A04">
        <w:t xml:space="preserve">quizowa </w:t>
      </w:r>
      <w:r w:rsidRPr="00BF7A04">
        <w:t xml:space="preserve">(</w:t>
      </w:r>
      <w:r w:rsidR="00A53114">
        <w:t xml:space="preserve">IDEAL-GAME </w:t>
      </w:r>
      <w:r w:rsidRPr="00BF7A04">
        <w:t xml:space="preserve">Creator)  </w:t>
      </w:r>
    </w:p>
    <w:p>
      <w:pPr>
        <w:pStyle w:val="Listenabsatz"/>
        <w:widowControl w:val="0"/>
        <w:numPr>
          <w:ilvl w:val="0"/>
          <w:numId w:val="16"/>
        </w:numPr>
        <w:spacing w:after="0" w:line="276" w:lineRule="auto"/>
        <w:jc w:val="left"/>
      </w:pPr>
      <w:r w:rsidRPr="00BF7A04">
        <w:t xml:space="preserve">Wyniki gier dyskusyjnych, gra na forum.</w:t>
      </w:r>
    </w:p>
    <w:p>
      <w:pPr>
        <w:pStyle w:val="Listenabsatz"/>
        <w:widowControl w:val="0"/>
        <w:numPr>
          <w:ilvl w:val="0"/>
          <w:numId w:val="16"/>
        </w:numPr>
        <w:spacing w:after="0" w:line="276" w:lineRule="auto"/>
        <w:jc w:val="left"/>
      </w:pPr>
      <w:r w:rsidRPr="00BF7A04">
        <w:t xml:space="preserve">Praca domowa: </w:t>
      </w:r>
    </w:p>
    <w:p>
      <w:pPr>
        <w:pStyle w:val="Listenabsatz"/>
        <w:widowControl w:val="0"/>
        <w:numPr>
          <w:ilvl w:val="1"/>
          <w:numId w:val="16"/>
        </w:numPr>
        <w:spacing w:after="0" w:line="276" w:lineRule="auto"/>
        <w:jc w:val="left"/>
      </w:pPr>
      <w:r w:rsidRPr="00BF7A04">
        <w:t xml:space="preserve">Ponowne zapoznanie się z aspektami teoretycznymi, jeśli </w:t>
      </w:r>
      <w:r>
        <w:t xml:space="preserve">uczniowie </w:t>
      </w:r>
      <w:r w:rsidRPr="00BF7A04">
        <w:t xml:space="preserve">udzielili błędnych odpowiedzi na pytania;</w:t>
      </w:r>
    </w:p>
    <w:p>
      <w:pPr>
        <w:pStyle w:val="Listenabsatz"/>
        <w:widowControl w:val="0"/>
        <w:numPr>
          <w:ilvl w:val="1"/>
          <w:numId w:val="16"/>
        </w:numPr>
        <w:spacing w:after="0" w:line="276" w:lineRule="auto"/>
        <w:jc w:val="left"/>
      </w:pPr>
      <w:r w:rsidRPr="00BF7A04">
        <w:t xml:space="preserve">Odpowiedz jak zweryfikować jedno z losowo przydzielonych pytań.</w:t>
      </w:r>
    </w:p>
    <w:p w:rsidRPr="00BF7A04" w:rsidR="00BB61A6" w:rsidP="00BB61A6" w:rsidRDefault="00BB61A6" w14:paraId="6D3804E1" w14:textId="77777777">
      <w:pPr>
        <w:widowControl w:val="0"/>
      </w:pPr>
    </w:p>
    <w:p>
      <w:pPr>
        <w:pStyle w:val="Listenabsatz"/>
        <w:widowControl w:val="0"/>
        <w:numPr>
          <w:ilvl w:val="0"/>
          <w:numId w:val="27"/>
        </w:numPr>
        <w:spacing w:after="0" w:line="276" w:lineRule="auto"/>
        <w:jc w:val="left"/>
      </w:pPr>
      <w:r w:rsidRPr="008161CC">
        <w:rPr>
          <w:b/>
        </w:rPr>
        <w:t xml:space="preserve">Działania po zakończeniu zajęć </w:t>
      </w:r>
    </w:p>
    <w:p>
      <w:pPr>
        <w:widowControl w:val="0"/>
      </w:pPr>
      <w:r w:rsidRPr="00BF7A04">
        <w:t xml:space="preserve">Zadanie domowe: Każdy uczeń </w:t>
      </w:r>
      <w:r w:rsidRPr="00856B22">
        <w:t xml:space="preserve">zastosuje </w:t>
      </w:r>
      <w:r>
        <w:t xml:space="preserve">poznane pojęcia </w:t>
      </w:r>
      <w:r>
        <w:t xml:space="preserve">do możliwego </w:t>
      </w:r>
      <w:r w:rsidRPr="00856B22">
        <w:t xml:space="preserve">scenariusza </w:t>
      </w:r>
      <w:r w:rsidRPr="00856B22">
        <w:t xml:space="preserve">sytuacji kryzysowej, która może wystąpić w firmie jak: strajki, redukcje płac lub personelu, krajowy lub światowy kryzys gospodarczy, bankructwo, klęski żywiołowe itp.</w:t>
      </w:r>
    </w:p>
    <w:p w:rsidRPr="00BF7A04" w:rsidR="00BB61A6" w:rsidP="00BB61A6" w:rsidRDefault="00BB61A6" w14:paraId="7265B7D9" w14:textId="77777777">
      <w:pPr>
        <w:widowControl w:val="0"/>
      </w:pPr>
    </w:p>
    <w:p>
      <w:pPr>
        <w:pStyle w:val="Listenabsatz"/>
        <w:widowControl w:val="0"/>
        <w:numPr>
          <w:ilvl w:val="0"/>
          <w:numId w:val="27"/>
        </w:numPr>
        <w:spacing w:after="0" w:line="276" w:lineRule="auto"/>
        <w:jc w:val="left"/>
      </w:pPr>
      <w:r w:rsidRPr="00BF7A04">
        <w:rPr>
          <w:b/>
        </w:rPr>
        <w:t xml:space="preserve">Ewaluacja i </w:t>
      </w:r>
      <w:r w:rsidRPr="00BF7A04">
        <w:t xml:space="preserve">ocena  </w:t>
      </w:r>
    </w:p>
    <w:p>
      <w:pPr>
        <w:widowControl w:val="0"/>
      </w:pPr>
      <w:r w:rsidRPr="00BF7A04">
        <w:t xml:space="preserve">Informacja zwrotna o wynikach, oceny za odpowiedzi.</w:t>
      </w:r>
    </w:p>
    <w:p w:rsidR="00BB61A6" w:rsidP="00BB61A6" w:rsidRDefault="00BB61A6" w14:paraId="3127DC5D" w14:textId="77777777">
      <w:pPr>
        <w:spacing w:after="200"/>
      </w:pPr>
      <w:r>
        <w:br w:type="page"/>
      </w:r>
    </w:p>
    <w:p w:rsidR="00BB61A6" w:rsidP="00BB61A6" w:rsidRDefault="00BB61A6" w14:paraId="613DBA91"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sidRPr="00BF7A04">
        <w:rPr>
          <w:b/>
          <w:sz w:val="28"/>
        </w:rPr>
        <w:t xml:space="preserve">Plan lekcji </w:t>
      </w:r>
      <w:r>
        <w:rPr>
          <w:b/>
          <w:sz w:val="28"/>
        </w:rPr>
        <w:t xml:space="preserve">9</w:t>
      </w:r>
    </w:p>
    <w:p w:rsidRPr="00BF7A04" w:rsidR="00BB61A6" w:rsidP="00BB61A6" w:rsidRDefault="00BB61A6" w14:paraId="11407CAE" w14:textId="77777777">
      <w:pPr>
        <w:widowControl w:val="0"/>
      </w:pPr>
    </w:p>
    <w:p>
      <w:pPr>
        <w:widowControl w:val="0"/>
        <w:rPr>
          <w:i/>
        </w:rPr>
      </w:pPr>
      <w:r w:rsidRPr="00BF7A04">
        <w:rPr>
          <w:b/>
        </w:rPr>
        <w:t xml:space="preserve">Autor / Nauczyciel: </w:t>
      </w:r>
      <w:r>
        <w:rPr>
          <w:i/>
        </w:rPr>
        <w:t xml:space="preserve">Alexandru </w:t>
      </w:r>
      <w:r>
        <w:rPr>
          <w:i/>
        </w:rPr>
        <w:t xml:space="preserve">Dan TOMA</w:t>
      </w:r>
    </w:p>
    <w:p>
      <w:pPr>
        <w:widowControl w:val="0"/>
        <w:rPr>
          <w:i/>
        </w:rPr>
      </w:pPr>
      <w:r w:rsidRPr="00BF7A04">
        <w:rPr>
          <w:b/>
        </w:rPr>
        <w:t xml:space="preserve">Kurs / Temat: </w:t>
      </w:r>
      <w:r w:rsidRPr="004A4EA5">
        <w:rPr>
          <w:i/>
        </w:rPr>
        <w:t xml:space="preserve">Abraham Maslow`s </w:t>
      </w:r>
      <w:r w:rsidRPr="004A4EA5">
        <w:rPr>
          <w:i/>
        </w:rPr>
        <w:t xml:space="preserve">Theory of the Hierarchy of Needs or the Pyramid of Needs (Teoria hierarchii potrzeb lub piramida potrzeb </w:t>
      </w:r>
      <w:r w:rsidRPr="004A4EA5">
        <w:rPr>
          <w:i/>
        </w:rPr>
        <w:t xml:space="preserve">Abrahama Maslowa) </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sidRPr="00BF7A04">
        <w:rPr>
          <w:i/>
        </w:rPr>
        <w:t xml:space="preserve">Zarządzanie</w:t>
      </w:r>
      <w:r w:rsidRPr="00FF5BAD">
        <w:rPr>
          <w:i/>
        </w:rPr>
        <w:t xml:space="preserve"> zasobami ludzkimi </w:t>
      </w:r>
    </w:p>
    <w:p w:rsidRPr="00BF7A04" w:rsidR="00BB61A6" w:rsidP="00BB61A6" w:rsidRDefault="00BB61A6" w14:paraId="3842928C" w14:textId="77777777">
      <w:pPr>
        <w:widowControl w:val="0"/>
      </w:pPr>
    </w:p>
    <w:p>
      <w:pPr>
        <w:widowControl w:val="0"/>
        <w:rPr>
          <w:i/>
        </w:rPr>
      </w:pPr>
      <w:r w:rsidRPr="00BF7A04">
        <w:rPr>
          <w:b/>
        </w:rPr>
        <w:t xml:space="preserve">Wymagane umiejętności lub wiedza </w:t>
      </w:r>
      <w:r w:rsidRPr="00BF7A04">
        <w:t xml:space="preserve">(połączenie z poprzednią lekcją): </w:t>
      </w:r>
      <w:r w:rsidRPr="0006465C">
        <w:rPr>
          <w:i/>
        </w:rPr>
        <w:t xml:space="preserve">Uczniowie muszą posiadać podstawową wiedzę na temat </w:t>
      </w:r>
      <w:r w:rsidRPr="004A4EA5">
        <w:rPr>
          <w:i/>
        </w:rPr>
        <w:t xml:space="preserve">potrzeb człowieka, które </w:t>
      </w:r>
      <w:r w:rsidRPr="004A4EA5">
        <w:rPr>
          <w:i/>
        </w:rPr>
        <w:t xml:space="preserve">zostały sklasyfikowane w teorii Hierarchii Potrzeb lub Piramidy Potrzeb opracowanej przez Abrahama Maslowa</w:t>
      </w:r>
      <w:r w:rsidRPr="0006465C">
        <w:rPr>
          <w:i/>
        </w:rPr>
        <w:t xml:space="preserve">. </w:t>
      </w:r>
      <w:r>
        <w:rPr>
          <w:i/>
        </w:rPr>
        <w:t xml:space="preserve">Zgodnie z tą teorią uczniowie muszą </w:t>
      </w:r>
      <w:r>
        <w:rPr>
          <w:i/>
        </w:rPr>
        <w:t xml:space="preserve">umieć </w:t>
      </w:r>
      <w:r w:rsidRPr="004A4EA5">
        <w:rPr>
          <w:i/>
        </w:rPr>
        <w:t xml:space="preserve">pogrupować </w:t>
      </w:r>
      <w:r w:rsidRPr="004A4EA5">
        <w:rPr>
          <w:i/>
        </w:rPr>
        <w:t xml:space="preserve">potrzeby ludzkie </w:t>
      </w:r>
      <w:r>
        <w:rPr>
          <w:i/>
        </w:rPr>
        <w:t xml:space="preserve">w </w:t>
      </w:r>
      <w:r w:rsidRPr="004A4EA5">
        <w:rPr>
          <w:i/>
        </w:rPr>
        <w:t xml:space="preserve">porządku rosnącym według ich znaczenia dla jednostki, </w:t>
      </w:r>
      <w:r>
        <w:rPr>
          <w:i/>
        </w:rPr>
        <w:t xml:space="preserve">a także </w:t>
      </w:r>
      <w:r>
        <w:rPr>
          <w:i/>
        </w:rPr>
        <w:t xml:space="preserve">określić</w:t>
      </w:r>
      <w:r w:rsidRPr="004A4EA5">
        <w:rPr>
          <w:i/>
        </w:rPr>
        <w:t xml:space="preserve">, jakiego typu są to potrzeby: </w:t>
      </w:r>
      <w:r>
        <w:rPr>
          <w:i/>
        </w:rPr>
        <w:t xml:space="preserve">Potrzeby </w:t>
      </w:r>
      <w:r w:rsidRPr="004A4EA5">
        <w:rPr>
          <w:i/>
        </w:rPr>
        <w:t xml:space="preserve">egzystencjalne, </w:t>
      </w:r>
      <w:r w:rsidRPr="004A4EA5">
        <w:rPr>
          <w:i/>
        </w:rPr>
        <w:t xml:space="preserve">relacyjne czy </w:t>
      </w:r>
      <w:r w:rsidRPr="004A4EA5">
        <w:rPr>
          <w:i/>
        </w:rPr>
        <w:t xml:space="preserve">wzrostu (rozwoju osobistego). </w:t>
      </w:r>
      <w:r>
        <w:rPr>
          <w:i/>
        </w:rPr>
        <w:t xml:space="preserve">Klasyfikacja ta znana jest jako </w:t>
      </w:r>
      <w:r>
        <w:rPr>
          <w:i/>
        </w:rPr>
        <w:t xml:space="preserve">kod </w:t>
      </w:r>
      <w:r w:rsidRPr="00E30774">
        <w:rPr>
          <w:b/>
          <w:bCs/>
          <w:i/>
        </w:rPr>
        <w:t xml:space="preserve">ERG </w:t>
      </w:r>
      <w:r w:rsidRPr="004A4EA5">
        <w:rPr>
          <w:i/>
        </w:rPr>
        <w:t xml:space="preserve">Piramidy Potrzeb</w:t>
      </w:r>
      <w:r>
        <w:rPr>
          <w:i/>
        </w:rPr>
        <w:t xml:space="preserve">. </w:t>
      </w:r>
    </w:p>
    <w:p w:rsidRPr="007B6509" w:rsidR="00BB61A6" w:rsidP="00BB61A6" w:rsidRDefault="00BB61A6" w14:paraId="3BFE0A71" w14:textId="77777777">
      <w:pPr>
        <w:widowControl w:val="0"/>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58781A9B"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5C4D72D3" w14:textId="77777777">
      <w:pPr>
        <w:widowControl w:val="0"/>
        <w:rPr>
          <w:i/>
        </w:rPr>
      </w:pPr>
    </w:p>
    <w:p>
      <w:pPr>
        <w:widowControl w:val="0"/>
        <w:rPr>
          <w:i/>
        </w:rPr>
      </w:pPr>
      <w:r>
        <w:rPr>
          <w:i/>
        </w:rPr>
        <w:t xml:space="preserve">Dane zebrane od uczniów pomagają </w:t>
      </w:r>
      <w:r w:rsidRPr="00BF7A04">
        <w:rPr>
          <w:i/>
        </w:rPr>
        <w:t xml:space="preserve">nam sprawdzić</w:t>
      </w:r>
      <w:r w:rsidRPr="003C7DC8">
        <w:rPr>
          <w:i/>
          <w:lang w:bidi="en-US"/>
        </w:rPr>
        <w:t xml:space="preserve">,</w:t>
      </w:r>
      <w:r w:rsidRPr="00BF7A04">
        <w:rPr>
          <w:i/>
        </w:rPr>
        <w:t xml:space="preserve"> na ile znają oni </w:t>
      </w:r>
      <w:r w:rsidRPr="00E30774">
        <w:rPr>
          <w:i/>
        </w:rPr>
        <w:t xml:space="preserve">potrzeby ludzkie </w:t>
      </w:r>
      <w:r>
        <w:rPr>
          <w:i/>
        </w:rPr>
        <w:t xml:space="preserve">ułożone i zakodowane </w:t>
      </w:r>
      <w:r w:rsidRPr="00E30774">
        <w:rPr>
          <w:i/>
        </w:rPr>
        <w:t xml:space="preserve">w</w:t>
      </w:r>
      <w:bookmarkStart w:name="_Hlk118158451" w:id="36"/>
      <w:r w:rsidRPr="00E30774">
        <w:rPr>
          <w:i/>
        </w:rPr>
        <w:t xml:space="preserve"> kolejności rosnącej ich ważności</w:t>
      </w:r>
      <w:bookmarkEnd w:id="36"/>
      <w:r w:rsidRPr="00E30774">
        <w:rPr>
          <w:i/>
        </w:rPr>
        <w:t xml:space="preserve"> dla jednostki, tak jak są one sklasyfikowane w Teorii</w:t>
      </w:r>
      <w:bookmarkStart w:name="_Hlk118160503" w:id="37"/>
      <w:r w:rsidRPr="00E30774">
        <w:rPr>
          <w:i/>
        </w:rPr>
        <w:t xml:space="preserve"> Hierarchii Potrzeb</w:t>
      </w:r>
      <w:bookmarkEnd w:id="37"/>
      <w:r w:rsidRPr="00E30774">
        <w:rPr>
          <w:i/>
        </w:rPr>
        <w:t xml:space="preserve"> lub Piramidzie Potrzeb opracowanej przez </w:t>
      </w:r>
      <w:r w:rsidRPr="00E30774">
        <w:rPr>
          <w:i/>
        </w:rPr>
        <w:lastRenderedPageBreak/>
        <w:t xml:space="preserve">Abrahama Maslowa</w:t>
      </w:r>
      <w:r>
        <w:rPr>
          <w:i/>
        </w:rPr>
        <w:t xml:space="preserve">.  </w:t>
      </w:r>
      <w:r w:rsidRPr="00BA1336">
        <w:rPr>
          <w:i/>
        </w:rPr>
        <w:t xml:space="preserve">Po przejściu przez materiały teoretyczne i po dyskusji na zajęciach, uczniowie będą bardziej świadomi znaczenia wcześniejszych koncepcji.</w:t>
      </w:r>
    </w:p>
    <w:p w:rsidRPr="00BF7A04" w:rsidR="00BB61A6" w:rsidP="00BB61A6" w:rsidRDefault="00BB61A6" w14:paraId="4B1ACA66" w14:textId="77777777">
      <w:pPr>
        <w:widowControl w:val="0"/>
        <w:rPr>
          <w:i/>
        </w:rPr>
      </w:pPr>
    </w:p>
    <w:p>
      <w:pPr>
        <w:pStyle w:val="Listenabsatz"/>
        <w:widowControl w:val="0"/>
        <w:numPr>
          <w:ilvl w:val="2"/>
          <w:numId w:val="16"/>
        </w:numPr>
        <w:spacing w:after="0" w:line="276" w:lineRule="auto"/>
        <w:ind w:start="714" w:hanging="357"/>
        <w:jc w:val="left"/>
      </w:pPr>
      <w:r w:rsidRPr="0008040B">
        <w:rPr>
          <w:b/>
          <w:highlight w:val="white"/>
        </w:rPr>
        <w:t xml:space="preserve">Nowy materiał ucznia (przed zajęciami</w:t>
      </w:r>
      <w:r w:rsidRPr="0008040B">
        <w:rPr>
          <w:b/>
        </w:rPr>
        <w:t xml:space="preserve">)</w:t>
      </w:r>
    </w:p>
    <w:p>
      <w:pPr>
        <w:widowControl w:val="0"/>
      </w:pPr>
      <w:r w:rsidRPr="00BF7A04">
        <w:t xml:space="preserve">Proszę zobaczyć:</w:t>
      </w:r>
    </w:p>
    <w:p w:rsidRPr="00BF7A04" w:rsidR="00BB61A6" w:rsidP="00BB61A6" w:rsidRDefault="00BB61A6" w14:paraId="268BE691" w14:textId="77777777">
      <w:pPr>
        <w:widowControl w:val="0"/>
      </w:pPr>
    </w:p>
    <w:p>
      <w:pPr>
        <w:widowControl w:val="0"/>
      </w:pPr>
      <w:r w:rsidRPr="00CC13D0">
        <w:rPr>
          <w:lang w:val="en"/>
        </w:rPr>
        <w:t xml:space="preserve">Abraham Maslow`s </w:t>
      </w:r>
      <w:r w:rsidRPr="00CC13D0">
        <w:t xml:space="preserve">Hierarchia potrzeb wyjaśniona</w:t>
      </w:r>
    </w:p>
    <w:p>
      <w:pPr>
        <w:widowControl w:val="0"/>
      </w:pPr>
      <w:hyperlink w:history="1" r:id="rId97">
        <w:r w:rsidRPr="00AC3FB4" w:rsidR="00BB61A6">
          <w:rPr>
            <w:rStyle w:val="Hyperlink"/>
          </w:rPr>
          <w:t xml:space="preserve">https://www.youtube.com/watch?v=y1WdqcONLHY</w:t>
        </w:r>
      </w:hyperlink>
    </w:p>
    <w:p w:rsidR="00BB61A6" w:rsidP="00BB61A6" w:rsidRDefault="00BB61A6" w14:paraId="3741B1E7" w14:textId="77777777">
      <w:pPr>
        <w:widowControl w:val="0"/>
      </w:pPr>
    </w:p>
    <w:p>
      <w:pPr>
        <w:widowControl w:val="0"/>
      </w:pPr>
      <w:r>
        <w:t xml:space="preserve">Teoria motywacji - </w:t>
      </w:r>
      <w:r w:rsidRPr="00CC13D0">
        <w:t xml:space="preserve">Hierarchia potrzeb </w:t>
      </w:r>
      <w:r w:rsidRPr="00CC13D0">
        <w:rPr>
          <w:lang w:val="en"/>
        </w:rPr>
        <w:t xml:space="preserve">Maslowa </w:t>
      </w:r>
      <w:r>
        <w:t xml:space="preserve">(poziom biznesowy)</w:t>
      </w:r>
    </w:p>
    <w:p>
      <w:pPr>
        <w:widowControl w:val="0"/>
      </w:pPr>
      <w:hyperlink w:history="1" r:id="rId98">
        <w:r w:rsidRPr="00AC3FB4" w:rsidR="00BB61A6">
          <w:rPr>
            <w:rStyle w:val="Hyperlink"/>
          </w:rPr>
          <w:t xml:space="preserve">https://www.youtube.com/watch?v=3St5OoLYTJ0</w:t>
        </w:r>
      </w:hyperlink>
    </w:p>
    <w:p w:rsidR="00BB61A6" w:rsidP="00BB61A6" w:rsidRDefault="00BB61A6" w14:paraId="57F30341" w14:textId="77777777">
      <w:pPr>
        <w:widowControl w:val="0"/>
      </w:pPr>
    </w:p>
    <w:p>
      <w:pPr>
        <w:widowControl w:val="0"/>
      </w:pPr>
      <w:r>
        <w:t xml:space="preserve">Motywacja - współczesne teorie (</w:t>
      </w:r>
      <w:r w:rsidRPr="00CC13D0">
        <w:t xml:space="preserve">Hierarchia potrzeb </w:t>
      </w:r>
      <w:r w:rsidRPr="00CC13D0">
        <w:rPr>
          <w:lang w:val="en"/>
        </w:rPr>
        <w:t xml:space="preserve">Maslowa </w:t>
      </w:r>
      <w:r>
        <w:t xml:space="preserve">na 21</w:t>
      </w:r>
      <w:r w:rsidRPr="00CE46DF">
        <w:rPr>
          <w:vertAlign w:val="superscript"/>
        </w:rPr>
        <w:t xml:space="preserve">th</w:t>
      </w:r>
      <w:r>
        <w:t xml:space="preserve"> wiek)</w:t>
      </w:r>
    </w:p>
    <w:p>
      <w:pPr>
        <w:widowControl w:val="0"/>
      </w:pPr>
      <w:hyperlink w:history="1" r:id="rId99">
        <w:r w:rsidRPr="00AC3FB4" w:rsidR="00BB61A6">
          <w:rPr>
            <w:rStyle w:val="Hyperlink"/>
          </w:rPr>
          <w:t xml:space="preserve">https://www.youtube.com/watch?v=UUCpQsS_aGs</w:t>
        </w:r>
      </w:hyperlink>
    </w:p>
    <w:p w:rsidRPr="00BF7A04" w:rsidR="00BB61A6" w:rsidP="00BB61A6" w:rsidRDefault="00BB61A6" w14:paraId="45E1AE8E" w14:textId="77777777">
      <w:pPr>
        <w:widowControl w:val="0"/>
      </w:pPr>
    </w:p>
    <w:p>
      <w:pPr>
        <w:pStyle w:val="Listenabsatz"/>
        <w:widowControl w:val="0"/>
        <w:numPr>
          <w:ilvl w:val="2"/>
          <w:numId w:val="16"/>
        </w:numPr>
        <w:spacing w:after="0" w:line="276" w:lineRule="auto"/>
        <w:ind w:start="714" w:hanging="357"/>
        <w:jc w:val="left"/>
      </w:pPr>
      <w:r w:rsidRPr="0008040B">
        <w:rPr>
          <w:b/>
          <w:highlight w:val="white"/>
        </w:rPr>
        <w:t xml:space="preserve">Zajęcia w klasie </w:t>
      </w:r>
    </w:p>
    <w:p w:rsidRPr="00BF7A04" w:rsidR="00BB61A6" w:rsidP="00BB61A6" w:rsidRDefault="00BB61A6" w14:paraId="53D7875E" w14:textId="77777777">
      <w:pPr>
        <w:widowControl w:val="0"/>
      </w:pPr>
    </w:p>
    <w:p>
      <w:pPr>
        <w:pStyle w:val="Listenabsatz"/>
        <w:widowControl w:val="0"/>
        <w:numPr>
          <w:ilvl w:val="0"/>
          <w:numId w:val="17"/>
        </w:numPr>
        <w:spacing w:after="0" w:line="276" w:lineRule="auto"/>
        <w:rPr>
          <w:lang w:val="en"/>
        </w:rPr>
      </w:pPr>
      <w:r w:rsidRPr="0008040B">
        <w:t xml:space="preserve">Omówienie aspektów teoretycznych związanych z </w:t>
      </w:r>
      <w:r w:rsidRPr="0008040B">
        <w:rPr>
          <w:lang w:val="en"/>
        </w:rPr>
        <w:t xml:space="preserve">mocnym punktem teorii Maslowa, jakim jest </w:t>
      </w:r>
      <w:r w:rsidRPr="0008040B">
        <w:rPr>
          <w:lang w:val="en"/>
        </w:rPr>
        <w:t xml:space="preserve">zasada hierarchii potrzeb człowieka w zależności od </w:t>
      </w:r>
      <w:r w:rsidRPr="0008040B">
        <w:t xml:space="preserve">ich znaczenia dla jednostki</w:t>
      </w:r>
      <w:r w:rsidRPr="0008040B">
        <w:rPr>
          <w:lang w:val="en"/>
        </w:rPr>
        <w:t xml:space="preserve">. Wyraża ona, że potrzeba wyższego rzędu nie pojawia się jako motywacja, jeśli nie zostanie zaspokojona potrzeba niższego rzędu. Jeśli w międzyczasie zaspokojenie potrzeby z niższego poziomu jest zagrożone, staje się ona ponownie dominująca. Abraham Maslow stworzył więc teorię motywacji wyjaśniającą, jak jednostki postępują w hierarchii ludzkich potrzeb.</w:t>
      </w:r>
    </w:p>
    <w:p>
      <w:pPr>
        <w:pStyle w:val="Listenabsatz"/>
        <w:widowControl w:val="0"/>
        <w:numPr>
          <w:ilvl w:val="0"/>
          <w:numId w:val="17"/>
        </w:numPr>
        <w:spacing w:after="0" w:line="276" w:lineRule="auto"/>
      </w:pPr>
      <w:r w:rsidRPr="00BF7A04">
        <w:t xml:space="preserve">Gra w grupie: </w:t>
      </w:r>
      <w:r w:rsidRPr="004B683F">
        <w:rPr>
          <w:bCs/>
        </w:rPr>
        <w:t xml:space="preserve">Piramida Potrzeb Ludzkich Maslowa - Build a Bridge Game / Crane Game </w:t>
      </w:r>
      <w:r w:rsidRPr="00BF7A04">
        <w:t xml:space="preserve">(</w:t>
      </w:r>
      <w:r w:rsidR="00A53114">
        <w:t xml:space="preserve">IDEAL-GAME </w:t>
      </w:r>
      <w:r w:rsidRPr="00BF7A04">
        <w:t xml:space="preserve">Creator)  </w:t>
      </w:r>
    </w:p>
    <w:p>
      <w:pPr>
        <w:pStyle w:val="Listenabsatz"/>
        <w:widowControl w:val="0"/>
        <w:numPr>
          <w:ilvl w:val="0"/>
          <w:numId w:val="17"/>
        </w:numPr>
        <w:spacing w:after="0" w:line="276" w:lineRule="auto"/>
        <w:jc w:val="left"/>
      </w:pPr>
      <w:r w:rsidRPr="00BF7A04">
        <w:t xml:space="preserve">Wyniki gier dyskusyjnych, gra na forum.</w:t>
      </w:r>
    </w:p>
    <w:p>
      <w:pPr>
        <w:pStyle w:val="Listenabsatz"/>
        <w:widowControl w:val="0"/>
        <w:numPr>
          <w:ilvl w:val="0"/>
          <w:numId w:val="17"/>
        </w:numPr>
        <w:spacing w:after="0" w:line="276" w:lineRule="auto"/>
        <w:jc w:val="left"/>
      </w:pPr>
      <w:r w:rsidRPr="00BF7A04">
        <w:t xml:space="preserve">Praca domowa: </w:t>
      </w:r>
    </w:p>
    <w:p>
      <w:pPr>
        <w:pStyle w:val="Listenabsatz"/>
        <w:widowControl w:val="0"/>
        <w:numPr>
          <w:ilvl w:val="1"/>
          <w:numId w:val="17"/>
        </w:numPr>
        <w:spacing w:after="0" w:line="276" w:lineRule="auto"/>
        <w:jc w:val="left"/>
      </w:pPr>
      <w:r w:rsidRPr="00BF7A04">
        <w:t xml:space="preserve">Ponowne zapoznanie się z aspektami teoretycznymi, jeśli </w:t>
      </w:r>
      <w:r>
        <w:t xml:space="preserve">uczniowie </w:t>
      </w:r>
      <w:r w:rsidRPr="00BF7A04">
        <w:t xml:space="preserve">udzielili błędnych odpowiedzi na pytania;</w:t>
      </w:r>
    </w:p>
    <w:p>
      <w:pPr>
        <w:pStyle w:val="Listenabsatz"/>
        <w:widowControl w:val="0"/>
        <w:numPr>
          <w:ilvl w:val="1"/>
          <w:numId w:val="17"/>
        </w:numPr>
        <w:spacing w:after="0" w:line="276" w:lineRule="auto"/>
        <w:jc w:val="left"/>
      </w:pPr>
      <w:r w:rsidRPr="00BF7A04">
        <w:t xml:space="preserve">Odpowiedz jak zweryfikować jedno z losowo przydzielonych pytań.</w:t>
      </w:r>
    </w:p>
    <w:p w:rsidRPr="00BF7A04" w:rsidR="00BB61A6" w:rsidP="00BB61A6" w:rsidRDefault="00BB61A6" w14:paraId="595B3F67" w14:textId="77777777">
      <w:pPr>
        <w:widowControl w:val="0"/>
      </w:pPr>
    </w:p>
    <w:p>
      <w:pPr>
        <w:pStyle w:val="Listenabsatz"/>
        <w:widowControl w:val="0"/>
        <w:numPr>
          <w:ilvl w:val="3"/>
          <w:numId w:val="15"/>
        </w:numPr>
        <w:spacing w:after="0" w:line="276" w:lineRule="auto"/>
        <w:ind w:start="714" w:hanging="357"/>
        <w:jc w:val="left"/>
      </w:pPr>
      <w:r w:rsidRPr="0008040B">
        <w:rPr>
          <w:b/>
        </w:rPr>
        <w:lastRenderedPageBreak/>
        <w:t xml:space="preserve">Działania po zakończeniu zajęć </w:t>
      </w:r>
    </w:p>
    <w:p w:rsidRPr="00BF7A04" w:rsidR="00BB61A6" w:rsidP="00BB61A6" w:rsidRDefault="00BB61A6" w14:paraId="3176EDD4" w14:textId="77777777">
      <w:pPr>
        <w:widowControl w:val="0"/>
      </w:pPr>
    </w:p>
    <w:p>
      <w:pPr>
        <w:widowControl w:val="0"/>
      </w:pPr>
      <w:r w:rsidRPr="00BF7A04">
        <w:t xml:space="preserve">Zadanie domowe: Każdy student </w:t>
      </w:r>
      <w:r w:rsidRPr="00856B22">
        <w:t xml:space="preserve">zastosuje </w:t>
      </w:r>
      <w:r>
        <w:t xml:space="preserve">poznane pojęcia </w:t>
      </w:r>
      <w:r>
        <w:t xml:space="preserve">do możliwego </w:t>
      </w:r>
      <w:r w:rsidRPr="00856B22">
        <w:t xml:space="preserve">scenariusza </w:t>
      </w:r>
      <w:r w:rsidRPr="00856B22">
        <w:t xml:space="preserve">sytuacji kryzysowej, która może wystąpić w </w:t>
      </w:r>
      <w:r>
        <w:t xml:space="preserve">życiu zawodowym jednostki </w:t>
      </w:r>
      <w:r>
        <w:t xml:space="preserve">(pracownika organizacji) </w:t>
      </w:r>
      <w:r w:rsidRPr="00856B22">
        <w:t xml:space="preserve">jak: strajki, redukcja wynagrodzeń lub personelu, krajowy lub światowy kryzys gospodarczy, bankructwo itp.</w:t>
      </w:r>
    </w:p>
    <w:p w:rsidRPr="00BF7A04" w:rsidR="00BB61A6" w:rsidP="00BB61A6" w:rsidRDefault="00BB61A6" w14:paraId="0BC6710F" w14:textId="77777777">
      <w:pPr>
        <w:widowControl w:val="0"/>
      </w:pPr>
    </w:p>
    <w:p>
      <w:pPr>
        <w:pStyle w:val="Listenabsatz"/>
        <w:widowControl w:val="0"/>
        <w:numPr>
          <w:ilvl w:val="3"/>
          <w:numId w:val="15"/>
        </w:numPr>
        <w:spacing w:after="0" w:line="276" w:lineRule="auto"/>
        <w:ind w:start="714" w:hanging="357"/>
        <w:jc w:val="left"/>
      </w:pPr>
      <w:r w:rsidRPr="0008040B">
        <w:rPr>
          <w:b/>
        </w:rPr>
        <w:t xml:space="preserve">Ewaluacja i </w:t>
      </w:r>
      <w:r w:rsidRPr="0008040B">
        <w:t xml:space="preserve">ocena  </w:t>
      </w:r>
    </w:p>
    <w:p w:rsidRPr="00BF7A04" w:rsidR="00BB61A6" w:rsidP="00BB61A6" w:rsidRDefault="00BB61A6" w14:paraId="37F3CB31" w14:textId="77777777">
      <w:pPr>
        <w:widowControl w:val="0"/>
      </w:pPr>
    </w:p>
    <w:p>
      <w:pPr>
        <w:widowControl w:val="0"/>
      </w:pPr>
      <w:r w:rsidRPr="00BF7A04">
        <w:t xml:space="preserve">Informacja zwrotna o wynikach, oceny za odpowiedzi.</w:t>
      </w:r>
    </w:p>
    <w:p w:rsidR="00BB61A6" w:rsidP="00BB61A6" w:rsidRDefault="00BB61A6" w14:paraId="4F5E4885" w14:textId="77777777">
      <w:pPr>
        <w:spacing w:after="200"/>
      </w:pPr>
      <w:r>
        <w:br w:type="page"/>
      </w:r>
    </w:p>
    <w:p w:rsidR="00BB61A6" w:rsidP="00BB61A6" w:rsidRDefault="00BB61A6" w14:paraId="6F10EFEE"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sidRPr="00BF7A04">
        <w:rPr>
          <w:b/>
          <w:sz w:val="28"/>
        </w:rPr>
        <w:t xml:space="preserve">Plan lekcji </w:t>
      </w:r>
      <w:r>
        <w:rPr>
          <w:b/>
          <w:sz w:val="28"/>
        </w:rPr>
        <w:t xml:space="preserve">10</w:t>
      </w:r>
    </w:p>
    <w:p w:rsidRPr="00BF7A04" w:rsidR="00BB61A6" w:rsidP="00BB61A6" w:rsidRDefault="00BB61A6" w14:paraId="512F3B02" w14:textId="77777777">
      <w:pPr>
        <w:widowControl w:val="0"/>
      </w:pPr>
    </w:p>
    <w:p>
      <w:pPr>
        <w:widowControl w:val="0"/>
        <w:rPr>
          <w:i/>
        </w:rPr>
      </w:pPr>
      <w:r w:rsidRPr="00BF7A04">
        <w:rPr>
          <w:b/>
        </w:rPr>
        <w:t xml:space="preserve">Autor / Nauczyciel: </w:t>
      </w:r>
      <w:r>
        <w:rPr>
          <w:i/>
        </w:rPr>
        <w:t xml:space="preserve">Alexandru </w:t>
      </w:r>
      <w:r>
        <w:rPr>
          <w:i/>
        </w:rPr>
        <w:t xml:space="preserve">Dan TOMA</w:t>
      </w:r>
    </w:p>
    <w:p>
      <w:pPr>
        <w:widowControl w:val="0"/>
        <w:rPr>
          <w:i/>
        </w:rPr>
      </w:pPr>
      <w:r w:rsidRPr="00BF7A04">
        <w:rPr>
          <w:b/>
        </w:rPr>
        <w:t xml:space="preserve">Kurs / Temat: </w:t>
      </w:r>
      <w:r w:rsidRPr="006A0D7C">
        <w:rPr>
          <w:b/>
          <w:bCs/>
          <w:i/>
        </w:rPr>
        <w:t xml:space="preserve">Rodzaje energii</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Pr>
          <w:i/>
        </w:rPr>
        <w:t xml:space="preserve">Ogólne</w:t>
      </w:r>
      <w:bookmarkStart w:name="_Hlk118162730" w:id="38"/>
      <w:r>
        <w:rPr>
          <w:i/>
        </w:rPr>
        <w:t xml:space="preserve"> Fizyka i chemia </w:t>
      </w:r>
      <w:bookmarkEnd w:id="38"/>
    </w:p>
    <w:p w:rsidRPr="00BF7A04" w:rsidR="00BB61A6" w:rsidP="00BB61A6" w:rsidRDefault="00BB61A6" w14:paraId="2A445FDC" w14:textId="77777777">
      <w:pPr>
        <w:widowControl w:val="0"/>
      </w:pPr>
    </w:p>
    <w:p>
      <w:pPr>
        <w:widowControl w:val="0"/>
        <w:rPr>
          <w:i/>
        </w:rPr>
      </w:pPr>
      <w:r w:rsidRPr="006A0D7C">
        <w:rPr>
          <w:b/>
        </w:rPr>
        <w:t xml:space="preserve">Wymagane umiejętności lub wiedza </w:t>
      </w:r>
      <w:r w:rsidRPr="006A0D7C">
        <w:t xml:space="preserve">(połączyć z wcześniejszą lekcją): </w:t>
      </w:r>
      <w:r w:rsidRPr="006A0D7C">
        <w:rPr>
          <w:i/>
        </w:rPr>
        <w:t xml:space="preserve">Uczniowie muszą posiadać podstawową wiedzę </w:t>
      </w:r>
      <w:r>
        <w:rPr>
          <w:rFonts w:eastAsiaTheme="minorHAnsi"/>
          <w:i/>
          <w:szCs w:val="24"/>
        </w:rPr>
        <w:t xml:space="preserve">na</w:t>
      </w:r>
      <w:r w:rsidRPr="006A0D7C">
        <w:rPr>
          <w:i/>
        </w:rPr>
        <w:t xml:space="preserve"> temat </w:t>
      </w:r>
      <w:r w:rsidRPr="006A0D7C">
        <w:rPr>
          <w:rFonts w:eastAsiaTheme="minorHAnsi"/>
          <w:i/>
        </w:rPr>
        <w:t xml:space="preserve">głównych </w:t>
      </w:r>
      <w:r w:rsidRPr="006A0D7C">
        <w:rPr>
          <w:i/>
        </w:rPr>
        <w:t xml:space="preserve">rodzajów energii zaangażowanych w różne zjawiska fizyczne i chemiczne, zarówno spotykane w zdarzeniach naturalnych, jak i </w:t>
      </w:r>
      <w:r>
        <w:rPr>
          <w:i/>
        </w:rPr>
        <w:t xml:space="preserve">w </w:t>
      </w:r>
      <w:r w:rsidRPr="006A0D7C">
        <w:rPr>
          <w:i/>
        </w:rPr>
        <w:t xml:space="preserve">życiu codziennym. </w:t>
      </w:r>
    </w:p>
    <w:p w:rsidRPr="006A0D7C" w:rsidR="00BB61A6" w:rsidP="00BB61A6" w:rsidRDefault="00BB61A6" w14:paraId="512DFF74" w14:textId="77777777">
      <w:pPr>
        <w:widowControl w:val="0"/>
        <w:rPr>
          <w:i/>
        </w:rPr>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3EE844A9"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3B5C21AE" w14:textId="77777777">
      <w:pPr>
        <w:widowControl w:val="0"/>
        <w:rPr>
          <w:i/>
        </w:rPr>
      </w:pPr>
    </w:p>
    <w:p>
      <w:pPr>
        <w:widowControl w:val="0"/>
        <w:rPr>
          <w:i/>
        </w:rPr>
      </w:pPr>
      <w:r>
        <w:rPr>
          <w:i/>
        </w:rPr>
        <w:t xml:space="preserve">Dane zebrane od studentów pomagają </w:t>
      </w:r>
      <w:r w:rsidRPr="00BF7A04">
        <w:rPr>
          <w:i/>
        </w:rPr>
        <w:t xml:space="preserve">nam sprawdzić, na ile znają oni</w:t>
      </w:r>
      <w:bookmarkStart w:name="_Hlk118162946" w:id="39"/>
      <w:r w:rsidRPr="006A0D7C">
        <w:rPr>
          <w:rFonts w:eastAsiaTheme="minorHAnsi"/>
          <w:i/>
        </w:rPr>
        <w:t xml:space="preserve"> główne </w:t>
      </w:r>
      <w:r w:rsidRPr="006A0D7C">
        <w:rPr>
          <w:i/>
        </w:rPr>
        <w:t xml:space="preserve">rodzaje energii </w:t>
      </w:r>
      <w:r>
        <w:rPr>
          <w:i/>
        </w:rPr>
        <w:t xml:space="preserve">zdefiniowane w ogólnych kursach </w:t>
      </w:r>
      <w:r w:rsidRPr="00995EAE">
        <w:rPr>
          <w:i/>
        </w:rPr>
        <w:t xml:space="preserve">fizyki i chemii</w:t>
      </w:r>
      <w:bookmarkEnd w:id="39"/>
      <w:r>
        <w:rPr>
          <w:i/>
        </w:rPr>
        <w:t xml:space="preserve"> oraz jaka jest ich zdolność do rozpoznawania rodzaju energii zaangażowanej w różne zjawiska.  </w:t>
      </w:r>
      <w:r w:rsidRPr="00BA1336">
        <w:rPr>
          <w:i/>
        </w:rPr>
        <w:t xml:space="preserve">Po zapoznaniu się z materiałem teoretycznym i po dyskusjach na zajęciach, uczniowie staną się bardziej świadomi znaczenia poprzednich pojęć.</w:t>
      </w:r>
    </w:p>
    <w:p w:rsidR="00BB61A6" w:rsidP="00BB61A6" w:rsidRDefault="00BB61A6" w14:paraId="7BD4E042" w14:textId="77777777">
      <w:pPr>
        <w:widowControl w:val="0"/>
        <w:rPr>
          <w:i/>
        </w:rPr>
      </w:pPr>
    </w:p>
    <w:p w:rsidRPr="00BF7A04" w:rsidR="00BB61A6" w:rsidP="00BB61A6" w:rsidRDefault="00BB61A6" w14:paraId="30AC2FF3" w14:textId="77777777">
      <w:pPr>
        <w:widowControl w:val="0"/>
        <w:rPr>
          <w:i/>
        </w:rPr>
      </w:pPr>
    </w:p>
    <w:p>
      <w:pPr>
        <w:pStyle w:val="Listenabsatz"/>
        <w:widowControl w:val="0"/>
        <w:numPr>
          <w:ilvl w:val="2"/>
          <w:numId w:val="17"/>
        </w:numPr>
        <w:spacing w:after="0" w:line="276" w:lineRule="auto"/>
        <w:ind w:start="714" w:hanging="357"/>
        <w:jc w:val="left"/>
      </w:pPr>
      <w:r w:rsidRPr="00BF7A04">
        <w:rPr>
          <w:b/>
          <w:highlight w:val="white"/>
        </w:rPr>
        <w:lastRenderedPageBreak/>
        <w:t xml:space="preserve">Nowy materiał ucznia (przed zajęciami</w:t>
      </w:r>
      <w:r w:rsidRPr="00BF7A04">
        <w:rPr>
          <w:b/>
        </w:rPr>
        <w:t xml:space="preserve">)</w:t>
      </w:r>
    </w:p>
    <w:p w:rsidRPr="00BF7A04" w:rsidR="00BB61A6" w:rsidP="00BB61A6" w:rsidRDefault="00BB61A6" w14:paraId="317D3C62" w14:textId="77777777">
      <w:pPr>
        <w:widowControl w:val="0"/>
      </w:pPr>
    </w:p>
    <w:p>
      <w:pPr>
        <w:widowControl w:val="0"/>
      </w:pPr>
      <w:r w:rsidRPr="00BF7A04">
        <w:t xml:space="preserve">Proszę zobaczyć:</w:t>
      </w:r>
    </w:p>
    <w:p>
      <w:pPr>
        <w:widowControl w:val="0"/>
      </w:pPr>
      <w:r>
        <w:rPr>
          <w:lang w:val="en"/>
        </w:rPr>
        <w:t xml:space="preserve">Rodzaje energii przegląd (Energia w fizyce)</w:t>
      </w:r>
    </w:p>
    <w:p>
      <w:pPr>
        <w:widowControl w:val="0"/>
      </w:pPr>
      <w:hyperlink w:history="1" r:id="rId100">
        <w:r w:rsidRPr="005B3449" w:rsidR="00BB61A6">
          <w:rPr>
            <w:rStyle w:val="Hyperlink"/>
          </w:rPr>
          <w:t xml:space="preserve">https://www.youtube.com/watch?v=yLeoRtb5jxI</w:t>
        </w:r>
      </w:hyperlink>
    </w:p>
    <w:p w:rsidR="00BB61A6" w:rsidP="00BB61A6" w:rsidRDefault="00BB61A6" w14:paraId="7074A9F0" w14:textId="77777777">
      <w:pPr>
        <w:widowControl w:val="0"/>
      </w:pPr>
    </w:p>
    <w:p>
      <w:pPr>
        <w:widowControl w:val="0"/>
      </w:pPr>
      <w:r>
        <w:t xml:space="preserve">Co to jest energia chemiczna </w:t>
      </w:r>
      <w:r>
        <w:rPr>
          <w:lang w:val="en"/>
        </w:rPr>
        <w:t xml:space="preserve">(Energy in Chemistry).</w:t>
      </w:r>
    </w:p>
    <w:p>
      <w:pPr>
        <w:widowControl w:val="0"/>
      </w:pPr>
      <w:hyperlink w:history="1" r:id="rId101">
        <w:r w:rsidRPr="005B3449" w:rsidR="00BB61A6">
          <w:rPr>
            <w:rStyle w:val="Hyperlink"/>
          </w:rPr>
          <w:t xml:space="preserve">https://www.youtube.com/watch?v=hFmKIpXceqY</w:t>
        </w:r>
      </w:hyperlink>
    </w:p>
    <w:p w:rsidR="00BB61A6" w:rsidP="00BB61A6" w:rsidRDefault="00BB61A6" w14:paraId="4FBF0C72" w14:textId="77777777">
      <w:pPr>
        <w:widowControl w:val="0"/>
      </w:pPr>
    </w:p>
    <w:p>
      <w:pPr>
        <w:widowControl w:val="0"/>
        <w:rPr>
          <w:lang w:val="en"/>
        </w:rPr>
      </w:pPr>
      <w:r>
        <w:rPr>
          <w:lang w:val="en"/>
        </w:rPr>
        <w:t xml:space="preserve">10 form energii (Energia w fizyce i chemii)</w:t>
      </w:r>
    </w:p>
    <w:p>
      <w:pPr>
        <w:widowControl w:val="0"/>
        <w:rPr>
          <w:color w:val="0070C0"/>
        </w:rPr>
      </w:pPr>
      <w:hyperlink w:history="1" r:id="rId102">
        <w:r w:rsidRPr="005B3449" w:rsidR="00BB61A6">
          <w:rPr>
            <w:rStyle w:val="Hyperlink"/>
          </w:rPr>
          <w:t xml:space="preserve">https://www.youtube.com/watch?v=E3MnZ-bj1Iw</w:t>
        </w:r>
      </w:hyperlink>
    </w:p>
    <w:p w:rsidRPr="00BF7A04" w:rsidR="00BB61A6" w:rsidP="00BB61A6" w:rsidRDefault="00BB61A6" w14:paraId="601DD0CF" w14:textId="77777777">
      <w:pPr>
        <w:widowControl w:val="0"/>
      </w:pPr>
    </w:p>
    <w:p>
      <w:pPr>
        <w:pStyle w:val="Listenabsatz"/>
        <w:widowControl w:val="0"/>
        <w:numPr>
          <w:ilvl w:val="2"/>
          <w:numId w:val="17"/>
        </w:numPr>
        <w:spacing w:after="0" w:line="276" w:lineRule="auto"/>
        <w:ind w:start="714" w:hanging="357"/>
        <w:jc w:val="left"/>
      </w:pPr>
      <w:r w:rsidRPr="00624116">
        <w:rPr>
          <w:b/>
          <w:highlight w:val="white"/>
        </w:rPr>
        <w:t xml:space="preserve">Zajęcia w klasie </w:t>
      </w:r>
    </w:p>
    <w:p>
      <w:pPr>
        <w:pStyle w:val="Listenabsatz"/>
        <w:widowControl w:val="0"/>
        <w:numPr>
          <w:ilvl w:val="0"/>
          <w:numId w:val="18"/>
        </w:numPr>
        <w:spacing w:after="0" w:line="276" w:lineRule="auto"/>
        <w:rPr>
          <w:lang w:val="en"/>
        </w:rPr>
      </w:pPr>
      <w:r w:rsidRPr="005F6C9C">
        <w:t xml:space="preserve">Omówienie aspektów teoretycznych związanych z definicjami i klasyfikacją głównych rodzajów energii definiowanych na ogólnych kursach fizyki i chemii</w:t>
      </w:r>
      <w:r w:rsidRPr="005F6C9C">
        <w:rPr>
          <w:lang w:val="en"/>
        </w:rPr>
        <w:t xml:space="preserve">. Omówienie </w:t>
      </w:r>
      <w:r w:rsidRPr="005F6C9C">
        <w:t xml:space="preserve">praktycznych aspektów związanych z tym, jaki rodzaj energii/rodzaje energii są/będą </w:t>
      </w:r>
      <w:r>
        <w:t xml:space="preserve">zaangażowane </w:t>
      </w:r>
      <w:r w:rsidRPr="005F6C9C">
        <w:t xml:space="preserve">w różne zjawiska fizyczne i chemiczne</w:t>
      </w:r>
      <w:r>
        <w:t xml:space="preserve">.</w:t>
      </w:r>
    </w:p>
    <w:p>
      <w:pPr>
        <w:pStyle w:val="Listenabsatz"/>
        <w:widowControl w:val="0"/>
        <w:numPr>
          <w:ilvl w:val="0"/>
          <w:numId w:val="18"/>
        </w:numPr>
        <w:spacing w:after="0" w:line="276" w:lineRule="auto"/>
      </w:pPr>
      <w:r w:rsidRPr="00BF7A04">
        <w:t xml:space="preserve">Zabawa w grupach: </w:t>
      </w:r>
      <w:r w:rsidRPr="00256756">
        <w:t xml:space="preserve">Rodzaje energii -</w:t>
      </w:r>
      <w:bookmarkStart w:name="_Hlk117742152" w:id="40"/>
      <w:r w:rsidRPr="00256756">
        <w:t xml:space="preserve"> Quiz Game /</w:t>
      </w:r>
      <w:bookmarkEnd w:id="40"/>
      <w:r w:rsidRPr="00256756">
        <w:t xml:space="preserve"> Deszczowa gra słowna </w:t>
      </w:r>
      <w:r w:rsidRPr="00BF7A04">
        <w:t xml:space="preserve">(</w:t>
      </w:r>
      <w:r w:rsidR="00A53114">
        <w:t xml:space="preserve">IDEAL-GAME </w:t>
      </w:r>
      <w:r w:rsidRPr="00BF7A04">
        <w:t xml:space="preserve">Creator)  </w:t>
      </w:r>
    </w:p>
    <w:p>
      <w:pPr>
        <w:pStyle w:val="Listenabsatz"/>
        <w:widowControl w:val="0"/>
        <w:numPr>
          <w:ilvl w:val="0"/>
          <w:numId w:val="18"/>
        </w:numPr>
        <w:spacing w:after="0" w:line="276" w:lineRule="auto"/>
        <w:jc w:val="left"/>
      </w:pPr>
      <w:r w:rsidRPr="00BF7A04">
        <w:t xml:space="preserve">Wyniki gier dyskusyjnych, gra na forum.</w:t>
      </w:r>
    </w:p>
    <w:p>
      <w:pPr>
        <w:pStyle w:val="Listenabsatz"/>
        <w:widowControl w:val="0"/>
        <w:numPr>
          <w:ilvl w:val="0"/>
          <w:numId w:val="18"/>
        </w:numPr>
        <w:spacing w:after="0" w:line="276" w:lineRule="auto"/>
        <w:jc w:val="left"/>
      </w:pPr>
      <w:r w:rsidRPr="00BF7A04">
        <w:t xml:space="preserve">Praca domowa: </w:t>
      </w:r>
    </w:p>
    <w:p>
      <w:pPr>
        <w:pStyle w:val="Listenabsatz"/>
        <w:widowControl w:val="0"/>
        <w:numPr>
          <w:ilvl w:val="1"/>
          <w:numId w:val="18"/>
        </w:numPr>
        <w:spacing w:after="0" w:line="276" w:lineRule="auto"/>
        <w:jc w:val="left"/>
      </w:pPr>
      <w:r w:rsidRPr="00BF7A04">
        <w:t xml:space="preserve">Ponowne zapoznanie się z aspektami teoretycznymi, jeśli </w:t>
      </w:r>
      <w:r>
        <w:t xml:space="preserve">uczniowie </w:t>
      </w:r>
      <w:r w:rsidRPr="00BF7A04">
        <w:t xml:space="preserve">udzielili błędnych odpowiedzi na pytania;</w:t>
      </w:r>
    </w:p>
    <w:p>
      <w:pPr>
        <w:pStyle w:val="Listenabsatz"/>
        <w:widowControl w:val="0"/>
        <w:numPr>
          <w:ilvl w:val="1"/>
          <w:numId w:val="18"/>
        </w:numPr>
        <w:spacing w:after="0" w:line="276" w:lineRule="auto"/>
        <w:jc w:val="left"/>
      </w:pPr>
      <w:r w:rsidRPr="00BF7A04">
        <w:t xml:space="preserve">Odpowiedz jak zweryfikować jedno z losowo przydzielonych pytań.</w:t>
      </w:r>
    </w:p>
    <w:p w:rsidRPr="00BF7A04" w:rsidR="00BB61A6" w:rsidP="00BB61A6" w:rsidRDefault="00BB61A6" w14:paraId="162DE499" w14:textId="77777777">
      <w:pPr>
        <w:widowControl w:val="0"/>
      </w:pPr>
    </w:p>
    <w:p>
      <w:pPr>
        <w:pStyle w:val="Listenabsatz"/>
        <w:widowControl w:val="0"/>
        <w:numPr>
          <w:ilvl w:val="2"/>
          <w:numId w:val="16"/>
        </w:numPr>
        <w:spacing w:after="0" w:line="276" w:lineRule="auto"/>
        <w:ind w:start="714" w:hanging="357"/>
        <w:jc w:val="left"/>
      </w:pPr>
      <w:r w:rsidRPr="00624116">
        <w:rPr>
          <w:b/>
        </w:rPr>
        <w:t xml:space="preserve">Działania po zakończeniu zajęć </w:t>
      </w:r>
    </w:p>
    <w:p>
      <w:pPr>
        <w:widowControl w:val="0"/>
      </w:pPr>
      <w:r w:rsidRPr="00CB13BB">
        <w:t xml:space="preserve">Zadanie domowe: Każdy uczeń zastosuje poznane pojęcia do </w:t>
      </w:r>
      <w:r>
        <w:t xml:space="preserve">określenia, jaki rodzaj energii bierze udział w 10 </w:t>
      </w:r>
      <w:r w:rsidRPr="00CB13BB">
        <w:t xml:space="preserve">zjawiskach </w:t>
      </w:r>
      <w:r w:rsidRPr="00CB13BB">
        <w:t xml:space="preserve">fizycznych </w:t>
      </w:r>
      <w:r>
        <w:t xml:space="preserve">lub </w:t>
      </w:r>
      <w:r w:rsidRPr="00CB13BB">
        <w:t xml:space="preserve">chemicznych </w:t>
      </w:r>
      <w:r>
        <w:t xml:space="preserve">osobiście </w:t>
      </w:r>
      <w:r w:rsidRPr="00CB13BB">
        <w:t xml:space="preserve">spotykanych w zdarzeniach przyrodniczych i w życiu codziennym.</w:t>
      </w:r>
    </w:p>
    <w:p w:rsidRPr="00BF7A04" w:rsidR="00BB61A6" w:rsidP="00BB61A6" w:rsidRDefault="00BB61A6" w14:paraId="47BD0B10" w14:textId="77777777">
      <w:pPr>
        <w:widowControl w:val="0"/>
      </w:pPr>
    </w:p>
    <w:p>
      <w:pPr>
        <w:pStyle w:val="Listenabsatz"/>
        <w:widowControl w:val="0"/>
        <w:numPr>
          <w:ilvl w:val="2"/>
          <w:numId w:val="16"/>
        </w:numPr>
        <w:spacing w:after="0" w:line="276" w:lineRule="auto"/>
        <w:ind w:start="714" w:hanging="357"/>
        <w:jc w:val="left"/>
      </w:pPr>
      <w:r w:rsidRPr="00624116">
        <w:rPr>
          <w:b/>
        </w:rPr>
        <w:t xml:space="preserve">Ewaluacja i </w:t>
      </w:r>
      <w:r w:rsidRPr="00624116">
        <w:t xml:space="preserve">ocena  </w:t>
      </w:r>
    </w:p>
    <w:p>
      <w:pPr>
        <w:widowControl w:val="0"/>
      </w:pPr>
      <w:r w:rsidRPr="00BF7A04">
        <w:t xml:space="preserve">Informacja zwrotna o wynikach, oceny za odpowiedzi.</w:t>
      </w:r>
      <w:r>
        <w:br w:type="page"/>
      </w:r>
    </w:p>
    <w:p w:rsidR="00BB61A6" w:rsidP="00BB61A6" w:rsidRDefault="00BB61A6" w14:paraId="49CC0ED9"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sidRPr="00BF7A04">
        <w:rPr>
          <w:b/>
          <w:sz w:val="28"/>
        </w:rPr>
        <w:t xml:space="preserve">Plan lekcji </w:t>
      </w:r>
      <w:r>
        <w:rPr>
          <w:b/>
          <w:sz w:val="28"/>
        </w:rPr>
        <w:t xml:space="preserve">11</w:t>
      </w:r>
    </w:p>
    <w:p>
      <w:pPr>
        <w:widowControl w:val="0"/>
        <w:rPr>
          <w:i/>
        </w:rPr>
      </w:pPr>
      <w:r w:rsidRPr="00BF7A04">
        <w:rPr>
          <w:b/>
        </w:rPr>
        <w:t xml:space="preserve">Autor / Nauczyciel: </w:t>
      </w:r>
      <w:r>
        <w:rPr>
          <w:i/>
        </w:rPr>
        <w:t xml:space="preserve">Alexandru </w:t>
      </w:r>
      <w:r>
        <w:rPr>
          <w:i/>
        </w:rPr>
        <w:t xml:space="preserve">Dan TOMA</w:t>
      </w:r>
    </w:p>
    <w:p>
      <w:pPr>
        <w:widowControl w:val="0"/>
        <w:rPr>
          <w:i/>
        </w:rPr>
      </w:pPr>
      <w:r w:rsidRPr="00BF7A04">
        <w:rPr>
          <w:b/>
        </w:rPr>
        <w:t xml:space="preserve">Kurs / Temat: </w:t>
      </w:r>
      <w:bookmarkStart w:name="_Hlk118252413" w:id="41"/>
      <w:r w:rsidRPr="00C86D0E">
        <w:rPr>
          <w:b/>
          <w:bCs/>
          <w:i/>
        </w:rPr>
        <w:t xml:space="preserve">Charakterystyka fotonu</w:t>
      </w:r>
      <w:bookmarkEnd w:id="41"/>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Pr>
          <w:i/>
        </w:rPr>
        <w:t xml:space="preserve">Fizyka kwantowa</w:t>
      </w:r>
    </w:p>
    <w:p w:rsidRPr="00BF7A04" w:rsidR="00BB61A6" w:rsidP="00BB61A6" w:rsidRDefault="00BB61A6" w14:paraId="22D61872" w14:textId="77777777">
      <w:pPr>
        <w:widowControl w:val="0"/>
      </w:pPr>
    </w:p>
    <w:p>
      <w:pPr>
        <w:widowControl w:val="0"/>
        <w:rPr>
          <w:rFonts w:eastAsiaTheme="minorHAnsi"/>
          <w:b/>
          <w:i/>
        </w:rPr>
      </w:pPr>
      <w:r w:rsidRPr="00C86D0E">
        <w:rPr>
          <w:b/>
        </w:rPr>
        <w:t xml:space="preserve">Wymagane umiejętności lub wiedza </w:t>
      </w:r>
      <w:r w:rsidRPr="00C86D0E">
        <w:t xml:space="preserve">(połączyć z wcześniejszą lekcją): </w:t>
      </w:r>
      <w:r w:rsidRPr="00C86D0E">
        <w:rPr>
          <w:i/>
        </w:rPr>
        <w:t xml:space="preserve">Uczeń musi posiadać podstawową wiedzę na </w:t>
      </w:r>
      <w:r w:rsidRPr="00C86D0E">
        <w:rPr>
          <w:rFonts w:eastAsiaTheme="minorHAnsi"/>
          <w:i/>
        </w:rPr>
        <w:t xml:space="preserve">temat </w:t>
      </w:r>
      <w:r w:rsidRPr="00C86D0E">
        <w:rPr>
          <w:i/>
          <w:lang w:val="en"/>
        </w:rPr>
        <w:t xml:space="preserve">Teorii </w:t>
      </w:r>
      <w:r w:rsidRPr="00C86D0E">
        <w:rPr>
          <w:i/>
          <w:lang w:val="en"/>
        </w:rPr>
        <w:t xml:space="preserve">Względności </w:t>
      </w:r>
      <w:r w:rsidRPr="00C86D0E">
        <w:rPr>
          <w:i/>
          <w:lang w:val="en"/>
        </w:rPr>
        <w:t xml:space="preserve">Szczególnej </w:t>
      </w:r>
      <w:r>
        <w:rPr>
          <w:rFonts w:eastAsiaTheme="minorHAnsi"/>
          <w:i/>
        </w:rPr>
        <w:t xml:space="preserve">oraz</w:t>
      </w:r>
      <w:bookmarkStart w:name="_Hlk118251717" w:id="42"/>
      <w:r w:rsidRPr="00C86D0E">
        <w:rPr>
          <w:rFonts w:eastAsiaTheme="minorHAnsi"/>
          <w:i/>
        </w:rPr>
        <w:t xml:space="preserve"> Korpuskularnej </w:t>
      </w:r>
      <w:r w:rsidRPr="00C86D0E">
        <w:rPr>
          <w:rFonts w:eastAsiaTheme="minorHAnsi"/>
          <w:i/>
        </w:rPr>
        <w:t xml:space="preserve">Teorii </w:t>
      </w:r>
      <w:r w:rsidRPr="00C86D0E">
        <w:rPr>
          <w:rFonts w:eastAsiaTheme="minorHAnsi"/>
          <w:i/>
        </w:rPr>
        <w:t xml:space="preserve">Światła</w:t>
      </w:r>
      <w:bookmarkEnd w:id="42"/>
      <w:r>
        <w:rPr>
          <w:rFonts w:eastAsiaTheme="minorHAnsi"/>
          <w:i/>
        </w:rPr>
        <w:t xml:space="preserve"> , </w:t>
      </w:r>
      <w:r w:rsidRPr="00C86D0E">
        <w:rPr>
          <w:i/>
        </w:rPr>
        <w:t xml:space="preserve">z której </w:t>
      </w:r>
      <w:r w:rsidRPr="00C86D0E">
        <w:rPr>
          <w:i/>
        </w:rPr>
        <w:t xml:space="preserve">wynikają </w:t>
      </w:r>
      <w:r w:rsidRPr="00C86D0E">
        <w:rPr>
          <w:i/>
        </w:rPr>
        <w:t xml:space="preserve">cechy fotonu </w:t>
      </w:r>
      <w:r w:rsidRPr="00753C03">
        <w:rPr>
          <w:i/>
        </w:rPr>
        <w:t xml:space="preserve">i ich wyrażenia w postaci wzorów. </w:t>
      </w:r>
    </w:p>
    <w:p w:rsidRPr="006A0D7C" w:rsidR="00BB61A6" w:rsidP="00BB61A6" w:rsidRDefault="00BB61A6" w14:paraId="337E711F" w14:textId="77777777">
      <w:pPr>
        <w:widowControl w:val="0"/>
        <w:rPr>
          <w:i/>
        </w:rPr>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7BFDB7D9"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6CA88D6A" w14:textId="77777777">
      <w:pPr>
        <w:widowControl w:val="0"/>
        <w:rPr>
          <w:i/>
        </w:rPr>
      </w:pPr>
    </w:p>
    <w:p>
      <w:pPr>
        <w:widowControl w:val="0"/>
        <w:rPr>
          <w:i/>
        </w:rPr>
      </w:pPr>
      <w:r>
        <w:rPr>
          <w:i/>
        </w:rPr>
        <w:t xml:space="preserve">Dane zebrane od studentów pomagają </w:t>
      </w:r>
      <w:r w:rsidRPr="00BF7A04">
        <w:rPr>
          <w:i/>
        </w:rPr>
        <w:t xml:space="preserve">nam sprawdzić</w:t>
      </w:r>
      <w:r w:rsidRPr="003C7DC8">
        <w:rPr>
          <w:i/>
          <w:lang w:bidi="en-US"/>
        </w:rPr>
        <w:t xml:space="preserve">,</w:t>
      </w:r>
      <w:r w:rsidRPr="00BF7A04">
        <w:rPr>
          <w:i/>
        </w:rPr>
        <w:t xml:space="preserve"> na ile znają oni </w:t>
      </w:r>
      <w:r w:rsidRPr="006A0D7C">
        <w:rPr>
          <w:rFonts w:eastAsiaTheme="minorHAnsi"/>
          <w:i/>
        </w:rPr>
        <w:t xml:space="preserve">główne </w:t>
      </w:r>
      <w:r>
        <w:rPr>
          <w:rFonts w:eastAsiaTheme="minorHAnsi"/>
          <w:i/>
        </w:rPr>
        <w:t xml:space="preserve">pojęcia dotyczące korpuskularnej natury światła oraz </w:t>
      </w:r>
      <w:r w:rsidRPr="00C86D0E">
        <w:rPr>
          <w:i/>
        </w:rPr>
        <w:t xml:space="preserve">właściwości </w:t>
      </w:r>
      <w:r w:rsidRPr="004A78D3">
        <w:rPr>
          <w:i/>
        </w:rPr>
        <w:t xml:space="preserve">korpuskularnego światła</w:t>
      </w:r>
      <w:r>
        <w:rPr>
          <w:i/>
        </w:rPr>
        <w:t xml:space="preserve">, nazwanego </w:t>
      </w:r>
      <w:r w:rsidRPr="00C86D0E">
        <w:rPr>
          <w:i/>
        </w:rPr>
        <w:t xml:space="preserve">fotonem</w:t>
      </w:r>
      <w:r>
        <w:rPr>
          <w:i/>
        </w:rPr>
        <w:t xml:space="preserve">. </w:t>
      </w:r>
      <w:r w:rsidRPr="00BA1336">
        <w:rPr>
          <w:i/>
        </w:rPr>
        <w:t xml:space="preserve">Po przejściu przez materiały teoretyczne i po dyskusjach na zajęciach uczniowie będą bardziej świadomi znaczenia wcześniejszych pojęć.</w:t>
      </w:r>
    </w:p>
    <w:p w:rsidRPr="00BF7A04" w:rsidR="00BB61A6" w:rsidP="00BB61A6" w:rsidRDefault="00BB61A6" w14:paraId="302957BB" w14:textId="77777777">
      <w:pPr>
        <w:widowControl w:val="0"/>
        <w:rPr>
          <w:i/>
        </w:rPr>
      </w:pPr>
    </w:p>
    <w:p>
      <w:pPr>
        <w:pStyle w:val="Listenabsatz"/>
        <w:widowControl w:val="0"/>
        <w:numPr>
          <w:ilvl w:val="2"/>
          <w:numId w:val="18"/>
        </w:numPr>
        <w:spacing w:after="0" w:line="276" w:lineRule="auto"/>
        <w:ind w:start="714" w:hanging="357"/>
        <w:jc w:val="left"/>
      </w:pPr>
      <w:r w:rsidRPr="00E14B84">
        <w:rPr>
          <w:b/>
          <w:highlight w:val="white"/>
        </w:rPr>
        <w:t xml:space="preserve">Nowy materiał ucznia (przed zajęciami</w:t>
      </w:r>
      <w:r w:rsidRPr="00E14B84">
        <w:rPr>
          <w:b/>
        </w:rPr>
        <w:t xml:space="preserve">)</w:t>
      </w:r>
    </w:p>
    <w:p w:rsidRPr="00BF7A04" w:rsidR="00BB61A6" w:rsidP="00BB61A6" w:rsidRDefault="00BB61A6" w14:paraId="4926EB98" w14:textId="77777777">
      <w:pPr>
        <w:widowControl w:val="0"/>
      </w:pPr>
    </w:p>
    <w:p>
      <w:pPr>
        <w:widowControl w:val="0"/>
      </w:pPr>
      <w:r w:rsidRPr="00BF7A04">
        <w:t xml:space="preserve">Proszę zobaczyć:</w:t>
      </w:r>
    </w:p>
    <w:p w:rsidRPr="00BF7A04" w:rsidR="00BB61A6" w:rsidP="00BB61A6" w:rsidRDefault="00BB61A6" w14:paraId="3EFD07C1" w14:textId="77777777">
      <w:pPr>
        <w:widowControl w:val="0"/>
      </w:pPr>
    </w:p>
    <w:p>
      <w:pPr>
        <w:widowControl w:val="0"/>
        <w:rPr>
          <w:iCs/>
        </w:rPr>
      </w:pPr>
      <w:r w:rsidRPr="00E378D8">
        <w:rPr>
          <w:iCs/>
          <w:lang w:val="en"/>
        </w:rPr>
        <w:t xml:space="preserve">Teoria Szczególnej Względności</w:t>
      </w:r>
    </w:p>
    <w:p>
      <w:pPr>
        <w:widowControl w:val="0"/>
      </w:pPr>
      <w:hyperlink w:history="1" r:id="rId103">
        <w:r w:rsidRPr="001F08C1" w:rsidR="00BB61A6">
          <w:rPr>
            <w:rStyle w:val="Hyperlink"/>
          </w:rPr>
          <w:t xml:space="preserve">https://www.youtube.com/watch?v=UHj2b6lZA-U</w:t>
        </w:r>
      </w:hyperlink>
    </w:p>
    <w:p w:rsidR="00BB61A6" w:rsidP="00BB61A6" w:rsidRDefault="00BB61A6" w14:paraId="1D869443" w14:textId="77777777">
      <w:pPr>
        <w:widowControl w:val="0"/>
      </w:pPr>
    </w:p>
    <w:p>
      <w:pPr>
        <w:widowControl w:val="0"/>
      </w:pPr>
      <w:r w:rsidRPr="00B461EC">
        <w:t xml:space="preserve">Korpuskularna teoria światła</w:t>
      </w:r>
    </w:p>
    <w:p>
      <w:pPr>
        <w:widowControl w:val="0"/>
      </w:pPr>
      <w:hyperlink w:history="1" r:id="rId104">
        <w:r w:rsidRPr="001F08C1" w:rsidR="00BB61A6">
          <w:rPr>
            <w:rStyle w:val="Hyperlink"/>
          </w:rPr>
          <w:t xml:space="preserve">https://www.youtube.com/watch?v=3T8T7u2-aVY</w:t>
        </w:r>
      </w:hyperlink>
    </w:p>
    <w:p w:rsidR="00BB61A6" w:rsidP="00BB61A6" w:rsidRDefault="00BB61A6" w14:paraId="0480DD01" w14:textId="77777777">
      <w:pPr>
        <w:widowControl w:val="0"/>
      </w:pPr>
    </w:p>
    <w:p>
      <w:pPr>
        <w:widowControl w:val="0"/>
        <w:rPr>
          <w:iCs/>
        </w:rPr>
      </w:pPr>
      <w:r w:rsidRPr="008F3EFC">
        <w:rPr>
          <w:iCs/>
        </w:rPr>
        <w:t xml:space="preserve">Charakterystyka fotonu</w:t>
      </w:r>
    </w:p>
    <w:p>
      <w:pPr>
        <w:widowControl w:val="0"/>
      </w:pPr>
      <w:hyperlink w:history="1" r:id="rId105">
        <w:r w:rsidRPr="001F08C1" w:rsidR="00BB61A6">
          <w:rPr>
            <w:rStyle w:val="Hyperlink"/>
          </w:rPr>
          <w:t xml:space="preserve">https://www.youtube.com/watch?v=pnh6HK77EXA</w:t>
        </w:r>
      </w:hyperlink>
    </w:p>
    <w:p w:rsidRPr="00BF7A04" w:rsidR="00BB61A6" w:rsidP="00BB61A6" w:rsidRDefault="00BB61A6" w14:paraId="63AD9BB6" w14:textId="77777777">
      <w:pPr>
        <w:widowControl w:val="0"/>
      </w:pPr>
    </w:p>
    <w:p>
      <w:pPr>
        <w:pStyle w:val="Listenabsatz"/>
        <w:widowControl w:val="0"/>
        <w:numPr>
          <w:ilvl w:val="2"/>
          <w:numId w:val="18"/>
        </w:numPr>
        <w:spacing w:after="0" w:line="276" w:lineRule="auto"/>
        <w:ind w:start="714" w:hanging="357"/>
        <w:jc w:val="left"/>
      </w:pPr>
      <w:r w:rsidRPr="00E14B84">
        <w:rPr>
          <w:b/>
          <w:highlight w:val="white"/>
        </w:rPr>
        <w:t xml:space="preserve">Zajęcia w klasie </w:t>
      </w:r>
    </w:p>
    <w:p w:rsidRPr="00BF7A04" w:rsidR="00BB61A6" w:rsidP="00BB61A6" w:rsidRDefault="00BB61A6" w14:paraId="02898E41" w14:textId="77777777">
      <w:pPr>
        <w:widowControl w:val="0"/>
      </w:pPr>
    </w:p>
    <w:p>
      <w:pPr>
        <w:pStyle w:val="Listenabsatz"/>
        <w:widowControl w:val="0"/>
        <w:numPr>
          <w:ilvl w:val="0"/>
          <w:numId w:val="19"/>
        </w:numPr>
        <w:spacing w:after="0" w:line="276" w:lineRule="auto"/>
      </w:pPr>
      <w:r w:rsidRPr="00E378D8">
        <w:t xml:space="preserve">Omówienie aspektów teoretycznych związanych z </w:t>
      </w:r>
      <w:r w:rsidRPr="00E378D8">
        <w:rPr>
          <w:lang w:val="en"/>
        </w:rPr>
        <w:t xml:space="preserve">Teorią Szczególnej Względności, opracowaną przez </w:t>
      </w:r>
      <w:r w:rsidRPr="00E378D8">
        <w:rPr>
          <w:rFonts w:eastAsiaTheme="minorHAnsi"/>
        </w:rPr>
        <w:t xml:space="preserve">Alberta Einsteina, oraz Korpuskularną Teorią Światła, </w:t>
      </w:r>
      <w:r w:rsidRPr="00E378D8">
        <w:rPr>
          <w:lang w:val="en"/>
        </w:rPr>
        <w:t xml:space="preserve">opracowaną przez Maxa Planka i uzupełnioną przez Alberta </w:t>
      </w:r>
      <w:r w:rsidRPr="00E378D8">
        <w:rPr>
          <w:rFonts w:eastAsiaTheme="minorHAnsi"/>
        </w:rPr>
        <w:t xml:space="preserve">Einsteina, </w:t>
      </w:r>
      <w:r w:rsidRPr="00E378D8">
        <w:t xml:space="preserve">z której wynikają charakterystyki fotonu </w:t>
      </w:r>
      <w:r>
        <w:t xml:space="preserve">(</w:t>
      </w:r>
      <w:r w:rsidRPr="00E378D8">
        <w:t xml:space="preserve">prędkość w próżni, prędkość w przezroczystym środowisku materialnym, długość fali, energia, impuls, masa w ruchu, masa spoczynkowa, ładunek elektryczny</w:t>
      </w:r>
      <w:r>
        <w:t xml:space="preserve">)</w:t>
      </w:r>
      <w:bookmarkStart w:name="_Hlk118250044" w:id="43"/>
      <w:r w:rsidRPr="00E378D8">
        <w:t xml:space="preserve"> oraz ich wyrażenia w postaci wzorów</w:t>
      </w:r>
      <w:bookmarkEnd w:id="43"/>
      <w:r w:rsidRPr="00E378D8">
        <w:t xml:space="preserve"> .</w:t>
      </w:r>
    </w:p>
    <w:p>
      <w:pPr>
        <w:pStyle w:val="Listenabsatz"/>
        <w:widowControl w:val="0"/>
        <w:numPr>
          <w:ilvl w:val="0"/>
          <w:numId w:val="19"/>
        </w:numPr>
        <w:spacing w:after="0" w:line="276" w:lineRule="auto"/>
      </w:pPr>
      <w:r w:rsidRPr="00753C03">
        <w:t xml:space="preserve">Zabawa w grupie: </w:t>
      </w:r>
      <w:r w:rsidRPr="00753C03">
        <w:rPr>
          <w:iCs/>
        </w:rPr>
        <w:t xml:space="preserve">Charakterystyka fotonu </w:t>
      </w:r>
      <w:r w:rsidRPr="00753C03">
        <w:t xml:space="preserve">- </w:t>
      </w:r>
      <w:r w:rsidRPr="00753C03">
        <w:t xml:space="preserve">gra </w:t>
      </w:r>
      <w:r>
        <w:t xml:space="preserve">pamięciowa </w:t>
      </w:r>
      <w:r w:rsidRPr="00753C03">
        <w:t xml:space="preserve">(</w:t>
      </w:r>
      <w:r w:rsidRPr="00753C03">
        <w:t xml:space="preserve">kreator </w:t>
      </w:r>
      <w:r w:rsidR="00A53114">
        <w:t xml:space="preserve">IDEAL-GAME</w:t>
      </w:r>
      <w:r w:rsidRPr="00753C03">
        <w:t xml:space="preserve">)  </w:t>
      </w:r>
    </w:p>
    <w:p>
      <w:pPr>
        <w:pStyle w:val="Listenabsatz"/>
        <w:widowControl w:val="0"/>
        <w:numPr>
          <w:ilvl w:val="0"/>
          <w:numId w:val="19"/>
        </w:numPr>
        <w:spacing w:after="0" w:line="276" w:lineRule="auto"/>
        <w:jc w:val="left"/>
      </w:pPr>
      <w:r w:rsidRPr="00BF7A04">
        <w:t xml:space="preserve">Wyniki gier dyskusyjnych, gra na forum.</w:t>
      </w:r>
    </w:p>
    <w:p>
      <w:pPr>
        <w:pStyle w:val="Listenabsatz"/>
        <w:widowControl w:val="0"/>
        <w:numPr>
          <w:ilvl w:val="0"/>
          <w:numId w:val="19"/>
        </w:numPr>
        <w:spacing w:after="0" w:line="276" w:lineRule="auto"/>
        <w:jc w:val="left"/>
      </w:pPr>
      <w:r w:rsidRPr="00BF7A04">
        <w:t xml:space="preserve">Praca domowa: </w:t>
      </w:r>
    </w:p>
    <w:p>
      <w:pPr>
        <w:pStyle w:val="Listenabsatz"/>
        <w:widowControl w:val="0"/>
        <w:numPr>
          <w:ilvl w:val="1"/>
          <w:numId w:val="19"/>
        </w:numPr>
        <w:spacing w:after="0" w:line="276" w:lineRule="auto"/>
        <w:jc w:val="left"/>
      </w:pPr>
      <w:r w:rsidRPr="00BF7A04">
        <w:t xml:space="preserve">Ponowne zapoznanie się z aspektami teoretycznymi, jeśli </w:t>
      </w:r>
      <w:r>
        <w:t xml:space="preserve">uczniowie </w:t>
      </w:r>
      <w:r w:rsidRPr="00BF7A04">
        <w:t xml:space="preserve">udzielili błędnych odpowiedzi na pytania;</w:t>
      </w:r>
    </w:p>
    <w:p>
      <w:pPr>
        <w:pStyle w:val="Listenabsatz"/>
        <w:widowControl w:val="0"/>
        <w:numPr>
          <w:ilvl w:val="1"/>
          <w:numId w:val="19"/>
        </w:numPr>
        <w:spacing w:after="0" w:line="276" w:lineRule="auto"/>
        <w:jc w:val="left"/>
      </w:pPr>
      <w:r w:rsidRPr="00BF7A04">
        <w:t xml:space="preserve">Odpowiedz jak zweryfikować jedno z losowo przydzielonych pytań.</w:t>
      </w:r>
    </w:p>
    <w:p w:rsidRPr="00BF7A04" w:rsidR="00BB61A6" w:rsidP="00BB61A6" w:rsidRDefault="00BB61A6" w14:paraId="562F8B1C" w14:textId="77777777">
      <w:pPr>
        <w:widowControl w:val="0"/>
      </w:pPr>
    </w:p>
    <w:p>
      <w:pPr>
        <w:pStyle w:val="Listenabsatz"/>
        <w:widowControl w:val="0"/>
        <w:numPr>
          <w:ilvl w:val="2"/>
          <w:numId w:val="17"/>
        </w:numPr>
        <w:spacing w:after="0" w:line="276" w:lineRule="auto"/>
        <w:ind w:start="714" w:hanging="357"/>
        <w:jc w:val="left"/>
      </w:pPr>
      <w:r w:rsidRPr="00E14B84">
        <w:rPr>
          <w:b/>
        </w:rPr>
        <w:t xml:space="preserve">Działania po zakończeniu zajęć </w:t>
      </w:r>
    </w:p>
    <w:p>
      <w:pPr>
        <w:widowControl w:val="0"/>
      </w:pPr>
      <w:r w:rsidRPr="00CB13BB">
        <w:t xml:space="preserve">Zadanie domowe: Każdy uczeń </w:t>
      </w:r>
      <w:r w:rsidRPr="00CB13BB">
        <w:t xml:space="preserve">zastosuje poznane pojęcia do </w:t>
      </w:r>
      <w:r>
        <w:t xml:space="preserve">określenia </w:t>
      </w:r>
      <w:r w:rsidRPr="00E378D8">
        <w:t xml:space="preserve">cech fotonu </w:t>
      </w:r>
      <w:r>
        <w:t xml:space="preserve">i podania ich </w:t>
      </w:r>
      <w:r w:rsidRPr="009876B9">
        <w:rPr>
          <w:iCs/>
        </w:rPr>
        <w:t xml:space="preserve">wyrażeń w postaci </w:t>
      </w:r>
      <w:r>
        <w:t xml:space="preserve">wzorów</w:t>
      </w:r>
      <w:r w:rsidRPr="00CB13BB">
        <w:t xml:space="preserve">.</w:t>
      </w:r>
    </w:p>
    <w:p w:rsidRPr="00BF7A04" w:rsidR="00BB61A6" w:rsidP="00BB61A6" w:rsidRDefault="00BB61A6" w14:paraId="30B69C57" w14:textId="77777777">
      <w:pPr>
        <w:widowControl w:val="0"/>
      </w:pPr>
    </w:p>
    <w:p>
      <w:pPr>
        <w:pStyle w:val="Listenabsatz"/>
        <w:widowControl w:val="0"/>
        <w:numPr>
          <w:ilvl w:val="2"/>
          <w:numId w:val="17"/>
        </w:numPr>
        <w:spacing w:after="0" w:line="276" w:lineRule="auto"/>
        <w:ind w:start="714" w:hanging="357"/>
        <w:jc w:val="left"/>
      </w:pPr>
      <w:r w:rsidRPr="00E14B84">
        <w:rPr>
          <w:b/>
        </w:rPr>
        <w:t xml:space="preserve">Ewaluacja i </w:t>
      </w:r>
      <w:r w:rsidRPr="00E14B84">
        <w:t xml:space="preserve">ocena  </w:t>
      </w:r>
    </w:p>
    <w:p>
      <w:pPr>
        <w:widowControl w:val="0"/>
      </w:pPr>
      <w:r w:rsidRPr="00BF7A04">
        <w:t xml:space="preserve">Informacja zwrotna o wynikach, oceny za odpowiedzi.</w:t>
      </w:r>
      <w:r>
        <w:br w:type="page"/>
      </w:r>
    </w:p>
    <w:p w:rsidR="00BB61A6" w:rsidP="00BB61A6" w:rsidRDefault="00BB61A6" w14:paraId="544103AE"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sidRPr="00BF7A04">
        <w:rPr>
          <w:b/>
          <w:sz w:val="28"/>
        </w:rPr>
        <w:t xml:space="preserve">Plan lekcji </w:t>
      </w:r>
      <w:r>
        <w:rPr>
          <w:b/>
          <w:sz w:val="28"/>
        </w:rPr>
        <w:t xml:space="preserve">12</w:t>
      </w:r>
    </w:p>
    <w:p w:rsidRPr="00BF7A04" w:rsidR="00BB61A6" w:rsidP="00BB61A6" w:rsidRDefault="00BB61A6" w14:paraId="1696771A" w14:textId="77777777">
      <w:pPr>
        <w:widowControl w:val="0"/>
      </w:pPr>
    </w:p>
    <w:p>
      <w:pPr>
        <w:widowControl w:val="0"/>
        <w:rPr>
          <w:i/>
        </w:rPr>
      </w:pPr>
      <w:r w:rsidRPr="00BF7A04">
        <w:rPr>
          <w:b/>
        </w:rPr>
        <w:t xml:space="preserve">Autor / Nauczyciel: </w:t>
      </w:r>
      <w:r>
        <w:rPr>
          <w:i/>
        </w:rPr>
        <w:t xml:space="preserve">Alexandru </w:t>
      </w:r>
      <w:r>
        <w:rPr>
          <w:i/>
        </w:rPr>
        <w:t xml:space="preserve">Dan TOMA</w:t>
      </w:r>
    </w:p>
    <w:p>
      <w:pPr>
        <w:widowControl w:val="0"/>
        <w:rPr>
          <w:i/>
        </w:rPr>
      </w:pPr>
      <w:r w:rsidRPr="00BF7A04">
        <w:rPr>
          <w:b/>
        </w:rPr>
        <w:t xml:space="preserve">Kurs / Temat: </w:t>
      </w:r>
      <w:r w:rsidRPr="00105ECC">
        <w:rPr>
          <w:b/>
          <w:bCs/>
          <w:i/>
        </w:rPr>
        <w:t xml:space="preserve">Korpuskularna natura światła</w:t>
      </w:r>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Pr>
          <w:i/>
        </w:rPr>
        <w:t xml:space="preserve">Fizyka kwantowa</w:t>
      </w:r>
    </w:p>
    <w:p w:rsidRPr="00BF7A04" w:rsidR="00BB61A6" w:rsidP="00BB61A6" w:rsidRDefault="00BB61A6" w14:paraId="21218680" w14:textId="77777777">
      <w:pPr>
        <w:widowControl w:val="0"/>
      </w:pPr>
    </w:p>
    <w:p>
      <w:pPr>
        <w:widowControl w:val="0"/>
        <w:rPr>
          <w:rFonts w:eastAsiaTheme="minorHAnsi"/>
          <w:b/>
          <w:i/>
        </w:rPr>
      </w:pPr>
      <w:r w:rsidRPr="00C86D0E">
        <w:rPr>
          <w:b/>
        </w:rPr>
        <w:t xml:space="preserve">Wymagane umiejętności lub wiedza </w:t>
      </w:r>
      <w:r w:rsidRPr="00C86D0E">
        <w:t xml:space="preserve">(połączyć z wcześniejszą lekcją): </w:t>
      </w:r>
      <w:r w:rsidRPr="00C86D0E">
        <w:rPr>
          <w:i/>
        </w:rPr>
        <w:t xml:space="preserve">Student musi posiadać podstawową wiedzę na temat </w:t>
      </w:r>
      <w:r w:rsidRPr="00C86D0E">
        <w:rPr>
          <w:rFonts w:eastAsiaTheme="minorHAnsi"/>
          <w:i/>
        </w:rPr>
        <w:t xml:space="preserve">korpuskularnej </w:t>
      </w:r>
      <w:r w:rsidRPr="00C86D0E">
        <w:rPr>
          <w:rFonts w:eastAsiaTheme="minorHAnsi"/>
          <w:i/>
        </w:rPr>
        <w:t xml:space="preserve">teorii </w:t>
      </w:r>
      <w:r w:rsidRPr="00C86D0E">
        <w:rPr>
          <w:rFonts w:eastAsiaTheme="minorHAnsi"/>
          <w:i/>
        </w:rPr>
        <w:t xml:space="preserve">światła </w:t>
      </w:r>
      <w:r>
        <w:rPr>
          <w:rFonts w:eastAsiaTheme="minorHAnsi"/>
          <w:i/>
        </w:rPr>
        <w:t xml:space="preserve">oraz </w:t>
      </w:r>
      <w:r w:rsidRPr="00105ECC">
        <w:rPr>
          <w:rFonts w:eastAsiaTheme="minorHAnsi"/>
          <w:i/>
        </w:rPr>
        <w:t xml:space="preserve">zjawisk </w:t>
      </w:r>
      <w:r>
        <w:rPr>
          <w:rFonts w:eastAsiaTheme="minorHAnsi"/>
          <w:i/>
        </w:rPr>
        <w:t xml:space="preserve">fizycznych </w:t>
      </w:r>
      <w:r w:rsidRPr="00105ECC">
        <w:rPr>
          <w:rFonts w:eastAsiaTheme="minorHAnsi"/>
          <w:i/>
        </w:rPr>
        <w:t xml:space="preserve">związanych z </w:t>
      </w:r>
      <w:r w:rsidRPr="00105ECC">
        <w:rPr>
          <w:rFonts w:eastAsiaTheme="minorHAnsi"/>
          <w:bCs/>
          <w:i/>
        </w:rPr>
        <w:t xml:space="preserve">korpuskularną naturą światła, </w:t>
      </w:r>
      <w:r>
        <w:rPr>
          <w:rFonts w:eastAsiaTheme="minorHAnsi"/>
          <w:bCs/>
          <w:i/>
        </w:rPr>
        <w:t xml:space="preserve">jak </w:t>
      </w:r>
      <w:r w:rsidRPr="00C3384A">
        <w:rPr>
          <w:rFonts w:eastAsiaTheme="minorHAnsi"/>
          <w:bCs/>
          <w:i/>
          <w:iCs/>
        </w:rPr>
        <w:t xml:space="preserve">rozkład </w:t>
      </w:r>
      <w:r w:rsidRPr="00105ECC">
        <w:rPr>
          <w:rFonts w:eastAsiaTheme="minorHAnsi"/>
          <w:bCs/>
          <w:i/>
        </w:rPr>
        <w:t xml:space="preserve">natężenia widmowego promieniowania cieplnego</w:t>
      </w:r>
      <w:r>
        <w:rPr>
          <w:rFonts w:eastAsiaTheme="minorHAnsi"/>
          <w:bCs/>
          <w:i/>
        </w:rPr>
        <w:t xml:space="preserve">, </w:t>
      </w:r>
      <w:r w:rsidRPr="00105ECC">
        <w:rPr>
          <w:rFonts w:eastAsiaTheme="minorHAnsi"/>
          <w:bCs/>
          <w:i/>
        </w:rPr>
        <w:t xml:space="preserve">efekt fotoelektryczny zewnętrzny </w:t>
      </w:r>
      <w:r>
        <w:rPr>
          <w:rFonts w:eastAsiaTheme="minorHAnsi"/>
          <w:bCs/>
          <w:i/>
        </w:rPr>
        <w:t xml:space="preserve">i </w:t>
      </w:r>
      <w:r w:rsidRPr="00105ECC">
        <w:rPr>
          <w:rFonts w:eastAsiaTheme="minorHAnsi"/>
          <w:bCs/>
          <w:i/>
        </w:rPr>
        <w:t xml:space="preserve">efekt Comptona</w:t>
      </w:r>
      <w:r w:rsidRPr="00C86D0E">
        <w:rPr>
          <w:i/>
        </w:rPr>
        <w:t xml:space="preserve">. </w:t>
      </w:r>
    </w:p>
    <w:p w:rsidRPr="006A0D7C" w:rsidR="00BB61A6" w:rsidP="00BB61A6" w:rsidRDefault="00BB61A6" w14:paraId="6FF14A08" w14:textId="77777777">
      <w:pPr>
        <w:widowControl w:val="0"/>
        <w:rPr>
          <w:i/>
        </w:rPr>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3AD31FD2" w14:textId="77777777">
      <w:pPr>
        <w:widowControl w:val="0"/>
        <w:spacing w:after="260"/>
      </w:pPr>
    </w:p>
    <w:p>
      <w:pPr>
        <w:widowControl w:val="0"/>
      </w:pPr>
      <w:r w:rsidRPr="00BF7A04">
        <w:rPr>
          <w:highlight w:val="white"/>
        </w:rPr>
        <w:t xml:space="preserve">Opowiadanie, kanwa, wyzwania dla ucznia (opcjonalnie, motywacyjne): </w:t>
      </w:r>
    </w:p>
    <w:p w:rsidRPr="00BF7A04" w:rsidR="00BB61A6" w:rsidP="00BB61A6" w:rsidRDefault="00BB61A6" w14:paraId="3BB35388" w14:textId="77777777">
      <w:pPr>
        <w:widowControl w:val="0"/>
        <w:rPr>
          <w:i/>
        </w:rPr>
      </w:pPr>
    </w:p>
    <w:p>
      <w:pPr>
        <w:widowControl w:val="0"/>
        <w:rPr>
          <w:i/>
        </w:rPr>
      </w:pPr>
      <w:r>
        <w:rPr>
          <w:i/>
        </w:rPr>
        <w:t xml:space="preserve">Dane zebrane od studentów pomagają </w:t>
      </w:r>
      <w:r w:rsidRPr="00BF7A04">
        <w:rPr>
          <w:i/>
        </w:rPr>
        <w:t xml:space="preserve">nam sprawdzić</w:t>
      </w:r>
      <w:r w:rsidRPr="003C7DC8">
        <w:rPr>
          <w:i/>
          <w:lang w:bidi="en-US"/>
        </w:rPr>
        <w:t xml:space="preserve">,</w:t>
      </w:r>
      <w:r w:rsidRPr="00BF7A04">
        <w:rPr>
          <w:i/>
        </w:rPr>
        <w:t xml:space="preserve"> na ile znają oni </w:t>
      </w:r>
      <w:r w:rsidRPr="006A0D7C">
        <w:rPr>
          <w:rFonts w:eastAsiaTheme="minorHAnsi"/>
          <w:i/>
        </w:rPr>
        <w:t xml:space="preserve">główne </w:t>
      </w:r>
      <w:r>
        <w:rPr>
          <w:rFonts w:eastAsiaTheme="minorHAnsi"/>
          <w:i/>
        </w:rPr>
        <w:t xml:space="preserve">pojęcia dotyczące korpuskularnej natury światła oraz </w:t>
      </w:r>
      <w:r w:rsidRPr="00105ECC">
        <w:rPr>
          <w:rFonts w:eastAsiaTheme="minorHAnsi"/>
          <w:i/>
        </w:rPr>
        <w:t xml:space="preserve">zjawisk </w:t>
      </w:r>
      <w:r>
        <w:rPr>
          <w:rFonts w:eastAsiaTheme="minorHAnsi"/>
          <w:i/>
        </w:rPr>
        <w:t xml:space="preserve">fizycznych</w:t>
      </w:r>
      <w:r w:rsidRPr="00C86D0E">
        <w:rPr>
          <w:i/>
        </w:rPr>
        <w:t xml:space="preserve">, </w:t>
      </w:r>
      <w:r w:rsidRPr="00105ECC">
        <w:rPr>
          <w:rFonts w:eastAsiaTheme="minorHAnsi"/>
          <w:i/>
        </w:rPr>
        <w:t xml:space="preserve">w </w:t>
      </w:r>
      <w:r>
        <w:rPr>
          <w:rFonts w:eastAsiaTheme="minorHAnsi"/>
          <w:i/>
        </w:rPr>
        <w:t xml:space="preserve">których </w:t>
      </w:r>
      <w:r>
        <w:rPr>
          <w:rFonts w:eastAsiaTheme="minorHAnsi"/>
          <w:i/>
        </w:rPr>
        <w:t xml:space="preserve">ten aspekt się </w:t>
      </w:r>
      <w:r>
        <w:rPr>
          <w:rFonts w:eastAsiaTheme="minorHAnsi"/>
          <w:bCs/>
          <w:i/>
        </w:rPr>
        <w:t xml:space="preserve">przejawia</w:t>
      </w:r>
      <w:r>
        <w:rPr>
          <w:i/>
        </w:rPr>
        <w:t xml:space="preserve">. </w:t>
      </w:r>
      <w:r w:rsidRPr="00BA1336">
        <w:rPr>
          <w:i/>
        </w:rPr>
        <w:t xml:space="preserve">Po przejściu przez materiały teoretyczne oraz po dyskusjach na zajęciach studenci będą bardziej świadomi znaczenia wcześniejszych pojęć.</w:t>
      </w:r>
    </w:p>
    <w:p w:rsidR="00BB61A6" w:rsidP="00BB61A6" w:rsidRDefault="00BB61A6" w14:paraId="17F4E5EE" w14:textId="77777777">
      <w:pPr>
        <w:widowControl w:val="0"/>
        <w:rPr>
          <w:i/>
        </w:rPr>
      </w:pPr>
    </w:p>
    <w:p w:rsidRPr="00BF7A04" w:rsidR="00BB61A6" w:rsidP="00BB61A6" w:rsidRDefault="00BB61A6" w14:paraId="29259635" w14:textId="77777777">
      <w:pPr>
        <w:widowControl w:val="0"/>
        <w:rPr>
          <w:i/>
        </w:rPr>
      </w:pPr>
    </w:p>
    <w:p>
      <w:pPr>
        <w:pStyle w:val="Listenabsatz"/>
        <w:widowControl w:val="0"/>
        <w:numPr>
          <w:ilvl w:val="2"/>
          <w:numId w:val="19"/>
        </w:numPr>
        <w:spacing w:after="0" w:line="276" w:lineRule="auto"/>
        <w:ind w:start="714" w:hanging="357"/>
        <w:jc w:val="left"/>
      </w:pPr>
      <w:r w:rsidRPr="00EB6E21">
        <w:rPr>
          <w:b/>
          <w:highlight w:val="white"/>
        </w:rPr>
        <w:lastRenderedPageBreak/>
        <w:t xml:space="preserve">Nowy materiał ucznia (przed zajęciami</w:t>
      </w:r>
      <w:r w:rsidRPr="00EB6E21">
        <w:rPr>
          <w:b/>
        </w:rPr>
        <w:t xml:space="preserve">)</w:t>
      </w:r>
    </w:p>
    <w:p w:rsidRPr="00BF7A04" w:rsidR="00BB61A6" w:rsidP="00BB61A6" w:rsidRDefault="00BB61A6" w14:paraId="7C9716B4" w14:textId="77777777">
      <w:pPr>
        <w:widowControl w:val="0"/>
      </w:pPr>
    </w:p>
    <w:p>
      <w:pPr>
        <w:widowControl w:val="0"/>
      </w:pPr>
      <w:r w:rsidRPr="00BF7A04">
        <w:t xml:space="preserve">Proszę zobaczyć:</w:t>
      </w:r>
    </w:p>
    <w:p>
      <w:pPr>
        <w:widowControl w:val="0"/>
      </w:pPr>
      <w:r w:rsidRPr="00B461EC">
        <w:t xml:space="preserve">Korpuskularna teoria światła</w:t>
      </w:r>
    </w:p>
    <w:p>
      <w:pPr>
        <w:widowControl w:val="0"/>
        <w:rPr>
          <w:rStyle w:val="Hyperlink"/>
        </w:rPr>
      </w:pPr>
      <w:hyperlink w:history="1" r:id="rId106">
        <w:r w:rsidRPr="001F08C1" w:rsidR="00BB61A6">
          <w:rPr>
            <w:rStyle w:val="Hyperlink"/>
          </w:rPr>
          <w:t xml:space="preserve">https://www.youtube.com/watch?v=3T8T7u2-aVY</w:t>
        </w:r>
      </w:hyperlink>
    </w:p>
    <w:p w:rsidR="00BB61A6" w:rsidP="00BB61A6" w:rsidRDefault="00BB61A6" w14:paraId="4874368E" w14:textId="77777777">
      <w:pPr>
        <w:widowControl w:val="0"/>
        <w:rPr>
          <w:rStyle w:val="Hyperlink"/>
        </w:rPr>
      </w:pPr>
    </w:p>
    <w:p>
      <w:pPr>
        <w:widowControl w:val="0"/>
        <w:rPr>
          <w:rStyle w:val="Hyperlink"/>
        </w:rPr>
      </w:pPr>
      <w:r>
        <w:rPr>
          <w:rFonts w:eastAsiaTheme="minorHAnsi"/>
          <w:bCs/>
          <w:iCs/>
        </w:rPr>
        <w:t xml:space="preserve">Rozkład Plank'a </w:t>
      </w:r>
      <w:r w:rsidRPr="00091C13">
        <w:rPr>
          <w:rFonts w:eastAsiaTheme="minorHAnsi"/>
          <w:bCs/>
          <w:iCs/>
        </w:rPr>
        <w:t xml:space="preserve">intensywności </w:t>
      </w:r>
      <w:r>
        <w:rPr>
          <w:rFonts w:eastAsiaTheme="minorHAnsi"/>
          <w:bCs/>
          <w:iCs/>
        </w:rPr>
        <w:t xml:space="preserve">spektralnej </w:t>
      </w:r>
      <w:r w:rsidRPr="00091C13">
        <w:rPr>
          <w:rFonts w:eastAsiaTheme="minorHAnsi"/>
          <w:bCs/>
          <w:iCs/>
        </w:rPr>
        <w:t xml:space="preserve">promieniowania cieplnego</w:t>
      </w:r>
    </w:p>
    <w:p>
      <w:pPr>
        <w:widowControl w:val="0"/>
        <w:rPr>
          <w:rStyle w:val="Hyperlink"/>
        </w:rPr>
      </w:pPr>
      <w:r w:rsidRPr="00091C13">
        <w:rPr>
          <w:rStyle w:val="Hyperlink"/>
        </w:rPr>
        <w:t xml:space="preserve">https://www.youtube.com/watch?v=7hxYGaegxAM</w:t>
      </w:r>
    </w:p>
    <w:p w:rsidR="00BB61A6" w:rsidP="00BB61A6" w:rsidRDefault="00BB61A6" w14:paraId="39525CE3" w14:textId="77777777">
      <w:pPr>
        <w:widowControl w:val="0"/>
      </w:pPr>
    </w:p>
    <w:p>
      <w:pPr>
        <w:widowControl w:val="0"/>
        <w:rPr>
          <w:bCs/>
          <w:iCs/>
        </w:rPr>
      </w:pPr>
      <w:r>
        <w:rPr>
          <w:bCs/>
          <w:iCs/>
        </w:rPr>
        <w:t xml:space="preserve">Równanie </w:t>
      </w:r>
      <w:r w:rsidRPr="00212926">
        <w:rPr>
          <w:bCs/>
          <w:iCs/>
        </w:rPr>
        <w:t xml:space="preserve">fotoelektryczne </w:t>
      </w:r>
      <w:r>
        <w:rPr>
          <w:bCs/>
          <w:iCs/>
        </w:rPr>
        <w:t xml:space="preserve">Einsteina</w:t>
      </w:r>
    </w:p>
    <w:p>
      <w:pPr>
        <w:widowControl w:val="0"/>
        <w:rPr>
          <w:bCs/>
          <w:iCs/>
        </w:rPr>
      </w:pPr>
      <w:hyperlink w:history="1" r:id="rId107">
        <w:r w:rsidRPr="001F08C1" w:rsidR="00BB61A6">
          <w:rPr>
            <w:rStyle w:val="Hyperlink"/>
            <w:bCs/>
            <w:iCs/>
          </w:rPr>
          <w:t xml:space="preserve">https://www.youtube.com/watch?v=O0wchw_Mi30</w:t>
        </w:r>
      </w:hyperlink>
    </w:p>
    <w:p w:rsidRPr="00BF7A04" w:rsidR="00BB61A6" w:rsidP="00BB61A6" w:rsidRDefault="00BB61A6" w14:paraId="21C37978" w14:textId="77777777">
      <w:pPr>
        <w:widowControl w:val="0"/>
      </w:pPr>
    </w:p>
    <w:p>
      <w:pPr>
        <w:widowControl w:val="0"/>
        <w:rPr>
          <w:iCs/>
        </w:rPr>
      </w:pPr>
      <w:r w:rsidRPr="00212926">
        <w:rPr>
          <w:bCs/>
          <w:iCs/>
        </w:rPr>
        <w:t xml:space="preserve">Zewnętrzny efekt fotoelektryczny </w:t>
      </w:r>
      <w:r>
        <w:rPr>
          <w:bCs/>
          <w:iCs/>
        </w:rPr>
        <w:t xml:space="preserve">- demonstracja doświadczalna</w:t>
      </w:r>
    </w:p>
    <w:p>
      <w:pPr>
        <w:widowControl w:val="0"/>
        <w:rPr>
          <w:rStyle w:val="Hyperlink"/>
        </w:rPr>
      </w:pPr>
      <w:hyperlink w:history="1" r:id="rId108">
        <w:r w:rsidRPr="001F08C1" w:rsidR="00BB61A6">
          <w:rPr>
            <w:rStyle w:val="Hyperlink"/>
          </w:rPr>
          <w:t xml:space="preserve">https://www.youtube.com/watch?v=UHj2b6lZA-U</w:t>
        </w:r>
      </w:hyperlink>
    </w:p>
    <w:p w:rsidR="00BB61A6" w:rsidP="00BB61A6" w:rsidRDefault="00BB61A6" w14:paraId="4B401411" w14:textId="77777777">
      <w:pPr>
        <w:widowControl w:val="0"/>
        <w:rPr>
          <w:rStyle w:val="Hyperlink"/>
        </w:rPr>
      </w:pPr>
    </w:p>
    <w:p>
      <w:pPr>
        <w:widowControl w:val="0"/>
        <w:rPr>
          <w:iCs/>
        </w:rPr>
      </w:pPr>
      <w:r>
        <w:rPr>
          <w:bCs/>
          <w:iCs/>
        </w:rPr>
        <w:t xml:space="preserve">Co to jest </w:t>
      </w:r>
      <w:r>
        <w:rPr>
          <w:bCs/>
          <w:iCs/>
        </w:rPr>
        <w:t xml:space="preserve">rozpraszanie </w:t>
      </w:r>
      <w:r w:rsidRPr="00212926">
        <w:rPr>
          <w:bCs/>
          <w:iCs/>
        </w:rPr>
        <w:t xml:space="preserve">Comptona</w:t>
      </w:r>
      <w:r>
        <w:rPr>
          <w:bCs/>
          <w:iCs/>
        </w:rPr>
        <w:t xml:space="preserve">?</w:t>
      </w:r>
    </w:p>
    <w:p>
      <w:pPr>
        <w:widowControl w:val="0"/>
        <w:rPr>
          <w:rStyle w:val="Hyperlink"/>
        </w:rPr>
      </w:pPr>
      <w:hyperlink w:history="1" r:id="rId109">
        <w:r w:rsidRPr="001F08C1" w:rsidR="00BB61A6">
          <w:rPr>
            <w:rStyle w:val="Hyperlink"/>
          </w:rPr>
          <w:t xml:space="preserve">https://www.youtube.com/watch?v=rGy7nsC8O_Y</w:t>
        </w:r>
      </w:hyperlink>
    </w:p>
    <w:p w:rsidR="00BB61A6" w:rsidP="00BB61A6" w:rsidRDefault="00BB61A6" w14:paraId="21C8C05E" w14:textId="77777777">
      <w:pPr>
        <w:widowControl w:val="0"/>
      </w:pPr>
    </w:p>
    <w:p>
      <w:pPr>
        <w:widowControl w:val="0"/>
        <w:rPr>
          <w:lang w:val="fr-FR"/>
        </w:rPr>
      </w:pPr>
      <w:r w:rsidRPr="00A53114">
        <w:rPr>
          <w:bCs/>
          <w:iCs/>
          <w:lang w:val="fr-FR"/>
        </w:rPr>
        <w:t xml:space="preserve">Efekt </w:t>
      </w:r>
      <w:r w:rsidRPr="00A53114">
        <w:rPr>
          <w:bCs/>
          <w:iCs/>
          <w:lang w:val="fr-FR"/>
        </w:rPr>
        <w:t xml:space="preserve">Comptona </w:t>
      </w:r>
      <w:r w:rsidRPr="00A53114">
        <w:rPr>
          <w:bCs/>
          <w:iCs/>
          <w:lang w:val="fr-FR"/>
        </w:rPr>
        <w:t xml:space="preserve">- </w:t>
      </w:r>
      <w:r w:rsidRPr="00A53114">
        <w:rPr>
          <w:bCs/>
          <w:iCs/>
          <w:lang w:val="fr-FR"/>
        </w:rPr>
        <w:t xml:space="preserve">demonstracja </w:t>
      </w:r>
      <w:r w:rsidRPr="00A53114">
        <w:rPr>
          <w:bCs/>
          <w:iCs/>
          <w:lang w:val="fr-FR"/>
        </w:rPr>
        <w:t xml:space="preserve">doświadczalna</w:t>
      </w:r>
    </w:p>
    <w:p>
      <w:pPr>
        <w:widowControl w:val="0"/>
        <w:rPr>
          <w:lang w:val="fr-FR"/>
        </w:rPr>
      </w:pPr>
      <w:hyperlink w:history="1" r:id="rId110">
        <w:r w:rsidRPr="00A53114" w:rsidR="00BB61A6">
          <w:rPr>
            <w:rStyle w:val="Hyperlink"/>
            <w:lang w:val="fr-FR"/>
          </w:rPr>
          <w:t xml:space="preserve">https://www.youtube.com/watch?v=vvDy2aA4eVU</w:t>
        </w:r>
      </w:hyperlink>
    </w:p>
    <w:p w:rsidRPr="00A53114" w:rsidR="00BB61A6" w:rsidP="00BB61A6" w:rsidRDefault="00BB61A6" w14:paraId="43BD519C" w14:textId="77777777">
      <w:pPr>
        <w:spacing w:line="259" w:lineRule="auto"/>
        <w:jc w:val="left"/>
        <w:rPr>
          <w:lang w:val="fr-FR"/>
        </w:rPr>
      </w:pPr>
      <w:r w:rsidRPr="00A53114">
        <w:rPr>
          <w:lang w:val="fr-FR"/>
        </w:rPr>
        <w:br w:type="page"/>
      </w:r>
    </w:p>
    <w:p w:rsidRPr="00A53114" w:rsidR="00BB61A6" w:rsidP="00BB61A6" w:rsidRDefault="00BB61A6" w14:paraId="50F09B86" w14:textId="77777777">
      <w:pPr>
        <w:widowControl w:val="0"/>
        <w:rPr>
          <w:lang w:val="fr-FR"/>
        </w:rPr>
      </w:pPr>
    </w:p>
    <w:p>
      <w:pPr>
        <w:pStyle w:val="Listenabsatz"/>
        <w:widowControl w:val="0"/>
        <w:numPr>
          <w:ilvl w:val="2"/>
          <w:numId w:val="19"/>
        </w:numPr>
        <w:spacing w:after="0" w:line="276" w:lineRule="auto"/>
        <w:ind w:start="714" w:hanging="357"/>
        <w:jc w:val="left"/>
      </w:pPr>
      <w:r w:rsidRPr="00EB6E21">
        <w:rPr>
          <w:b/>
          <w:highlight w:val="white"/>
        </w:rPr>
        <w:t xml:space="preserve">Zajęcia w klasie </w:t>
      </w:r>
    </w:p>
    <w:p w:rsidRPr="00BF7A04" w:rsidR="00BB61A6" w:rsidP="00BB61A6" w:rsidRDefault="00BB61A6" w14:paraId="2C2E9B3A" w14:textId="77777777">
      <w:pPr>
        <w:widowControl w:val="0"/>
      </w:pPr>
    </w:p>
    <w:p>
      <w:pPr>
        <w:pStyle w:val="Listenabsatz"/>
        <w:widowControl w:val="0"/>
        <w:numPr>
          <w:ilvl w:val="3"/>
          <w:numId w:val="14"/>
        </w:numPr>
        <w:spacing w:after="0" w:line="276" w:lineRule="auto"/>
        <w:ind w:start="3240"/>
      </w:pPr>
      <w:r w:rsidRPr="00EB6E21">
        <w:t xml:space="preserve">Omówienie aspektów teoretycznych związanych z </w:t>
      </w:r>
      <w:r w:rsidRPr="00EB6E21">
        <w:rPr>
          <w:rFonts w:eastAsiaTheme="minorHAnsi"/>
        </w:rPr>
        <w:t xml:space="preserve">Korpuskularną Teorią Światła, </w:t>
      </w:r>
      <w:r w:rsidRPr="00EB6E21">
        <w:rPr>
          <w:lang w:val="en"/>
        </w:rPr>
        <w:t xml:space="preserve">opracowaną przez Maxa Planka i uzupełnioną przez Alberta </w:t>
      </w:r>
      <w:r w:rsidRPr="00EB6E21">
        <w:rPr>
          <w:rFonts w:eastAsiaTheme="minorHAnsi"/>
        </w:rPr>
        <w:t xml:space="preserve">Einsteina, </w:t>
      </w:r>
      <w:r w:rsidRPr="00EB6E21">
        <w:rPr>
          <w:rFonts w:eastAsiaTheme="minorHAnsi"/>
          <w:iCs/>
        </w:rPr>
        <w:t xml:space="preserve">oraz zjawisk fizycznych związanych z </w:t>
      </w:r>
      <w:r w:rsidRPr="00EB6E21">
        <w:rPr>
          <w:rFonts w:eastAsiaTheme="minorHAnsi"/>
          <w:bCs/>
          <w:iCs/>
        </w:rPr>
        <w:t xml:space="preserve">korpuskularną naturą światła jak:</w:t>
      </w:r>
      <w:bookmarkStart w:name="_Hlk118257038" w:id="44"/>
      <w:r w:rsidRPr="00EB6E21">
        <w:rPr>
          <w:rFonts w:eastAsiaTheme="minorHAnsi"/>
          <w:bCs/>
          <w:iCs/>
        </w:rPr>
        <w:t xml:space="preserve"> rozkład</w:t>
      </w:r>
      <w:bookmarkEnd w:id="44"/>
      <w:r w:rsidRPr="00EB6E21">
        <w:rPr>
          <w:rFonts w:eastAsiaTheme="minorHAnsi"/>
          <w:bCs/>
          <w:iCs/>
        </w:rPr>
        <w:t xml:space="preserve"> widmowy natężenia promieniowania cieplnego, </w:t>
      </w:r>
      <w:r w:rsidRPr="00EB6E21">
        <w:rPr>
          <w:bCs/>
          <w:iCs/>
        </w:rPr>
        <w:t xml:space="preserve">zewnętrzny efekt fotoelektryczny i efekt Comptona</w:t>
      </w:r>
      <w:r w:rsidRPr="00EB6E21">
        <w:rPr>
          <w:rFonts w:eastAsiaTheme="minorHAnsi"/>
          <w:iCs/>
        </w:rPr>
        <w:t xml:space="preserve">. Omówienie </w:t>
      </w:r>
      <w:r w:rsidRPr="00EB6E21">
        <w:t xml:space="preserve">aspektów eksperymentalnych związanych z </w:t>
      </w:r>
      <w:r w:rsidRPr="00EB6E21">
        <w:rPr>
          <w:rFonts w:eastAsiaTheme="minorHAnsi"/>
        </w:rPr>
        <w:t xml:space="preserve">tymi </w:t>
      </w:r>
      <w:r w:rsidRPr="00EB6E21">
        <w:rPr>
          <w:rFonts w:eastAsiaTheme="minorHAnsi"/>
          <w:iCs/>
        </w:rPr>
        <w:t xml:space="preserve">zjawiskami, </w:t>
      </w:r>
      <w:r w:rsidRPr="00EB6E21">
        <w:rPr>
          <w:iCs/>
          <w:lang w:val="en"/>
        </w:rPr>
        <w:t xml:space="preserve">praw nimi rządzących </w:t>
      </w:r>
      <w:r w:rsidRPr="00EB6E21">
        <w:t xml:space="preserve">oraz ich wyrażenia w postaci wzorów.</w:t>
      </w:r>
    </w:p>
    <w:p>
      <w:pPr>
        <w:pStyle w:val="Listenabsatz"/>
        <w:widowControl w:val="0"/>
        <w:numPr>
          <w:ilvl w:val="3"/>
          <w:numId w:val="14"/>
        </w:numPr>
        <w:spacing w:after="0" w:line="276" w:lineRule="auto"/>
        <w:ind w:start="3240"/>
      </w:pPr>
      <w:r w:rsidRPr="00753C03">
        <w:t xml:space="preserve">Zabawa grupowa</w:t>
      </w:r>
      <w:r w:rsidRPr="00212926">
        <w:t xml:space="preserve">: </w:t>
      </w:r>
      <w:r w:rsidRPr="00212926">
        <w:rPr>
          <w:iCs/>
        </w:rPr>
        <w:t xml:space="preserve">Korpuskularna natura światła </w:t>
      </w:r>
      <w:r w:rsidRPr="00753C03">
        <w:t xml:space="preserve">- </w:t>
      </w:r>
      <w:r w:rsidRPr="00753C03">
        <w:t xml:space="preserve">gra </w:t>
      </w:r>
      <w:r>
        <w:t xml:space="preserve">pamięciowa </w:t>
      </w:r>
      <w:r w:rsidRPr="00753C03">
        <w:t xml:space="preserve">(</w:t>
      </w:r>
      <w:r w:rsidRPr="00753C03">
        <w:t xml:space="preserve">kreator </w:t>
      </w:r>
      <w:r w:rsidR="00A53114">
        <w:t xml:space="preserve">IDEAL-GAME</w:t>
      </w:r>
      <w:r w:rsidRPr="00753C03">
        <w:t xml:space="preserve">)  </w:t>
      </w:r>
    </w:p>
    <w:p>
      <w:pPr>
        <w:pStyle w:val="Listenabsatz"/>
        <w:widowControl w:val="0"/>
        <w:numPr>
          <w:ilvl w:val="3"/>
          <w:numId w:val="14"/>
        </w:numPr>
        <w:spacing w:after="0" w:line="276" w:lineRule="auto"/>
        <w:ind w:start="3240"/>
        <w:jc w:val="left"/>
      </w:pPr>
      <w:r w:rsidRPr="00EB6E21">
        <w:t xml:space="preserve">Wyniki gier dyskusyjnych, gra na forum.</w:t>
      </w:r>
    </w:p>
    <w:p>
      <w:pPr>
        <w:pStyle w:val="Listenabsatz"/>
        <w:widowControl w:val="0"/>
        <w:ind w:start="2880"/>
      </w:pPr>
      <w:r>
        <w:t xml:space="preserve">d) </w:t>
      </w:r>
      <w:r w:rsidRPr="00BF7A04">
        <w:t xml:space="preserve">Praca domowa: </w:t>
      </w:r>
    </w:p>
    <w:p>
      <w:pPr>
        <w:pStyle w:val="Listenabsatz"/>
        <w:widowControl w:val="0"/>
        <w:numPr>
          <w:ilvl w:val="0"/>
          <w:numId w:val="20"/>
        </w:numPr>
        <w:spacing w:after="0" w:line="276" w:lineRule="auto"/>
        <w:jc w:val="left"/>
      </w:pPr>
      <w:r w:rsidRPr="00EB6E21">
        <w:t xml:space="preserve">Ponowne zapoznanie się z aspektami teoretycznymi, jeśli uczniowie udzielili błędnych odpowiedzi na pytania;</w:t>
      </w:r>
    </w:p>
    <w:p>
      <w:pPr>
        <w:pStyle w:val="Listenabsatz"/>
        <w:widowControl w:val="0"/>
        <w:numPr>
          <w:ilvl w:val="0"/>
          <w:numId w:val="20"/>
        </w:numPr>
        <w:spacing w:after="0" w:line="276" w:lineRule="auto"/>
        <w:jc w:val="left"/>
      </w:pPr>
      <w:r w:rsidRPr="00EB6E21">
        <w:t xml:space="preserve">Odpowiedz jak zweryfikować jedno z losowo przydzielonych pytań.</w:t>
      </w:r>
    </w:p>
    <w:p w:rsidRPr="00BF7A04" w:rsidR="00BB61A6" w:rsidP="00BB61A6" w:rsidRDefault="00BB61A6" w14:paraId="2D971B94" w14:textId="77777777">
      <w:pPr>
        <w:widowControl w:val="0"/>
      </w:pPr>
    </w:p>
    <w:p>
      <w:pPr>
        <w:pStyle w:val="Listenabsatz"/>
        <w:widowControl w:val="0"/>
        <w:numPr>
          <w:ilvl w:val="2"/>
          <w:numId w:val="18"/>
        </w:numPr>
        <w:spacing w:after="0" w:line="276" w:lineRule="auto"/>
        <w:ind w:start="714" w:hanging="357"/>
        <w:jc w:val="left"/>
      </w:pPr>
      <w:r w:rsidRPr="00EB6E21">
        <w:rPr>
          <w:b/>
        </w:rPr>
        <w:t xml:space="preserve">Działania po zakończeniu zajęć </w:t>
      </w:r>
    </w:p>
    <w:p w:rsidRPr="00BF7A04" w:rsidR="00BB61A6" w:rsidP="00BB61A6" w:rsidRDefault="00BB61A6" w14:paraId="24D4BF86" w14:textId="77777777">
      <w:pPr>
        <w:widowControl w:val="0"/>
      </w:pPr>
    </w:p>
    <w:p>
      <w:pPr>
        <w:widowControl w:val="0"/>
      </w:pPr>
      <w:r w:rsidRPr="00CB13BB">
        <w:t xml:space="preserve">Zadanie domowe: Każdy uczeń zastosuje poznane pojęcia do </w:t>
      </w:r>
      <w:r>
        <w:t xml:space="preserve">zdefiniowania 3 badanych </w:t>
      </w:r>
      <w:r w:rsidRPr="00212926">
        <w:rPr>
          <w:rFonts w:eastAsiaTheme="minorHAnsi"/>
          <w:iCs/>
        </w:rPr>
        <w:t xml:space="preserve">zjawisk </w:t>
      </w:r>
      <w:r w:rsidRPr="00A227F3">
        <w:rPr>
          <w:rFonts w:eastAsiaTheme="minorHAnsi"/>
        </w:rPr>
        <w:t xml:space="preserve">fizycznych </w:t>
      </w:r>
      <w:r w:rsidRPr="00212926">
        <w:rPr>
          <w:rFonts w:eastAsiaTheme="minorHAnsi"/>
          <w:iCs/>
        </w:rPr>
        <w:t xml:space="preserve">związanych z </w:t>
      </w:r>
      <w:r w:rsidRPr="00212926">
        <w:rPr>
          <w:rFonts w:eastAsiaTheme="minorHAnsi"/>
          <w:bCs/>
          <w:iCs/>
        </w:rPr>
        <w:t xml:space="preserve">korpuskularną naturą światła </w:t>
      </w:r>
      <w:r>
        <w:t xml:space="preserve">oraz do podania </w:t>
      </w:r>
      <w:r>
        <w:rPr>
          <w:iCs/>
          <w:lang w:val="en"/>
        </w:rPr>
        <w:t xml:space="preserve">praw nimi rządzących </w:t>
      </w:r>
      <w:r w:rsidRPr="00E378D8">
        <w:t xml:space="preserve">i wyrażenia ich w postaci wzorów.</w:t>
      </w:r>
    </w:p>
    <w:p w:rsidRPr="00BF7A04" w:rsidR="00BB61A6" w:rsidP="00BB61A6" w:rsidRDefault="00BB61A6" w14:paraId="535ED0AE" w14:textId="77777777">
      <w:pPr>
        <w:widowControl w:val="0"/>
      </w:pPr>
    </w:p>
    <w:p>
      <w:pPr>
        <w:pStyle w:val="Listenabsatz"/>
        <w:widowControl w:val="0"/>
        <w:numPr>
          <w:ilvl w:val="2"/>
          <w:numId w:val="18"/>
        </w:numPr>
        <w:spacing w:after="0" w:line="276" w:lineRule="auto"/>
        <w:ind w:start="714" w:hanging="357"/>
        <w:jc w:val="left"/>
      </w:pPr>
      <w:r w:rsidRPr="00EB6E21">
        <w:rPr>
          <w:b/>
        </w:rPr>
        <w:t xml:space="preserve">Ewaluacja i </w:t>
      </w:r>
      <w:r w:rsidRPr="00EB6E21">
        <w:t xml:space="preserve">ocena  </w:t>
      </w:r>
    </w:p>
    <w:p w:rsidRPr="00BF7A04" w:rsidR="00BB61A6" w:rsidP="00BB61A6" w:rsidRDefault="00BB61A6" w14:paraId="680B433B" w14:textId="77777777">
      <w:pPr>
        <w:widowControl w:val="0"/>
      </w:pPr>
    </w:p>
    <w:p>
      <w:pPr>
        <w:widowControl w:val="0"/>
      </w:pPr>
      <w:r w:rsidRPr="00BF7A04">
        <w:t xml:space="preserve">Informacja zwrotna o wynikach, oceny za odpowiedzi.</w:t>
      </w:r>
    </w:p>
    <w:p w:rsidR="00BB61A6" w:rsidP="00BB61A6" w:rsidRDefault="00BB61A6" w14:paraId="2E1EF6F5" w14:textId="77777777">
      <w:pPr>
        <w:spacing w:after="200"/>
      </w:pPr>
      <w:r>
        <w:br w:type="page"/>
      </w:r>
    </w:p>
    <w:p w:rsidR="00BB61A6" w:rsidP="00BB61A6" w:rsidRDefault="00BB61A6" w14:paraId="74F4E39A" w14:textId="77777777">
      <w:pPr>
        <w:widowControl w:val="0"/>
      </w:pPr>
    </w:p>
    <w:p>
      <w:pPr>
        <w:widowControl w:val="0"/>
        <w:spacing w:after="0"/>
        <w:jc w:val="center"/>
        <w:rPr>
          <w:b/>
          <w:color w:val="548DD4" w:themeColor="text2" w:themeTint="99"/>
          <w:sz w:val="28"/>
        </w:rPr>
      </w:pPr>
      <w:r>
        <w:rPr>
          <w:b/>
          <w:color w:val="548DD4" w:themeColor="text2" w:themeTint="99"/>
          <w:sz w:val="28"/>
        </w:rPr>
        <w:t xml:space="preserve">Uniwersytet w Pitesti</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pPr>
      <w:r w:rsidRPr="00BF7A04">
        <w:rPr>
          <w:b/>
          <w:sz w:val="28"/>
        </w:rPr>
        <w:t xml:space="preserve">Plan lekcji </w:t>
      </w:r>
      <w:r>
        <w:rPr>
          <w:b/>
          <w:sz w:val="28"/>
        </w:rPr>
        <w:t xml:space="preserve">13</w:t>
      </w:r>
    </w:p>
    <w:p w:rsidRPr="00BF7A04" w:rsidR="00BB61A6" w:rsidP="00BB61A6" w:rsidRDefault="00BB61A6" w14:paraId="4D28E390" w14:textId="77777777">
      <w:pPr>
        <w:widowControl w:val="0"/>
      </w:pPr>
    </w:p>
    <w:p>
      <w:pPr>
        <w:widowControl w:val="0"/>
        <w:rPr>
          <w:i/>
        </w:rPr>
      </w:pPr>
      <w:r w:rsidRPr="00BF7A04">
        <w:rPr>
          <w:b/>
        </w:rPr>
        <w:t xml:space="preserve">Autor / Nauczyciel: </w:t>
      </w:r>
      <w:r>
        <w:rPr>
          <w:i/>
        </w:rPr>
        <w:t xml:space="preserve">Alexandru </w:t>
      </w:r>
      <w:r>
        <w:rPr>
          <w:i/>
        </w:rPr>
        <w:t xml:space="preserve">Dan TOMA</w:t>
      </w:r>
    </w:p>
    <w:p>
      <w:pPr>
        <w:widowControl w:val="0"/>
        <w:rPr>
          <w:i/>
        </w:rPr>
      </w:pPr>
      <w:r w:rsidRPr="00BF7A04">
        <w:rPr>
          <w:b/>
        </w:rPr>
        <w:t xml:space="preserve">Kurs / Temat: </w:t>
      </w:r>
      <w:bookmarkStart w:name="_Hlk118257496" w:id="45"/>
      <w:r w:rsidRPr="001E54BA">
        <w:rPr>
          <w:b/>
          <w:bCs/>
          <w:i/>
        </w:rPr>
        <w:t xml:space="preserve">Undulacyjna natura mikrocząstek</w:t>
      </w:r>
      <w:bookmarkEnd w:id="45"/>
    </w:p>
    <w:p>
      <w:pPr>
        <w:widowControl w:val="0"/>
        <w:rPr>
          <w:i/>
        </w:rPr>
      </w:pPr>
      <w:r w:rsidRPr="00BF7A04">
        <w:rPr>
          <w:b/>
        </w:rPr>
        <w:t xml:space="preserve">Poziom </w:t>
      </w:r>
      <w:r w:rsidRPr="00BF7A04">
        <w:t xml:space="preserve">(ISCED, trudność)</w:t>
      </w:r>
      <w:r w:rsidRPr="00BF7A04">
        <w:rPr>
          <w:b/>
        </w:rPr>
        <w:t xml:space="preserve">: </w:t>
      </w:r>
      <w:r w:rsidRPr="00BF7A04">
        <w:rPr>
          <w:i/>
        </w:rPr>
        <w:t xml:space="preserve">ISCED: 6, średni</w:t>
      </w:r>
    </w:p>
    <w:p>
      <w:pPr>
        <w:widowControl w:val="0"/>
        <w:rPr>
          <w:i/>
        </w:rPr>
      </w:pPr>
      <w:r w:rsidRPr="00BF7A04">
        <w:rPr>
          <w:b/>
        </w:rPr>
        <w:t xml:space="preserve">Temat: </w:t>
      </w:r>
      <w:r>
        <w:rPr>
          <w:i/>
        </w:rPr>
        <w:t xml:space="preserve">Fizyka kwantowa</w:t>
      </w:r>
    </w:p>
    <w:p w:rsidRPr="00BF7A04" w:rsidR="00BB61A6" w:rsidP="00BB61A6" w:rsidRDefault="00BB61A6" w14:paraId="2D1A24FD" w14:textId="77777777">
      <w:pPr>
        <w:widowControl w:val="0"/>
      </w:pPr>
    </w:p>
    <w:p>
      <w:pPr>
        <w:widowControl w:val="0"/>
        <w:rPr>
          <w:rFonts w:eastAsiaTheme="minorHAnsi"/>
          <w:b/>
          <w:i/>
        </w:rPr>
      </w:pPr>
      <w:r w:rsidRPr="00C86D0E">
        <w:rPr>
          <w:b/>
        </w:rPr>
        <w:t xml:space="preserve">Wymagane umiejętności lub wiedza </w:t>
      </w:r>
      <w:r w:rsidRPr="00C86D0E">
        <w:t xml:space="preserve">(połączyć z wcześniejszą lekcją): </w:t>
      </w:r>
      <w:r w:rsidRPr="00C86D0E">
        <w:rPr>
          <w:i/>
        </w:rPr>
        <w:t xml:space="preserve">Uczeń musi posiadać podstawową wiedzę na temat</w:t>
      </w:r>
      <w:bookmarkStart w:name="_Hlk118257594" w:id="46"/>
      <w:r w:rsidRPr="001E54BA">
        <w:rPr>
          <w:rFonts w:eastAsiaTheme="minorHAnsi"/>
          <w:i/>
        </w:rPr>
        <w:t xml:space="preserve"> hipotez</w:t>
      </w:r>
      <w:bookmarkEnd w:id="46"/>
      <w:r w:rsidRPr="001E54BA">
        <w:rPr>
          <w:rFonts w:eastAsiaTheme="minorHAnsi"/>
          <w:i/>
        </w:rPr>
        <w:t xml:space="preserve"> i </w:t>
      </w:r>
      <w:r w:rsidRPr="001E54BA">
        <w:rPr>
          <w:rFonts w:eastAsiaTheme="minorHAnsi"/>
          <w:i/>
        </w:rPr>
        <w:t xml:space="preserve">zjawisk </w:t>
      </w:r>
      <w:r>
        <w:rPr>
          <w:rFonts w:eastAsiaTheme="minorHAnsi"/>
          <w:i/>
        </w:rPr>
        <w:t xml:space="preserve">fizycznych </w:t>
      </w:r>
      <w:r w:rsidRPr="001E54BA">
        <w:rPr>
          <w:rFonts w:eastAsiaTheme="minorHAnsi"/>
          <w:i/>
        </w:rPr>
        <w:t xml:space="preserve">związanych z </w:t>
      </w:r>
      <w:r w:rsidRPr="001E54BA">
        <w:rPr>
          <w:rFonts w:eastAsiaTheme="minorHAnsi"/>
          <w:bCs/>
          <w:i/>
        </w:rPr>
        <w:t xml:space="preserve">falującą naturą mikrocząstek</w:t>
      </w:r>
      <w:r>
        <w:rPr>
          <w:rFonts w:eastAsiaTheme="minorHAnsi"/>
          <w:bCs/>
          <w:i/>
          <w:iCs/>
        </w:rPr>
        <w:t xml:space="preserve">, </w:t>
      </w:r>
      <w:r>
        <w:rPr>
          <w:rFonts w:eastAsiaTheme="minorHAnsi"/>
          <w:bCs/>
          <w:i/>
        </w:rPr>
        <w:t xml:space="preserve">jak</w:t>
      </w:r>
      <w:bookmarkStart w:name="_Hlk118257690" w:id="47"/>
      <w:bookmarkStart w:name="_Hlk118258375" w:id="48"/>
      <w:r w:rsidRPr="001E54BA">
        <w:rPr>
          <w:rFonts w:eastAsiaTheme="minorHAnsi"/>
          <w:bCs/>
          <w:i/>
          <w:iCs/>
        </w:rPr>
        <w:t xml:space="preserve"> hipoteza </w:t>
      </w:r>
      <w:r w:rsidRPr="001E54BA">
        <w:rPr>
          <w:rFonts w:eastAsiaTheme="minorHAnsi"/>
          <w:bCs/>
          <w:i/>
          <w:iCs/>
        </w:rPr>
        <w:t xml:space="preserve">de Broglie'a, </w:t>
      </w:r>
      <w:r w:rsidRPr="001E54BA">
        <w:rPr>
          <w:rFonts w:eastAsiaTheme="minorHAnsi"/>
          <w:bCs/>
          <w:i/>
          <w:iCs/>
        </w:rPr>
        <w:t xml:space="preserve">eksperyment </w:t>
      </w:r>
      <w:r w:rsidRPr="001E54BA">
        <w:rPr>
          <w:rFonts w:eastAsiaTheme="minorHAnsi"/>
          <w:bCs/>
          <w:i/>
          <w:iCs/>
        </w:rPr>
        <w:t xml:space="preserve">Davissona &amp; </w:t>
      </w:r>
      <w:r w:rsidRPr="001E54BA">
        <w:rPr>
          <w:rFonts w:eastAsiaTheme="minorHAnsi"/>
          <w:bCs/>
          <w:i/>
          <w:iCs/>
        </w:rPr>
        <w:t xml:space="preserve">Germera </w:t>
      </w:r>
      <w:r>
        <w:rPr>
          <w:rFonts w:eastAsiaTheme="minorHAnsi"/>
          <w:bCs/>
          <w:i/>
          <w:iCs/>
        </w:rPr>
        <w:t xml:space="preserve">dotyczący </w:t>
      </w:r>
      <w:r w:rsidRPr="001E54BA">
        <w:rPr>
          <w:rFonts w:eastAsiaTheme="minorHAnsi"/>
          <w:bCs/>
          <w:i/>
          <w:iCs/>
          <w:lang w:val="en"/>
        </w:rPr>
        <w:t xml:space="preserve">dyfrakcji elektronów na siatkach atomowych monokryształów</w:t>
      </w:r>
      <w:r>
        <w:rPr>
          <w:rFonts w:eastAsiaTheme="minorHAnsi"/>
          <w:bCs/>
          <w:i/>
          <w:iCs/>
          <w:lang w:val="en"/>
        </w:rPr>
        <w:t xml:space="preserve">, </w:t>
      </w:r>
      <w:r>
        <w:rPr>
          <w:rFonts w:eastAsiaTheme="minorHAnsi"/>
          <w:bCs/>
          <w:i/>
          <w:iCs/>
        </w:rPr>
        <w:t xml:space="preserve">prawo </w:t>
      </w:r>
      <w:r w:rsidRPr="00A227F3">
        <w:rPr>
          <w:rFonts w:eastAsiaTheme="minorHAnsi"/>
          <w:bCs/>
          <w:i/>
          <w:iCs/>
        </w:rPr>
        <w:t xml:space="preserve">Bragga </w:t>
      </w:r>
      <w:r>
        <w:rPr>
          <w:rFonts w:eastAsiaTheme="minorHAnsi"/>
          <w:bCs/>
          <w:i/>
          <w:iCs/>
        </w:rPr>
        <w:t xml:space="preserve">związane z tym eksperymentem oraz </w:t>
      </w:r>
      <w:r w:rsidRPr="00910711">
        <w:rPr>
          <w:rFonts w:eastAsiaTheme="minorHAnsi"/>
          <w:bCs/>
          <w:i/>
          <w:iCs/>
          <w:lang w:val="en"/>
        </w:rPr>
        <w:t xml:space="preserve">zasada nieoznaczoności </w:t>
      </w:r>
      <w:r w:rsidRPr="001E54BA">
        <w:rPr>
          <w:rFonts w:eastAsiaTheme="minorHAnsi"/>
          <w:bCs/>
          <w:i/>
          <w:iCs/>
          <w:lang w:val="en"/>
        </w:rPr>
        <w:t xml:space="preserve">Heisenberga </w:t>
      </w:r>
      <w:r w:rsidRPr="001E54BA">
        <w:rPr>
          <w:rFonts w:eastAsiaTheme="minorHAnsi"/>
          <w:bCs/>
          <w:i/>
          <w:iCs/>
          <w:lang w:val="en"/>
        </w:rPr>
        <w:t xml:space="preserve">dla </w:t>
      </w:r>
      <w:r w:rsidRPr="001E54BA">
        <w:rPr>
          <w:rFonts w:eastAsiaTheme="minorHAnsi"/>
          <w:bCs/>
          <w:i/>
          <w:iCs/>
        </w:rPr>
        <w:t xml:space="preserve">cząstki atomowej</w:t>
      </w:r>
      <w:r w:rsidRPr="00C86D0E">
        <w:rPr>
          <w:i/>
        </w:rPr>
        <w:t xml:space="preserve">. </w:t>
      </w:r>
      <w:bookmarkEnd w:id="47"/>
      <w:bookmarkEnd w:id="48"/>
    </w:p>
    <w:p w:rsidRPr="006A0D7C" w:rsidR="00BB61A6" w:rsidP="00BB61A6" w:rsidRDefault="00BB61A6" w14:paraId="1667A0C8" w14:textId="77777777">
      <w:pPr>
        <w:widowControl w:val="0"/>
        <w:rPr>
          <w:i/>
        </w:rPr>
      </w:pPr>
    </w:p>
    <w:p>
      <w:pPr>
        <w:widowControl w:val="0"/>
      </w:pPr>
      <w:r w:rsidRPr="00BF7A04">
        <w:rPr>
          <w:b/>
        </w:rPr>
        <w:t xml:space="preserve">Czas potrzebny na zajęcia przed lekcyjne: </w:t>
      </w:r>
      <w:r w:rsidRPr="00BF7A04">
        <w:rPr>
          <w:i/>
        </w:rPr>
        <w:t xml:space="preserve">1h</w:t>
      </w:r>
    </w:p>
    <w:p>
      <w:pPr>
        <w:widowControl w:val="0"/>
      </w:pPr>
      <w:r w:rsidRPr="00BF7A04">
        <w:rPr>
          <w:b/>
        </w:rPr>
        <w:t xml:space="preserve">Czas potrzebny na zajęcia w klasie: </w:t>
      </w:r>
      <w:r w:rsidRPr="00BF7A04">
        <w:rPr>
          <w:i/>
        </w:rPr>
        <w:t xml:space="preserve">2h</w:t>
      </w:r>
    </w:p>
    <w:p>
      <w:pPr>
        <w:widowControl w:val="0"/>
      </w:pPr>
      <w:r w:rsidRPr="00BF7A04">
        <w:rPr>
          <w:b/>
        </w:rPr>
        <w:t xml:space="preserve">Czas potrzebny na zajęcia po zajęciach: </w:t>
      </w:r>
      <w:r w:rsidRPr="00BF7A04">
        <w:rPr>
          <w:i/>
        </w:rPr>
        <w:t xml:space="preserve">1h</w:t>
      </w:r>
    </w:p>
    <w:p w:rsidRPr="00BF7A04" w:rsidR="00BB61A6" w:rsidP="00BB61A6" w:rsidRDefault="00BB61A6" w14:paraId="1412AF25" w14:textId="77777777">
      <w:pPr>
        <w:widowControl w:val="0"/>
      </w:pPr>
    </w:p>
    <w:p>
      <w:pPr>
        <w:widowControl w:val="0"/>
      </w:pPr>
      <w:r w:rsidRPr="00BF7A04">
        <w:rPr>
          <w:highlight w:val="white"/>
        </w:rPr>
        <w:t xml:space="preserve">Opowiadanie, kanwa, wyzwania dla ucznia (opcjonalnie, motywacyjne): </w:t>
      </w:r>
    </w:p>
    <w:p w:rsidRPr="00BF7A04" w:rsidR="00BB61A6" w:rsidP="00BB61A6" w:rsidRDefault="00BB61A6" w14:paraId="438725B1" w14:textId="77777777">
      <w:pPr>
        <w:widowControl w:val="0"/>
        <w:rPr>
          <w:i/>
        </w:rPr>
      </w:pPr>
    </w:p>
    <w:p>
      <w:pPr>
        <w:widowControl w:val="0"/>
        <w:rPr>
          <w:i/>
        </w:rPr>
      </w:pPr>
      <w:r>
        <w:rPr>
          <w:i/>
        </w:rPr>
        <w:t xml:space="preserve">Dane zebrane od studentów pomagają </w:t>
      </w:r>
      <w:r w:rsidRPr="00BF7A04">
        <w:rPr>
          <w:i/>
        </w:rPr>
        <w:t xml:space="preserve">nam zobaczyć</w:t>
      </w:r>
      <w:r w:rsidRPr="003C7DC8">
        <w:rPr>
          <w:i/>
          <w:lang w:bidi="en-US"/>
        </w:rPr>
        <w:t xml:space="preserve">,</w:t>
      </w:r>
      <w:r w:rsidRPr="00BF7A04">
        <w:rPr>
          <w:i/>
        </w:rPr>
        <w:t xml:space="preserve"> na ile znają oni </w:t>
      </w:r>
      <w:r w:rsidRPr="006A0D7C">
        <w:rPr>
          <w:rFonts w:eastAsiaTheme="minorHAnsi"/>
          <w:i/>
        </w:rPr>
        <w:t xml:space="preserve">główne </w:t>
      </w:r>
      <w:r>
        <w:rPr>
          <w:rFonts w:eastAsiaTheme="minorHAnsi"/>
          <w:i/>
        </w:rPr>
        <w:t xml:space="preserve">pojęcia dotyczące </w:t>
      </w:r>
      <w:r w:rsidRPr="001E54BA">
        <w:rPr>
          <w:rFonts w:eastAsiaTheme="minorHAnsi"/>
          <w:i/>
        </w:rPr>
        <w:t xml:space="preserve">falującej natury mikrocząstek </w:t>
      </w:r>
      <w:r>
        <w:rPr>
          <w:rFonts w:eastAsiaTheme="minorHAnsi"/>
          <w:i/>
        </w:rPr>
        <w:t xml:space="preserve">oraz </w:t>
      </w:r>
      <w:r w:rsidRPr="00105ECC">
        <w:rPr>
          <w:rFonts w:eastAsiaTheme="minorHAnsi"/>
          <w:i/>
        </w:rPr>
        <w:t xml:space="preserve">zjawisk </w:t>
      </w:r>
      <w:r>
        <w:rPr>
          <w:rFonts w:eastAsiaTheme="minorHAnsi"/>
          <w:i/>
        </w:rPr>
        <w:t xml:space="preserve">fizycznych</w:t>
      </w:r>
      <w:r w:rsidRPr="00C86D0E">
        <w:rPr>
          <w:i/>
        </w:rPr>
        <w:t xml:space="preserve">, </w:t>
      </w:r>
      <w:r w:rsidRPr="00105ECC">
        <w:rPr>
          <w:rFonts w:eastAsiaTheme="minorHAnsi"/>
          <w:i/>
        </w:rPr>
        <w:t xml:space="preserve">w </w:t>
      </w:r>
      <w:r>
        <w:rPr>
          <w:rFonts w:eastAsiaTheme="minorHAnsi"/>
          <w:i/>
        </w:rPr>
        <w:t xml:space="preserve">których </w:t>
      </w:r>
      <w:r>
        <w:rPr>
          <w:rFonts w:eastAsiaTheme="minorHAnsi"/>
          <w:i/>
        </w:rPr>
        <w:t xml:space="preserve">ten aspekt się </w:t>
      </w:r>
      <w:r>
        <w:rPr>
          <w:rFonts w:eastAsiaTheme="minorHAnsi"/>
          <w:bCs/>
          <w:i/>
        </w:rPr>
        <w:t xml:space="preserve">przejawia</w:t>
      </w:r>
      <w:r>
        <w:rPr>
          <w:i/>
        </w:rPr>
        <w:t xml:space="preserve">. </w:t>
      </w:r>
      <w:r w:rsidRPr="00BA1336">
        <w:rPr>
          <w:i/>
        </w:rPr>
        <w:t xml:space="preserve">Po przejściu przez materiały teoretyczne oraz po dyskusjach na zajęciach studenci będą bardziej świadomi znaczenia wcześniejszych pojęć.</w:t>
      </w:r>
    </w:p>
    <w:p w:rsidRPr="00BF7A04" w:rsidR="00BB61A6" w:rsidP="00BB61A6" w:rsidRDefault="00BB61A6" w14:paraId="36F904A8" w14:textId="77777777">
      <w:pPr>
        <w:widowControl w:val="0"/>
        <w:rPr>
          <w:i/>
        </w:rPr>
      </w:pPr>
    </w:p>
    <w:p>
      <w:pPr>
        <w:widowControl w:val="0"/>
        <w:ind w:start="714" w:hanging="357"/>
      </w:pPr>
      <w:r>
        <w:rPr>
          <w:b/>
          <w:highlight w:val="white"/>
        </w:rPr>
        <w:lastRenderedPageBreak/>
        <w:t xml:space="preserve">1. </w:t>
      </w:r>
      <w:r w:rsidRPr="000F5D56">
        <w:rPr>
          <w:b/>
          <w:highlight w:val="white"/>
        </w:rPr>
        <w:t xml:space="preserve">Nowy materiał dla ucznia (przed zajęciami</w:t>
      </w:r>
      <w:r w:rsidRPr="000F5D56">
        <w:rPr>
          <w:b/>
        </w:rPr>
        <w:t xml:space="preserve">)</w:t>
      </w:r>
    </w:p>
    <w:p w:rsidRPr="00BF7A04" w:rsidR="00BB61A6" w:rsidP="00BB61A6" w:rsidRDefault="00BB61A6" w14:paraId="18DC3FE3" w14:textId="77777777">
      <w:pPr>
        <w:widowControl w:val="0"/>
      </w:pPr>
    </w:p>
    <w:p>
      <w:pPr>
        <w:widowControl w:val="0"/>
      </w:pPr>
      <w:r w:rsidRPr="00BF7A04">
        <w:t xml:space="preserve">Proszę zobaczyć:</w:t>
      </w:r>
    </w:p>
    <w:p>
      <w:pPr>
        <w:widowControl w:val="0"/>
      </w:pPr>
      <w:r w:rsidRPr="00A227F3">
        <w:rPr>
          <w:rFonts w:eastAsiaTheme="minorHAnsi"/>
          <w:bCs/>
        </w:rPr>
        <w:t xml:space="preserve">Hipoteza </w:t>
      </w:r>
      <w:r>
        <w:rPr>
          <w:rFonts w:eastAsiaTheme="minorHAnsi"/>
          <w:bCs/>
        </w:rPr>
        <w:t xml:space="preserve">Louisa </w:t>
      </w:r>
      <w:r w:rsidRPr="00A227F3">
        <w:rPr>
          <w:rFonts w:eastAsiaTheme="minorHAnsi"/>
          <w:bCs/>
        </w:rPr>
        <w:t xml:space="preserve">de Broglie'a</w:t>
      </w:r>
    </w:p>
    <w:p>
      <w:pPr>
        <w:widowControl w:val="0"/>
      </w:pPr>
      <w:hyperlink w:history="1" r:id="rId111">
        <w:r w:rsidRPr="001F08C1" w:rsidR="00BB61A6">
          <w:rPr>
            <w:rStyle w:val="Hyperlink"/>
          </w:rPr>
          <w:t xml:space="preserve">https://www.youtube.com/watch?v=n-tM6y_1lkU</w:t>
        </w:r>
      </w:hyperlink>
    </w:p>
    <w:p w:rsidR="00BB61A6" w:rsidP="00BB61A6" w:rsidRDefault="00BB61A6" w14:paraId="5F9EB6E5" w14:textId="77777777">
      <w:pPr>
        <w:widowControl w:val="0"/>
        <w:rPr>
          <w:rStyle w:val="Hyperlink"/>
        </w:rPr>
      </w:pPr>
    </w:p>
    <w:p>
      <w:pPr>
        <w:widowControl w:val="0"/>
        <w:rPr>
          <w:rStyle w:val="Hyperlink"/>
        </w:rPr>
      </w:pPr>
      <w:r w:rsidRPr="00A227F3">
        <w:rPr>
          <w:rFonts w:eastAsiaTheme="minorHAnsi"/>
          <w:bCs/>
        </w:rPr>
        <w:t xml:space="preserve">Eksperyment </w:t>
      </w:r>
      <w:r w:rsidRPr="00A227F3">
        <w:rPr>
          <w:rFonts w:eastAsiaTheme="minorHAnsi"/>
          <w:bCs/>
        </w:rPr>
        <w:t xml:space="preserve">Davissona i </w:t>
      </w:r>
      <w:r w:rsidRPr="00A227F3">
        <w:rPr>
          <w:rFonts w:eastAsiaTheme="minorHAnsi"/>
          <w:bCs/>
        </w:rPr>
        <w:t xml:space="preserve">Germera </w:t>
      </w:r>
      <w:r>
        <w:rPr>
          <w:rFonts w:eastAsiaTheme="minorHAnsi"/>
          <w:bCs/>
        </w:rPr>
        <w:t xml:space="preserve">- weryfikacja </w:t>
      </w:r>
      <w:r w:rsidRPr="00A227F3">
        <w:rPr>
          <w:rFonts w:eastAsiaTheme="minorHAnsi"/>
          <w:bCs/>
        </w:rPr>
        <w:t xml:space="preserve">hipotezy </w:t>
      </w:r>
      <w:r w:rsidRPr="00A227F3">
        <w:rPr>
          <w:rFonts w:eastAsiaTheme="minorHAnsi"/>
          <w:bCs/>
        </w:rPr>
        <w:t xml:space="preserve">de Broglie'a</w:t>
      </w:r>
    </w:p>
    <w:p>
      <w:pPr>
        <w:widowControl w:val="0"/>
        <w:rPr>
          <w:rStyle w:val="Hyperlink"/>
        </w:rPr>
      </w:pPr>
      <w:hyperlink w:history="1" r:id="rId112">
        <w:r w:rsidRPr="001F08C1" w:rsidR="00BB61A6">
          <w:rPr>
            <w:rStyle w:val="Hyperlink"/>
          </w:rPr>
          <w:t xml:space="preserve">https://www.youtube.com/watch?v=Ho7K27B_Uu8</w:t>
        </w:r>
      </w:hyperlink>
    </w:p>
    <w:p w:rsidR="00BB61A6" w:rsidP="00BB61A6" w:rsidRDefault="00BB61A6" w14:paraId="30FBCF8F" w14:textId="77777777">
      <w:pPr>
        <w:widowControl w:val="0"/>
      </w:pPr>
    </w:p>
    <w:p>
      <w:pPr>
        <w:widowControl w:val="0"/>
        <w:rPr>
          <w:rFonts w:eastAsiaTheme="minorHAnsi"/>
          <w:bCs/>
        </w:rPr>
      </w:pPr>
      <w:r w:rsidRPr="00AF2357">
        <w:rPr>
          <w:rFonts w:eastAsiaTheme="minorHAnsi"/>
          <w:bCs/>
        </w:rPr>
        <w:t xml:space="preserve">Prawo </w:t>
      </w:r>
      <w:r w:rsidRPr="00A227F3">
        <w:rPr>
          <w:rFonts w:eastAsiaTheme="minorHAnsi"/>
          <w:bCs/>
        </w:rPr>
        <w:t xml:space="preserve">Bragga </w:t>
      </w:r>
      <w:r w:rsidRPr="00AF2357">
        <w:rPr>
          <w:rFonts w:eastAsiaTheme="minorHAnsi"/>
          <w:bCs/>
        </w:rPr>
        <w:t xml:space="preserve">związane z </w:t>
      </w:r>
      <w:r w:rsidRPr="00A227F3">
        <w:rPr>
          <w:rFonts w:eastAsiaTheme="minorHAnsi"/>
          <w:bCs/>
        </w:rPr>
        <w:t xml:space="preserve">eksperymentem </w:t>
      </w:r>
      <w:r w:rsidRPr="00A227F3">
        <w:rPr>
          <w:rFonts w:eastAsiaTheme="minorHAnsi"/>
          <w:bCs/>
        </w:rPr>
        <w:t xml:space="preserve">Davissona i </w:t>
      </w:r>
      <w:r w:rsidRPr="00A227F3">
        <w:rPr>
          <w:rFonts w:eastAsiaTheme="minorHAnsi"/>
          <w:bCs/>
        </w:rPr>
        <w:t xml:space="preserve">Germera</w:t>
      </w:r>
    </w:p>
    <w:p>
      <w:pPr>
        <w:widowControl w:val="0"/>
      </w:pPr>
      <w:hyperlink w:history="1" r:id="rId113">
        <w:r w:rsidRPr="001F08C1" w:rsidR="00BB61A6">
          <w:rPr>
            <w:rStyle w:val="Hyperlink"/>
          </w:rPr>
          <w:t xml:space="preserve">https://www.youtube.com/watch?v=uvHc9etFt-A</w:t>
        </w:r>
      </w:hyperlink>
    </w:p>
    <w:p w:rsidRPr="00BF7A04" w:rsidR="00BB61A6" w:rsidP="00BB61A6" w:rsidRDefault="00BB61A6" w14:paraId="2072B363" w14:textId="77777777">
      <w:pPr>
        <w:widowControl w:val="0"/>
      </w:pPr>
    </w:p>
    <w:p>
      <w:pPr>
        <w:widowControl w:val="0"/>
        <w:rPr>
          <w:rFonts w:eastAsiaTheme="minorHAnsi"/>
          <w:bCs/>
        </w:rPr>
      </w:pPr>
      <w:r w:rsidRPr="00A227F3">
        <w:rPr>
          <w:rFonts w:eastAsiaTheme="minorHAnsi"/>
          <w:bCs/>
        </w:rPr>
        <w:t xml:space="preserve">Zasada nieoznaczoności </w:t>
      </w:r>
      <w:r w:rsidRPr="00AF2357">
        <w:rPr>
          <w:rFonts w:eastAsiaTheme="minorHAnsi"/>
          <w:bCs/>
          <w:lang w:val="en"/>
        </w:rPr>
        <w:t xml:space="preserve">Heisenberga </w:t>
      </w:r>
    </w:p>
    <w:p>
      <w:pPr>
        <w:widowControl w:val="0"/>
      </w:pPr>
      <w:hyperlink w:history="1" r:id="rId114">
        <w:r w:rsidRPr="001F08C1" w:rsidR="00BB61A6">
          <w:rPr>
            <w:rStyle w:val="Hyperlink"/>
          </w:rPr>
          <w:t xml:space="preserve">https://www.youtube.com/watch?v=Fw6dI7cguCg</w:t>
        </w:r>
      </w:hyperlink>
    </w:p>
    <w:p w:rsidR="00BB61A6" w:rsidP="00BB61A6" w:rsidRDefault="00BB61A6" w14:paraId="1773512B" w14:textId="77777777">
      <w:pPr>
        <w:widowControl w:val="0"/>
        <w:rPr>
          <w:rStyle w:val="Hyperlink"/>
        </w:rPr>
      </w:pPr>
    </w:p>
    <w:p>
      <w:pPr>
        <w:widowControl w:val="0"/>
        <w:ind w:start="714" w:hanging="357"/>
      </w:pPr>
      <w:r>
        <w:rPr>
          <w:b/>
          <w:highlight w:val="white"/>
        </w:rPr>
        <w:t xml:space="preserve">2.</w:t>
      </w:r>
      <w:r w:rsidRPr="000F5D56">
        <w:rPr>
          <w:b/>
          <w:highlight w:val="white"/>
        </w:rPr>
        <w:t xml:space="preserve">Zajęcia w klasie </w:t>
      </w:r>
    </w:p>
    <w:p>
      <w:pPr>
        <w:pStyle w:val="Listenabsatz"/>
        <w:widowControl w:val="0"/>
        <w:numPr>
          <w:ilvl w:val="0"/>
          <w:numId w:val="21"/>
        </w:numPr>
        <w:spacing w:after="0" w:line="276" w:lineRule="auto"/>
      </w:pPr>
      <w:r w:rsidRPr="000F5D56">
        <w:t xml:space="preserve">Omówienie teoretycznych aspektów związanych </w:t>
      </w:r>
      <w:r w:rsidRPr="000F5D56">
        <w:rPr>
          <w:rFonts w:eastAsiaTheme="minorHAnsi"/>
        </w:rPr>
        <w:t xml:space="preserve">z hipotezami i zjawiskami fizycznymi obejmującymi falującą naturę mikrocząstek, </w:t>
      </w:r>
      <w:r w:rsidRPr="000F5D56">
        <w:rPr>
          <w:rFonts w:eastAsiaTheme="minorHAnsi"/>
          <w:bCs/>
        </w:rPr>
        <w:t xml:space="preserve">jak: hipoteza Louisa de Broglie'a, </w:t>
      </w:r>
      <w:r w:rsidRPr="000F5D56">
        <w:rPr>
          <w:rFonts w:eastAsiaTheme="minorHAnsi"/>
          <w:bCs/>
        </w:rPr>
        <w:t xml:space="preserve">eksperyment </w:t>
      </w:r>
      <w:r w:rsidRPr="000F5D56">
        <w:rPr>
          <w:rFonts w:eastAsiaTheme="minorHAnsi"/>
          <w:bCs/>
        </w:rPr>
        <w:t xml:space="preserve">Davissona &amp; </w:t>
      </w:r>
      <w:r w:rsidRPr="000F5D56">
        <w:rPr>
          <w:rFonts w:eastAsiaTheme="minorHAnsi"/>
          <w:bCs/>
        </w:rPr>
        <w:t xml:space="preserve">Germera dotyczący </w:t>
      </w:r>
      <w:r w:rsidRPr="000F5D56">
        <w:rPr>
          <w:rFonts w:eastAsiaTheme="minorHAnsi"/>
          <w:bCs/>
          <w:lang w:val="en"/>
        </w:rPr>
        <w:t xml:space="preserve">dyfrakcji elektronów na jednokrystalicznych siatkach atomowych, </w:t>
      </w:r>
      <w:r w:rsidRPr="000F5D56">
        <w:rPr>
          <w:rFonts w:eastAsiaTheme="minorHAnsi"/>
          <w:bCs/>
        </w:rPr>
        <w:t xml:space="preserve">prawo Bragga związane z tym eksperymentem oraz </w:t>
      </w:r>
      <w:r w:rsidRPr="000F5D56">
        <w:rPr>
          <w:rFonts w:eastAsiaTheme="minorHAnsi"/>
          <w:bCs/>
          <w:lang w:val="en"/>
        </w:rPr>
        <w:t xml:space="preserve">zasada </w:t>
      </w:r>
      <w:r w:rsidRPr="000F5D56">
        <w:rPr>
          <w:rFonts w:eastAsiaTheme="minorHAnsi"/>
          <w:bCs/>
          <w:lang w:val="en"/>
        </w:rPr>
        <w:t xml:space="preserve">niepewności Heisenberga </w:t>
      </w:r>
      <w:bookmarkStart w:name="_Hlk118262242" w:id="49"/>
      <w:bookmarkEnd w:id="49"/>
      <w:r w:rsidRPr="000F5D56">
        <w:rPr>
          <w:rFonts w:eastAsiaTheme="minorHAnsi"/>
          <w:bCs/>
          <w:lang w:val="en"/>
        </w:rPr>
        <w:t xml:space="preserve"> dla </w:t>
      </w:r>
      <w:r w:rsidRPr="000F5D56">
        <w:rPr>
          <w:rFonts w:eastAsiaTheme="minorHAnsi"/>
          <w:bCs/>
        </w:rPr>
        <w:t xml:space="preserve">cząstki atomowej. Omówienie </w:t>
      </w:r>
      <w:r w:rsidRPr="000F5D56">
        <w:t xml:space="preserve">aspektów doświadczalnych związanych z </w:t>
      </w:r>
      <w:r w:rsidRPr="000F5D56">
        <w:rPr>
          <w:rFonts w:eastAsiaTheme="minorHAnsi"/>
        </w:rPr>
        <w:t xml:space="preserve">tymi zjawiskami, </w:t>
      </w:r>
      <w:r w:rsidRPr="000F5D56">
        <w:rPr>
          <w:lang w:val="en"/>
        </w:rPr>
        <w:t xml:space="preserve">praw, które nimi rządzą </w:t>
      </w:r>
      <w:r w:rsidRPr="000F5D56">
        <w:t xml:space="preserve">oraz ich wyrażenia w postaci wzorów.</w:t>
      </w:r>
    </w:p>
    <w:p>
      <w:pPr>
        <w:pStyle w:val="Listenabsatz"/>
        <w:widowControl w:val="0"/>
        <w:numPr>
          <w:ilvl w:val="0"/>
          <w:numId w:val="21"/>
        </w:numPr>
        <w:spacing w:after="0" w:line="276" w:lineRule="auto"/>
      </w:pPr>
      <w:r w:rsidRPr="00753C03">
        <w:t xml:space="preserve">Gra w grupie</w:t>
      </w:r>
      <w:r w:rsidRPr="00212926">
        <w:t xml:space="preserve">: </w:t>
      </w:r>
      <w:bookmarkStart w:name="_Hlk117550827" w:id="50"/>
      <w:r w:rsidRPr="009C1159">
        <w:rPr>
          <w:bCs/>
          <w:iCs/>
        </w:rPr>
        <w:t xml:space="preserve">Undulating nature of microparticles</w:t>
      </w:r>
      <w:bookmarkEnd w:id="50"/>
      <w:r w:rsidRPr="00753C03">
        <w:t xml:space="preserve"> - </w:t>
      </w:r>
      <w:r>
        <w:t xml:space="preserve">Memory </w:t>
      </w:r>
      <w:r w:rsidRPr="00753C03">
        <w:t xml:space="preserve">Game (</w:t>
      </w:r>
      <w:r w:rsidR="00A53114">
        <w:t xml:space="preserve">IDEAL-GAME </w:t>
      </w:r>
      <w:r w:rsidRPr="00753C03">
        <w:t xml:space="preserve">Creator)  </w:t>
      </w:r>
    </w:p>
    <w:p>
      <w:pPr>
        <w:pStyle w:val="Listenabsatz"/>
        <w:widowControl w:val="0"/>
        <w:numPr>
          <w:ilvl w:val="0"/>
          <w:numId w:val="21"/>
        </w:numPr>
        <w:spacing w:after="0" w:line="276" w:lineRule="auto"/>
        <w:jc w:val="left"/>
      </w:pPr>
      <w:r w:rsidRPr="00BF7A04">
        <w:t xml:space="preserve">Wyniki gier dyskusyjnych, gra na forum.</w:t>
      </w:r>
    </w:p>
    <w:p>
      <w:pPr>
        <w:pStyle w:val="Listenabsatz"/>
        <w:widowControl w:val="0"/>
        <w:numPr>
          <w:ilvl w:val="0"/>
          <w:numId w:val="21"/>
        </w:numPr>
        <w:spacing w:after="0" w:line="276" w:lineRule="auto"/>
        <w:jc w:val="left"/>
      </w:pPr>
      <w:r w:rsidRPr="00BF7A04">
        <w:t xml:space="preserve">Praca domowa: </w:t>
      </w:r>
    </w:p>
    <w:p>
      <w:pPr>
        <w:pStyle w:val="Listenabsatz"/>
        <w:widowControl w:val="0"/>
        <w:numPr>
          <w:ilvl w:val="1"/>
          <w:numId w:val="21"/>
        </w:numPr>
        <w:spacing w:after="0" w:line="276" w:lineRule="auto"/>
        <w:jc w:val="left"/>
      </w:pPr>
      <w:r w:rsidRPr="00BF7A04">
        <w:t xml:space="preserve">Ponowne zapoznanie się z aspektami teoretycznymi, jeśli </w:t>
      </w:r>
      <w:r>
        <w:t xml:space="preserve">uczniowie </w:t>
      </w:r>
      <w:r w:rsidRPr="00BF7A04">
        <w:t xml:space="preserve">udzielili błędnych odpowiedzi na pytania;</w:t>
      </w:r>
    </w:p>
    <w:p>
      <w:pPr>
        <w:pStyle w:val="Listenabsatz"/>
        <w:widowControl w:val="0"/>
        <w:numPr>
          <w:ilvl w:val="1"/>
          <w:numId w:val="21"/>
        </w:numPr>
        <w:spacing w:after="0" w:line="276" w:lineRule="auto"/>
        <w:jc w:val="left"/>
      </w:pPr>
      <w:r w:rsidRPr="00BF7A04">
        <w:t xml:space="preserve">Odpowiedz jak zweryfikować jedno z losowo przydzielonych pytań.</w:t>
      </w:r>
    </w:p>
    <w:p w:rsidRPr="00BF7A04" w:rsidR="00BB61A6" w:rsidP="00BB61A6" w:rsidRDefault="00BB61A6" w14:paraId="06F2C283" w14:textId="77777777">
      <w:pPr>
        <w:widowControl w:val="0"/>
      </w:pPr>
    </w:p>
    <w:p>
      <w:pPr>
        <w:pStyle w:val="Listenabsatz"/>
        <w:widowControl w:val="0"/>
        <w:numPr>
          <w:ilvl w:val="2"/>
          <w:numId w:val="14"/>
        </w:numPr>
        <w:spacing w:after="0" w:line="276" w:lineRule="auto"/>
        <w:ind w:start="714" w:hanging="357"/>
        <w:jc w:val="left"/>
      </w:pPr>
      <w:r w:rsidRPr="000F5D56">
        <w:rPr>
          <w:b/>
        </w:rPr>
        <w:lastRenderedPageBreak/>
        <w:t xml:space="preserve">Działania po zakończeniu zajęć </w:t>
      </w:r>
    </w:p>
    <w:p w:rsidRPr="00BF7A04" w:rsidR="00BB61A6" w:rsidP="00BB61A6" w:rsidRDefault="00BB61A6" w14:paraId="2DE774DC" w14:textId="77777777">
      <w:pPr>
        <w:widowControl w:val="0"/>
      </w:pPr>
    </w:p>
    <w:p>
      <w:pPr>
        <w:widowControl w:val="0"/>
      </w:pPr>
      <w:r w:rsidRPr="00CB13BB">
        <w:t xml:space="preserve">Zadanie domowe: Każdy student zastosuje poznane pojęcia do </w:t>
      </w:r>
      <w:r>
        <w:t xml:space="preserve">zdefiniowania 3 badane</w:t>
      </w:r>
      <w:bookmarkStart w:name="_Hlk118258565" w:id="51"/>
      <w:r w:rsidRPr="00A227F3">
        <w:rPr>
          <w:rFonts w:eastAsiaTheme="minorHAnsi"/>
        </w:rPr>
        <w:t xml:space="preserve"> fizyczne</w:t>
      </w:r>
      <w:bookmarkEnd w:id="51"/>
      <w:r w:rsidRPr="00212926">
        <w:rPr>
          <w:rFonts w:eastAsiaTheme="minorHAnsi"/>
          <w:iCs/>
        </w:rPr>
        <w:t xml:space="preserve"> zjawisk polegających na </w:t>
      </w:r>
      <w:r w:rsidRPr="00A227F3">
        <w:rPr>
          <w:rFonts w:eastAsiaTheme="minorHAnsi"/>
        </w:rPr>
        <w:t xml:space="preserve">falującej naturze mikrocząstek </w:t>
      </w:r>
      <w:r>
        <w:t xml:space="preserve">oraz do określenia </w:t>
      </w:r>
      <w:r>
        <w:rPr>
          <w:iCs/>
          <w:lang w:val="en"/>
        </w:rPr>
        <w:t xml:space="preserve">praw nimi rządzących </w:t>
      </w:r>
      <w:r w:rsidRPr="00E378D8">
        <w:t xml:space="preserve">i wyrażenia ich w postaci wzorów.</w:t>
      </w:r>
    </w:p>
    <w:p w:rsidRPr="00BF7A04" w:rsidR="00BB61A6" w:rsidP="00BB61A6" w:rsidRDefault="00BB61A6" w14:paraId="3B47D8A6" w14:textId="77777777">
      <w:pPr>
        <w:widowControl w:val="0"/>
      </w:pPr>
    </w:p>
    <w:p>
      <w:pPr>
        <w:pStyle w:val="Listenabsatz"/>
        <w:widowControl w:val="0"/>
        <w:numPr>
          <w:ilvl w:val="2"/>
          <w:numId w:val="14"/>
        </w:numPr>
        <w:spacing w:after="0" w:line="276" w:lineRule="auto"/>
        <w:ind w:start="714" w:hanging="357"/>
        <w:jc w:val="left"/>
      </w:pPr>
      <w:r w:rsidRPr="000F5D56">
        <w:rPr>
          <w:b/>
        </w:rPr>
        <w:t xml:space="preserve">Ewaluacja i </w:t>
      </w:r>
      <w:r w:rsidRPr="000F5D56">
        <w:t xml:space="preserve">ocena  </w:t>
      </w:r>
    </w:p>
    <w:p w:rsidRPr="00BF7A04" w:rsidR="00BB61A6" w:rsidP="00BB61A6" w:rsidRDefault="00BB61A6" w14:paraId="4C4409A5" w14:textId="77777777">
      <w:pPr>
        <w:widowControl w:val="0"/>
      </w:pPr>
    </w:p>
    <w:p>
      <w:pPr>
        <w:widowControl w:val="0"/>
      </w:pPr>
      <w:r w:rsidRPr="00BF7A04">
        <w:t xml:space="preserve">Informacja zwrotna o wynikach, oceny za odpowiedzi.</w:t>
      </w:r>
    </w:p>
    <w:p w:rsidRPr="00BF7A04" w:rsidR="00BB61A6" w:rsidP="00BB61A6" w:rsidRDefault="00BB61A6" w14:paraId="5CCD782F" w14:textId="77777777">
      <w:pPr>
        <w:widowControl w:val="0"/>
      </w:pPr>
    </w:p>
    <w:p w:rsidR="00BB61A6" w:rsidP="00BB61A6" w:rsidRDefault="00BB61A6" w14:paraId="51888262" w14:textId="77777777">
      <w:pPr>
        <w:spacing w:line="256" w:lineRule="auto"/>
        <w:jc w:val="left"/>
        <w:rPr>
          <w:b/>
          <w:bCs/>
        </w:rPr>
      </w:pPr>
    </w:p>
    <w:p w:rsidR="00BB61A6" w:rsidP="00BB61A6" w:rsidRDefault="00BB61A6" w14:paraId="7CFEC53C" w14:textId="77777777">
      <w:pPr>
        <w:spacing w:line="256" w:lineRule="auto"/>
        <w:jc w:val="left"/>
        <w:rPr>
          <w:b/>
          <w:bCs/>
        </w:rPr>
      </w:pPr>
    </w:p>
    <w:p w:rsidR="00BB61A6" w:rsidP="00BB61A6" w:rsidRDefault="00BB61A6" w14:paraId="54E1949E" w14:textId="77777777">
      <w:pPr>
        <w:spacing w:line="259" w:lineRule="auto"/>
        <w:jc w:val="left"/>
        <w:rPr>
          <w:b/>
        </w:rPr>
      </w:pPr>
      <w:r>
        <w:rPr>
          <w:b/>
        </w:rPr>
        <w:br w:type="page"/>
      </w:r>
    </w:p>
    <w:p>
      <w:pPr>
        <w:pStyle w:val="berschrift1"/>
        <w:ind w:start="709" w:hanging="709"/>
        <w:rPr>
          <w:lang w:val="en-GB"/>
        </w:rPr>
      </w:pPr>
      <w:bookmarkStart w:name="_Toc122430389" w:id="52"/>
      <w:bookmarkStart w:name="_Toc122449340" w:id="53"/>
      <w:r w:rsidRPr="00E37AAD">
        <w:rPr>
          <w:lang w:val="en-GB"/>
        </w:rPr>
        <w:lastRenderedPageBreak/>
        <w:t xml:space="preserve">Demonstracja samodzielnego wykorzystania kreatora IDEAL-GAME </w:t>
      </w:r>
      <w:r>
        <w:rPr>
          <w:lang w:val="en-GB"/>
        </w:rPr>
        <w:t xml:space="preserve">na WSEI, Polska</w:t>
      </w:r>
      <w:bookmarkEnd w:id="52"/>
      <w:bookmarkEnd w:id="53"/>
    </w:p>
    <w:p>
      <w:r>
        <w:t xml:space="preserve">W dalszej części znajdziesz scenariusze zajęć przygotowane przez </w:t>
      </w:r>
      <w:r w:rsidRPr="0005653A">
        <w:t xml:space="preserve">Wyższą Szkołę Ekonomii i Innowacji w Lublinie </w:t>
      </w:r>
      <w:r>
        <w:t xml:space="preserve">- WSEI:</w:t>
      </w:r>
    </w:p>
    <w:p w:rsidR="00BB61A6" w:rsidP="00BB61A6" w:rsidRDefault="00BB61A6" w14:paraId="04C08686" w14:textId="77777777">
      <w:pPr>
        <w:pStyle w:val="StandardWeb"/>
        <w:spacing w:before="0" w:beforeAutospacing="0" w:after="240" w:afterAutospacing="0"/>
        <w:jc w:val="center"/>
        <w:rPr>
          <w:b/>
          <w:bCs/>
          <w:color w:val="000000"/>
          <w:sz w:val="28"/>
          <w:szCs w:val="28"/>
        </w:rPr>
      </w:pPr>
    </w:p>
    <w:p>
      <w:pPr>
        <w:widowControl w:val="0"/>
        <w:spacing w:after="0"/>
        <w:jc w:val="center"/>
        <w:rPr>
          <w:b/>
          <w:color w:val="548DD4" w:themeColor="text2" w:themeTint="99"/>
          <w:sz w:val="28"/>
        </w:rPr>
      </w:pPr>
      <w:r>
        <w:rPr>
          <w:b/>
          <w:color w:val="548DD4" w:themeColor="text2" w:themeTint="99"/>
          <w:sz w:val="28"/>
        </w:rPr>
        <w:t xml:space="preserve">Wyższa Szkoła Ekonomii i Innowacji w Lublinie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pStyle w:val="StandardWeb"/>
        <w:spacing w:before="0" w:beforeAutospacing="0" w:after="240" w:afterAutospacing="0"/>
        <w:jc w:val="center"/>
      </w:pPr>
      <w:r>
        <w:rPr>
          <w:b/>
          <w:bCs/>
          <w:color w:val="000000"/>
          <w:sz w:val="28"/>
          <w:szCs w:val="28"/>
        </w:rPr>
        <w:t xml:space="preserve">Plan lekcji 1</w:t>
      </w:r>
    </w:p>
    <w:p>
      <w:pPr>
        <w:pStyle w:val="StandardWeb"/>
        <w:spacing w:before="240" w:beforeAutospacing="0" w:after="240" w:afterAutospacing="0"/>
      </w:pPr>
      <w:r>
        <w:rPr>
          <w:b/>
          <w:bCs/>
          <w:color w:val="000000"/>
        </w:rPr>
        <w:t xml:space="preserve"> Autor / Nauczyciel: </w:t>
      </w:r>
      <w:r>
        <w:rPr>
          <w:i/>
          <w:iCs/>
          <w:color w:val="000000"/>
        </w:rPr>
        <w:t xml:space="preserve">Robert </w:t>
      </w:r>
      <w:r>
        <w:rPr>
          <w:i/>
          <w:iCs/>
          <w:color w:val="000000"/>
        </w:rPr>
        <w:t xml:space="preserve">Porzak</w:t>
      </w:r>
    </w:p>
    <w:p>
      <w:pPr>
        <w:pStyle w:val="StandardWeb"/>
        <w:spacing w:before="240" w:beforeAutospacing="0" w:after="240" w:afterAutospacing="0"/>
      </w:pPr>
      <w:r>
        <w:rPr>
          <w:b/>
          <w:bCs/>
          <w:color w:val="000000"/>
        </w:rPr>
        <w:t xml:space="preserve"> Kurs / Przedmiot: </w:t>
      </w:r>
      <w:r>
        <w:rPr>
          <w:i/>
          <w:iCs/>
          <w:color w:val="000000"/>
        </w:rPr>
        <w:t xml:space="preserve">Statystyka</w:t>
      </w:r>
    </w:p>
    <w:p>
      <w:pPr>
        <w:pStyle w:val="StandardWeb"/>
        <w:spacing w:before="240" w:beforeAutospacing="0" w:after="240" w:afterAutospacing="0"/>
      </w:pPr>
      <w:r>
        <w:rPr>
          <w:b/>
          <w:bCs/>
          <w:color w:val="000000"/>
        </w:rPr>
        <w:t xml:space="preserve"> Poziom </w:t>
      </w:r>
      <w:r>
        <w:rPr>
          <w:color w:val="000000"/>
        </w:rPr>
        <w:t xml:space="preserve">(ISCED, trudność)</w:t>
      </w:r>
      <w:r>
        <w:rPr>
          <w:b/>
          <w:bCs/>
          <w:color w:val="000000"/>
        </w:rPr>
        <w:t xml:space="preserve">: </w:t>
      </w:r>
      <w:r>
        <w:rPr>
          <w:i/>
          <w:iCs/>
          <w:color w:val="000000"/>
        </w:rPr>
        <w:t xml:space="preserve">ISCED: 6, średni</w:t>
      </w:r>
    </w:p>
    <w:p>
      <w:pPr>
        <w:pStyle w:val="StandardWeb"/>
        <w:spacing w:before="240" w:beforeAutospacing="0" w:after="240" w:afterAutospacing="0"/>
      </w:pPr>
      <w:r>
        <w:rPr>
          <w:b/>
          <w:bCs/>
          <w:color w:val="000000"/>
        </w:rPr>
        <w:t xml:space="preserve"> Temat:</w:t>
      </w:r>
      <w:r>
        <w:rPr>
          <w:i/>
          <w:iCs/>
          <w:color w:val="000000"/>
        </w:rPr>
        <w:t xml:space="preserve"> Wybór testu statystycznego - porównywanie grup (cz. 1)</w:t>
      </w:r>
    </w:p>
    <w:p w:rsidR="00BB61A6" w:rsidP="00BB61A6" w:rsidRDefault="00BB61A6" w14:paraId="1A8EB39E" w14:textId="77777777">
      <w:pPr>
        <w:pStyle w:val="StandardWeb"/>
        <w:spacing w:before="240" w:beforeAutospacing="0" w:after="240" w:afterAutospacing="0"/>
      </w:pPr>
      <w:r>
        <w:rPr>
          <w:color w:val="000000"/>
        </w:rPr>
        <w:t> </w:t>
      </w:r>
    </w:p>
    <w:p>
      <w:pPr>
        <w:pStyle w:val="StandardWeb"/>
        <w:spacing w:before="240" w:beforeAutospacing="0" w:after="240" w:afterAutospacing="0"/>
      </w:pPr>
      <w:r>
        <w:rPr>
          <w:b/>
          <w:bCs/>
          <w:color w:val="000000"/>
        </w:rPr>
        <w:t xml:space="preserve">Wymagane umiejętności lub wiedza </w:t>
      </w:r>
      <w:r>
        <w:rPr>
          <w:color w:val="000000"/>
        </w:rPr>
        <w:t xml:space="preserve">(połączyć z wcześniejszą lekcją): </w:t>
      </w:r>
      <w:r>
        <w:rPr>
          <w:i/>
          <w:iCs/>
          <w:color w:val="000000"/>
        </w:rPr>
        <w:t xml:space="preserve">student powinien mieć co najmniej jeden kurs podstawowej metodologii ilościowych badań społecznych i statystyki, zapewniający zrozumienie podstawowych terminów i koncepcji statystyki.</w:t>
      </w:r>
    </w:p>
    <w:p w:rsidR="00BB61A6" w:rsidP="00BB61A6" w:rsidRDefault="00BB61A6" w14:paraId="1F52687D" w14:textId="77777777">
      <w:pPr>
        <w:pStyle w:val="StandardWeb"/>
        <w:spacing w:before="240" w:beforeAutospacing="0" w:after="240" w:afterAutospacing="0"/>
      </w:pPr>
      <w:r>
        <w:rPr>
          <w:color w:val="000000"/>
        </w:rPr>
        <w:t> </w:t>
      </w:r>
    </w:p>
    <w:p>
      <w:pPr>
        <w:pStyle w:val="StandardWeb"/>
        <w:spacing w:before="240" w:beforeAutospacing="0" w:after="240" w:afterAutospacing="0"/>
      </w:pPr>
      <w:r>
        <w:rPr>
          <w:b/>
          <w:bCs/>
          <w:color w:val="000000"/>
        </w:rPr>
        <w:t xml:space="preserve">Czas potrzebny na zajęcia przed lekcyjne: </w:t>
      </w:r>
      <w:r>
        <w:rPr>
          <w:i/>
          <w:iCs/>
          <w:color w:val="000000"/>
        </w:rPr>
        <w:t xml:space="preserve">1h</w:t>
      </w:r>
    </w:p>
    <w:p>
      <w:pPr>
        <w:pStyle w:val="StandardWeb"/>
        <w:spacing w:before="240" w:beforeAutospacing="0" w:after="240" w:afterAutospacing="0"/>
      </w:pPr>
      <w:r>
        <w:rPr>
          <w:b/>
          <w:bCs/>
          <w:color w:val="000000"/>
        </w:rPr>
        <w:t xml:space="preserve">Czas potrzebny na zajęcia w klasie: </w:t>
      </w:r>
      <w:r>
        <w:rPr>
          <w:i/>
          <w:iCs/>
          <w:color w:val="000000"/>
        </w:rPr>
        <w:t xml:space="preserve">2h</w:t>
      </w:r>
    </w:p>
    <w:p>
      <w:pPr>
        <w:pStyle w:val="StandardWeb"/>
        <w:spacing w:before="240" w:beforeAutospacing="0" w:after="240" w:afterAutospacing="0"/>
      </w:pPr>
      <w:r>
        <w:rPr>
          <w:b/>
          <w:bCs/>
          <w:color w:val="000000"/>
        </w:rPr>
        <w:t xml:space="preserve">Czas potrzebny na zajęcia po zajęciach: </w:t>
      </w:r>
      <w:r>
        <w:rPr>
          <w:i/>
          <w:iCs/>
          <w:color w:val="000000"/>
        </w:rPr>
        <w:t xml:space="preserve">1h</w:t>
      </w:r>
    </w:p>
    <w:p w:rsidR="00BB61A6" w:rsidP="00BB61A6" w:rsidRDefault="00BB61A6" w14:paraId="22472C90" w14:textId="77777777">
      <w:pPr>
        <w:pStyle w:val="StandardWeb"/>
        <w:spacing w:before="240" w:beforeAutospacing="0" w:after="240" w:afterAutospacing="0"/>
      </w:pPr>
      <w:r>
        <w:rPr>
          <w:color w:val="000000"/>
        </w:rPr>
        <w:t> </w:t>
      </w:r>
    </w:p>
    <w:p>
      <w:pPr>
        <w:pStyle w:val="StandardWeb"/>
        <w:spacing w:before="240" w:beforeAutospacing="0" w:after="240" w:afterAutospacing="0"/>
      </w:pPr>
      <w:r>
        <w:rPr>
          <w:color w:val="000000"/>
          <w:shd w:val="clear" w:color="auto" w:fill="FFFFFF"/>
        </w:rPr>
        <w:t xml:space="preserve">Opowiadanie, kanwa, wyzwania dla ucznia (opcjonalnie, motywacyjne):</w:t>
      </w:r>
    </w:p>
    <w:p>
      <w:pPr>
        <w:pStyle w:val="StandardWeb"/>
        <w:spacing w:before="240" w:beforeAutospacing="0" w:after="240" w:afterAutospacing="0"/>
      </w:pPr>
      <w:r>
        <w:rPr>
          <w:i/>
          <w:iCs/>
          <w:color w:val="000000"/>
        </w:rPr>
        <w:t xml:space="preserve"> Dane zebrane od uczniów mogą pozwolić nam zrozumieć związek między płcią, poziomem wykształcenia, wiekiem, religijnością, inteligencją, ocenami szkolnymi a permisywnością seksualną, używaniem marihuany, postawami transseksualnymi i cancel culture. Jak wyciągać wnioski, czym są wnioski? Jak wybrać odpowiedni test statystyczny do weryfikacji wyników?</w:t>
      </w:r>
    </w:p>
    <w:p w:rsidR="00BB61A6" w:rsidP="00BB61A6" w:rsidRDefault="00BB61A6" w14:paraId="352D71C3" w14:textId="77777777"/>
    <w:p>
      <w:pPr>
        <w:pStyle w:val="StandardWeb"/>
        <w:spacing w:before="240" w:beforeAutospacing="0" w:after="240" w:afterAutospacing="0"/>
        <w:ind w:start="360"/>
      </w:pPr>
      <w:r>
        <w:rPr>
          <w:b/>
          <w:bCs/>
          <w:color w:val="000000"/>
        </w:rPr>
        <w:t xml:space="preserve">1.  </w:t>
      </w:r>
      <w:r>
        <w:rPr>
          <w:rStyle w:val="apple-tab-span"/>
          <w:color w:val="000000"/>
        </w:rPr>
        <w:tab/>
      </w:r>
      <w:r>
        <w:rPr>
          <w:b/>
          <w:bCs/>
          <w:color w:val="000000"/>
          <w:shd w:val="clear" w:color="auto" w:fill="FFFFFF"/>
        </w:rPr>
        <w:t xml:space="preserve">Nowy materiał dla ucznia (przed zajęciami</w:t>
      </w:r>
      <w:r>
        <w:rPr>
          <w:b/>
          <w:bCs/>
          <w:color w:val="000000"/>
        </w:rPr>
        <w:t xml:space="preserve">)</w:t>
      </w:r>
    </w:p>
    <w:p>
      <w:pPr>
        <w:pStyle w:val="StandardWeb"/>
        <w:spacing w:before="240" w:beforeAutospacing="0" w:after="240" w:afterAutospacing="0"/>
      </w:pPr>
      <w:r>
        <w:rPr>
          <w:color w:val="000000"/>
        </w:rPr>
        <w:t xml:space="preserve"> Proszę zobaczyć:</w:t>
      </w:r>
    </w:p>
    <w:p>
      <w:pPr>
        <w:pStyle w:val="StandardWeb"/>
        <w:numPr>
          <w:ilvl w:val="0"/>
          <w:numId w:val="30"/>
        </w:numPr>
        <w:spacing w:before="240" w:beforeAutospacing="0" w:after="240" w:afterAutospacing="0"/>
        <w:textAlignment w:val="baseline"/>
        <w:rPr>
          <w:color w:val="000000"/>
        </w:rPr>
      </w:pPr>
      <w:r>
        <w:rPr>
          <w:color w:val="000000"/>
        </w:rPr>
        <w:t xml:space="preserve"> Ogólne intro:</w:t>
      </w:r>
    </w:p>
    <w:p>
      <w:pPr>
        <w:pStyle w:val="StandardWeb"/>
        <w:spacing w:before="240" w:beforeAutospacing="0" w:after="240" w:afterAutospacing="0"/>
      </w:pPr>
      <w:hyperlink w:history="1" r:id="rId115">
        <w:r w:rsidR="00BB61A6">
          <w:rPr>
            <w:rStyle w:val="Hyperlink"/>
            <w:color w:val="1155CC"/>
          </w:rPr>
          <w:t xml:space="preserve">https://towardsdatascience.com/statistical-testing-understanding-how-to-select-the-best-test-for-your-data-52141c305168</w:t>
        </w:r>
      </w:hyperlink>
    </w:p>
    <w:p>
      <w:pPr>
        <w:pStyle w:val="StandardWeb"/>
        <w:numPr>
          <w:ilvl w:val="0"/>
          <w:numId w:val="31"/>
        </w:numPr>
        <w:spacing w:before="240" w:beforeAutospacing="0" w:after="240" w:afterAutospacing="0"/>
        <w:textAlignment w:val="baseline"/>
        <w:rPr>
          <w:color w:val="000000"/>
        </w:rPr>
      </w:pPr>
      <w:r>
        <w:rPr>
          <w:color w:val="000000"/>
        </w:rPr>
        <w:t xml:space="preserve">Bivariate Analysis &amp; Comparing Groups:</w:t>
      </w:r>
    </w:p>
    <w:p>
      <w:pPr>
        <w:pStyle w:val="StandardWeb"/>
        <w:spacing w:before="240" w:beforeAutospacing="0" w:after="240" w:afterAutospacing="0"/>
      </w:pPr>
      <w:hyperlink w:history="1" r:id="rId116">
        <w:r w:rsidR="00BB61A6">
          <w:rPr>
            <w:rStyle w:val="Hyperlink"/>
            <w:color w:val="1155CC"/>
          </w:rPr>
          <w:t xml:space="preserve">https://www.youtube.com/watch?v=gX6DpTrkoKA</w:t>
        </w:r>
      </w:hyperlink>
    </w:p>
    <w:p>
      <w:pPr>
        <w:pStyle w:val="StandardWeb"/>
        <w:numPr>
          <w:ilvl w:val="0"/>
          <w:numId w:val="32"/>
        </w:numPr>
        <w:spacing w:before="240" w:beforeAutospacing="0" w:after="240" w:afterAutospacing="0"/>
        <w:textAlignment w:val="baseline"/>
        <w:rPr>
          <w:color w:val="000000"/>
        </w:rPr>
      </w:pPr>
      <w:r>
        <w:rPr>
          <w:color w:val="000000"/>
        </w:rPr>
        <w:t xml:space="preserve">Selektor testów:</w:t>
      </w:r>
    </w:p>
    <w:p>
      <w:pPr>
        <w:pStyle w:val="StandardWeb"/>
        <w:spacing w:before="240" w:beforeAutospacing="0" w:after="240" w:afterAutospacing="0"/>
      </w:pPr>
      <w:hyperlink w:history="1" r:id="rId117">
        <w:r w:rsidR="00BB61A6">
          <w:rPr>
            <w:rStyle w:val="Hyperlink"/>
            <w:color w:val="1155CC"/>
          </w:rPr>
          <w:t xml:space="preserve">https://methods.sagepub.com/which-stats-test</w:t>
        </w:r>
      </w:hyperlink>
    </w:p>
    <w:p w:rsidR="00BB61A6" w:rsidP="00BB61A6" w:rsidRDefault="00BB61A6" w14:paraId="4F6F7602" w14:textId="77777777">
      <w:pPr>
        <w:pStyle w:val="StandardWeb"/>
        <w:spacing w:before="240" w:beforeAutospacing="0" w:after="240" w:afterAutospacing="0"/>
      </w:pPr>
      <w:r>
        <w:rPr>
          <w:color w:val="000000"/>
        </w:rPr>
        <w:t> </w:t>
      </w:r>
    </w:p>
    <w:p>
      <w:pPr>
        <w:pStyle w:val="StandardWeb"/>
        <w:spacing w:before="240" w:beforeAutospacing="0" w:after="240" w:afterAutospacing="0"/>
        <w:ind w:start="360"/>
      </w:pPr>
      <w:r>
        <w:rPr>
          <w:b/>
          <w:bCs/>
          <w:color w:val="000000"/>
        </w:rPr>
        <w:t xml:space="preserve">2.  </w:t>
      </w:r>
      <w:r>
        <w:rPr>
          <w:rStyle w:val="apple-tab-span"/>
          <w:color w:val="000000"/>
        </w:rPr>
        <w:tab/>
      </w:r>
      <w:r>
        <w:rPr>
          <w:b/>
          <w:bCs/>
          <w:color w:val="000000"/>
          <w:shd w:val="clear" w:color="auto" w:fill="FFFFFF"/>
        </w:rPr>
        <w:t xml:space="preserve">Zajęcia w klasie</w:t>
      </w:r>
    </w:p>
    <w:p>
      <w:pPr>
        <w:pStyle w:val="StandardWeb"/>
        <w:spacing w:before="240" w:beforeAutospacing="0" w:after="240" w:afterAutospacing="0"/>
        <w:ind w:start="1080" w:hanging="360"/>
      </w:pPr>
      <w:r>
        <w:rPr>
          <w:color w:val="000000"/>
        </w:rPr>
        <w:t xml:space="preserve">a) Dyskusja, czy postawy wobec seksu rzeczywiście różnią się między kobietami i mężczyznami i jak to udowodnić.</w:t>
      </w:r>
    </w:p>
    <w:p>
      <w:pPr>
        <w:pStyle w:val="StandardWeb"/>
        <w:spacing w:before="240" w:beforeAutospacing="0" w:after="240" w:afterAutospacing="0"/>
        <w:ind w:start="1080" w:hanging="360"/>
      </w:pPr>
      <w:r>
        <w:rPr>
          <w:color w:val="000000"/>
        </w:rPr>
        <w:t xml:space="preserve">b) Prezentacja IDEAL-GAMES</w:t>
      </w:r>
      <w:r>
        <w:rPr>
          <w:color w:val="000000"/>
        </w:rPr>
        <w:t xml:space="preserve">.</w:t>
      </w:r>
    </w:p>
    <w:p>
      <w:pPr>
        <w:pStyle w:val="StandardWeb"/>
        <w:spacing w:before="240" w:beforeAutospacing="0" w:after="240" w:afterAutospacing="0"/>
        <w:ind w:start="1080" w:hanging="360"/>
      </w:pPr>
      <w:r>
        <w:rPr>
          <w:color w:val="000000"/>
        </w:rPr>
        <w:t xml:space="preserve">c) Rozgrywki grupowe: Statystyczny mecz 2 </w:t>
      </w:r>
      <w:hyperlink w:history="1" r:id="rId118">
        <w:r>
          <w:rPr>
            <w:rStyle w:val="Hyperlink"/>
            <w:color w:val="1155CC"/>
          </w:rPr>
          <w:t xml:space="preserve">https://idealgames.eduproject.eu/user/game/77</w:t>
        </w:r>
      </w:hyperlink>
    </w:p>
    <w:p>
      <w:pPr>
        <w:pStyle w:val="StandardWeb"/>
        <w:spacing w:before="240" w:beforeAutospacing="0" w:after="240" w:afterAutospacing="0"/>
        <w:ind w:start="1080" w:hanging="360"/>
      </w:pPr>
      <w:r>
        <w:rPr>
          <w:color w:val="000000"/>
        </w:rPr>
        <w:t xml:space="preserve">d) Omówienie wyników gier, zabaw na forum.</w:t>
      </w:r>
    </w:p>
    <w:p>
      <w:pPr>
        <w:pStyle w:val="StandardWeb"/>
        <w:spacing w:before="240" w:beforeAutospacing="0" w:after="240" w:afterAutospacing="0"/>
        <w:ind w:start="1080" w:hanging="360"/>
      </w:pPr>
      <w:r>
        <w:rPr>
          <w:color w:val="000000"/>
        </w:rPr>
        <w:t xml:space="preserve">e) Praca domowa:</w:t>
      </w:r>
    </w:p>
    <w:p>
      <w:pPr>
        <w:pStyle w:val="StandardWeb"/>
        <w:spacing w:before="240" w:beforeAutospacing="0" w:after="240" w:afterAutospacing="0"/>
        <w:ind w:start="1800" w:hanging="360"/>
      </w:pPr>
      <w:r>
        <w:rPr>
          <w:color w:val="000000"/>
        </w:rPr>
        <w:t xml:space="preserve">a. zagrać po jednym razie z Meczu Statystycznego 1 - 7;</w:t>
      </w:r>
    </w:p>
    <w:p>
      <w:pPr>
        <w:pStyle w:val="StandardWeb"/>
        <w:spacing w:before="240" w:beforeAutospacing="0" w:after="240" w:afterAutospacing="0"/>
        <w:ind w:start="1800" w:hanging="360"/>
      </w:pPr>
      <w:r>
        <w:rPr>
          <w:color w:val="000000"/>
        </w:rPr>
        <w:t xml:space="preserve">b. odpowiedzieć, jak zweryfikować jedno z losowo przydzielonych pytań.</w:t>
      </w:r>
    </w:p>
    <w:p>
      <w:pPr>
        <w:pStyle w:val="StandardWeb"/>
        <w:spacing w:before="240" w:beforeAutospacing="0" w:after="240" w:afterAutospacing="0"/>
      </w:pPr>
      <w:r>
        <w:rPr>
          <w:b/>
          <w:bCs/>
          <w:color w:val="000000"/>
        </w:rPr>
        <w:t xml:space="preserve"> 3.  </w:t>
      </w:r>
      <w:r>
        <w:rPr>
          <w:rStyle w:val="apple-tab-span"/>
          <w:color w:val="000000"/>
        </w:rPr>
        <w:tab/>
      </w:r>
      <w:r>
        <w:rPr>
          <w:b/>
          <w:bCs/>
          <w:color w:val="000000"/>
        </w:rPr>
        <w:t xml:space="preserve">Działania po zakończeniu zajęć</w:t>
      </w:r>
    </w:p>
    <w:p>
      <w:pPr>
        <w:pStyle w:val="StandardWeb"/>
        <w:spacing w:before="240" w:beforeAutospacing="0" w:after="240" w:afterAutospacing="0"/>
      </w:pPr>
      <w:r>
        <w:rPr>
          <w:color w:val="000000"/>
        </w:rPr>
        <w:t xml:space="preserve"> Odrobienie pracy domowej, zapisanie zebranej sumy punktów i zaproponowanego testu.</w:t>
      </w:r>
    </w:p>
    <w:p>
      <w:pPr>
        <w:pStyle w:val="StandardWeb"/>
        <w:spacing w:before="240" w:beforeAutospacing="0" w:after="240" w:afterAutospacing="0"/>
      </w:pPr>
      <w:r>
        <w:rPr>
          <w:b/>
          <w:bCs/>
          <w:color w:val="000000"/>
        </w:rPr>
        <w:t xml:space="preserve"> 4.  </w:t>
      </w:r>
      <w:r>
        <w:rPr>
          <w:rStyle w:val="apple-tab-span"/>
          <w:color w:val="000000"/>
        </w:rPr>
        <w:tab/>
      </w:r>
      <w:r>
        <w:rPr>
          <w:b/>
          <w:bCs/>
          <w:color w:val="000000"/>
        </w:rPr>
        <w:t xml:space="preserve">Ocena i </w:t>
      </w:r>
      <w:r>
        <w:rPr>
          <w:color w:val="000000"/>
        </w:rPr>
        <w:t xml:space="preserve">oszacowanie  </w:t>
      </w:r>
    </w:p>
    <w:p>
      <w:pPr>
        <w:pStyle w:val="StandardWeb"/>
        <w:spacing w:before="240" w:beforeAutospacing="0" w:after="240" w:afterAutospacing="0"/>
      </w:pPr>
      <w:r>
        <w:rPr>
          <w:color w:val="000000"/>
        </w:rPr>
        <w:t xml:space="preserve"> Informacja zwrotna o wynikach, oceny za odpowiedzi.</w:t>
      </w:r>
    </w:p>
    <w:p w:rsidR="00BB61A6" w:rsidP="00BB61A6" w:rsidRDefault="00BB61A6" w14:paraId="071C0DAE" w14:textId="77777777"/>
    <w:p w:rsidR="00BB61A6" w:rsidP="00BB61A6" w:rsidRDefault="00BB61A6" w14:paraId="5A4574AC" w14:textId="77777777">
      <w:pPr>
        <w:spacing w:line="259" w:lineRule="auto"/>
        <w:jc w:val="left"/>
      </w:pPr>
    </w:p>
    <w:p w:rsidR="00BB61A6" w:rsidP="00BB61A6" w:rsidRDefault="00BB61A6" w14:paraId="3599C79F" w14:textId="77777777">
      <w:pPr>
        <w:widowControl w:val="0"/>
        <w:jc w:val="center"/>
        <w:rPr>
          <w:b/>
        </w:rPr>
      </w:pPr>
      <w:r>
        <w:rPr>
          <w:b/>
        </w:rPr>
        <w:br w:type="page"/>
      </w:r>
    </w:p>
    <w:p>
      <w:pPr>
        <w:widowControl w:val="0"/>
        <w:spacing w:after="0"/>
        <w:jc w:val="center"/>
        <w:rPr>
          <w:b/>
          <w:color w:val="548DD4" w:themeColor="text2" w:themeTint="99"/>
          <w:sz w:val="28"/>
        </w:rPr>
      </w:pPr>
      <w:r>
        <w:rPr>
          <w:b/>
          <w:color w:val="548DD4" w:themeColor="text2" w:themeTint="99"/>
          <w:sz w:val="28"/>
        </w:rPr>
        <w:lastRenderedPageBreak/>
        <w:t xml:space="preserve">Wyższa Szkoła Ekonomii i Innowacji w Lublinie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rPr>
          <w:sz w:val="22"/>
        </w:rPr>
      </w:pPr>
      <w:r>
        <w:rPr>
          <w:b/>
          <w:sz w:val="28"/>
        </w:rPr>
        <w:t xml:space="preserve">Plan lekcji 2</w:t>
      </w:r>
    </w:p>
    <w:p w:rsidR="00BB61A6" w:rsidP="00BB61A6" w:rsidRDefault="00BB61A6" w14:paraId="605FFFB2" w14:textId="77777777">
      <w:pPr>
        <w:widowControl w:val="0"/>
      </w:pPr>
    </w:p>
    <w:p>
      <w:pPr>
        <w:widowControl w:val="0"/>
      </w:pPr>
      <w:r>
        <w:rPr>
          <w:b/>
        </w:rPr>
        <w:t xml:space="preserve">Autor / Nauczyciel: </w:t>
      </w:r>
      <w:r>
        <w:rPr>
          <w:i/>
        </w:rPr>
        <w:t xml:space="preserve">Robert </w:t>
      </w:r>
      <w:r>
        <w:rPr>
          <w:i/>
        </w:rPr>
        <w:t xml:space="preserve">Porzak</w:t>
      </w:r>
    </w:p>
    <w:p>
      <w:pPr>
        <w:widowControl w:val="0"/>
        <w:rPr>
          <w:i/>
        </w:rPr>
      </w:pPr>
      <w:r>
        <w:rPr>
          <w:b/>
        </w:rPr>
        <w:t xml:space="preserve">Kurs / Przedmiot: </w:t>
      </w:r>
      <w:r>
        <w:rPr>
          <w:i/>
        </w:rPr>
        <w:t xml:space="preserve">Statystyka</w:t>
      </w:r>
    </w:p>
    <w:p>
      <w:pPr>
        <w:widowControl w:val="0"/>
        <w:rPr>
          <w:i/>
        </w:rPr>
      </w:pPr>
      <w:r>
        <w:rPr>
          <w:b/>
        </w:rPr>
        <w:t xml:space="preserve">Poziom </w:t>
      </w:r>
      <w:r>
        <w:t xml:space="preserve">(ISCED, trudność)</w:t>
      </w:r>
      <w:r>
        <w:rPr>
          <w:b/>
        </w:rPr>
        <w:t xml:space="preserve">: </w:t>
      </w:r>
      <w:r>
        <w:rPr>
          <w:i/>
        </w:rPr>
        <w:t xml:space="preserve">ISCED: 6, średni</w:t>
      </w:r>
    </w:p>
    <w:p>
      <w:pPr>
        <w:widowControl w:val="0"/>
        <w:rPr>
          <w:i/>
        </w:rPr>
      </w:pPr>
      <w:r>
        <w:rPr>
          <w:b/>
        </w:rPr>
        <w:t xml:space="preserve">Temat:</w:t>
      </w:r>
      <w:r>
        <w:rPr>
          <w:i/>
        </w:rPr>
        <w:t xml:space="preserve"> Wybór testu statystycznego - porównywanie grup (cz. 2)</w:t>
      </w:r>
    </w:p>
    <w:p w:rsidR="00BB61A6" w:rsidP="00BB61A6" w:rsidRDefault="00BB61A6" w14:paraId="795C9E1E" w14:textId="77777777">
      <w:pPr>
        <w:widowControl w:val="0"/>
      </w:pPr>
    </w:p>
    <w:p>
      <w:pPr>
        <w:widowControl w:val="0"/>
        <w:rPr>
          <w:i/>
        </w:rPr>
      </w:pPr>
      <w:r>
        <w:rPr>
          <w:b/>
        </w:rPr>
        <w:t xml:space="preserve">Wymagane umiejętności lub wiedza </w:t>
      </w:r>
      <w:r>
        <w:t xml:space="preserve">(połączyć z wcześniejszą lekcją): </w:t>
      </w:r>
      <w:r>
        <w:rPr>
          <w:i/>
        </w:rPr>
        <w:t xml:space="preserve">student powinien mieć co najmniej jeden kurs podstawowej metodologii ilościowych badań społecznych i statystyki, zapewniający zrozumienie podstawowych terminów i koncepcji statystyki.</w:t>
      </w:r>
    </w:p>
    <w:p w:rsidR="00BB61A6" w:rsidP="00BB61A6" w:rsidRDefault="00BB61A6" w14:paraId="15CC2662" w14:textId="77777777">
      <w:pPr>
        <w:widowControl w:val="0"/>
      </w:pPr>
      <w:r>
        <w:t xml:space="preserve"> </w:t>
      </w:r>
    </w:p>
    <w:p>
      <w:pPr>
        <w:widowControl w:val="0"/>
      </w:pPr>
      <w:r>
        <w:rPr>
          <w:b/>
        </w:rPr>
        <w:t xml:space="preserve">Czas potrzebny na zajęcia przed lekcyjne: </w:t>
      </w:r>
      <w:r>
        <w:rPr>
          <w:i/>
        </w:rPr>
        <w:t xml:space="preserve">1h</w:t>
      </w:r>
    </w:p>
    <w:p>
      <w:pPr>
        <w:widowControl w:val="0"/>
      </w:pPr>
      <w:r>
        <w:rPr>
          <w:b/>
        </w:rPr>
        <w:t xml:space="preserve">Czas potrzebny na zajęcia w klasie: </w:t>
      </w:r>
      <w:r>
        <w:rPr>
          <w:i/>
        </w:rPr>
        <w:t xml:space="preserve">2h</w:t>
      </w:r>
    </w:p>
    <w:p>
      <w:pPr>
        <w:widowControl w:val="0"/>
      </w:pPr>
      <w:r>
        <w:rPr>
          <w:b/>
        </w:rPr>
        <w:t xml:space="preserve">Czas potrzebny na zajęcia po zajęciach: </w:t>
      </w:r>
      <w:r>
        <w:rPr>
          <w:i/>
        </w:rPr>
        <w:t xml:space="preserve">1h</w:t>
      </w:r>
    </w:p>
    <w:p w:rsidR="00BB61A6" w:rsidP="00BB61A6" w:rsidRDefault="00BB61A6" w14:paraId="7381F656" w14:textId="77777777">
      <w:pPr>
        <w:widowControl w:val="0"/>
        <w:spacing w:after="260"/>
      </w:pPr>
    </w:p>
    <w:p>
      <w:pPr>
        <w:widowControl w:val="0"/>
      </w:pPr>
      <w:r>
        <w:rPr>
          <w:highlight w:val="white"/>
        </w:rPr>
        <w:t xml:space="preserve">Opowiadanie, kanwa, wyzwania dla ucznia (opcjonalnie, motywacyjne): </w:t>
      </w:r>
    </w:p>
    <w:p w:rsidR="00BB61A6" w:rsidP="00BB61A6" w:rsidRDefault="00BB61A6" w14:paraId="747E7698" w14:textId="77777777">
      <w:pPr>
        <w:widowControl w:val="0"/>
        <w:rPr>
          <w:i/>
        </w:rPr>
      </w:pPr>
    </w:p>
    <w:p>
      <w:pPr>
        <w:widowControl w:val="0"/>
        <w:rPr>
          <w:i/>
        </w:rPr>
      </w:pPr>
      <w:r>
        <w:rPr>
          <w:i/>
        </w:rPr>
        <w:t xml:space="preserve">Dane zebrane od uczniów mogą pozwolić nam zrozumieć związek między płcią, poziomem wykształcenia, wiekiem, religijnością, inteligencją, ocenami szkolnymi a permisywnością seksualną, używaniem marihuany, postawami transseksualnymi i cancel culture. Jak wyciągać wnioski, czym są wnioski? Jak wybrać odpowiedni test statystyczny do weryfikacji wyników?</w:t>
      </w:r>
    </w:p>
    <w:p w:rsidR="00BB61A6" w:rsidP="00BB61A6" w:rsidRDefault="00BB61A6" w14:paraId="256DCDA4" w14:textId="77777777">
      <w:pPr>
        <w:spacing w:line="259" w:lineRule="auto"/>
        <w:jc w:val="left"/>
        <w:rPr>
          <w:i/>
        </w:rPr>
      </w:pPr>
      <w:r>
        <w:rPr>
          <w:i/>
        </w:rPr>
        <w:br w:type="page"/>
      </w:r>
    </w:p>
    <w:p>
      <w:pPr>
        <w:pStyle w:val="Listenabsatz"/>
        <w:widowControl w:val="0"/>
        <w:numPr>
          <w:ilvl w:val="0"/>
          <w:numId w:val="45"/>
        </w:numPr>
        <w:spacing w:after="0" w:line="276" w:lineRule="auto"/>
        <w:jc w:val="left"/>
      </w:pPr>
      <w:r>
        <w:rPr>
          <w:b/>
          <w:highlight w:val="white"/>
        </w:rPr>
        <w:lastRenderedPageBreak/>
        <w:t xml:space="preserve">Nowy materiał ucznia (przed zajęciami</w:t>
      </w:r>
      <w:r>
        <w:rPr>
          <w:b/>
        </w:rPr>
        <w:t xml:space="preserve">)</w:t>
      </w:r>
    </w:p>
    <w:p w:rsidR="00BB61A6" w:rsidP="00BB61A6" w:rsidRDefault="00BB61A6" w14:paraId="693F2D66" w14:textId="77777777">
      <w:pPr>
        <w:widowControl w:val="0"/>
      </w:pPr>
    </w:p>
    <w:p>
      <w:pPr>
        <w:widowControl w:val="0"/>
      </w:pPr>
      <w:r>
        <w:t xml:space="preserve">Proszę zobaczyć:</w:t>
      </w:r>
    </w:p>
    <w:p>
      <w:pPr>
        <w:widowControl w:val="0"/>
      </w:pPr>
      <w:r>
        <w:t xml:space="preserve">Ogólne intro:</w:t>
      </w:r>
    </w:p>
    <w:p>
      <w:pPr>
        <w:widowControl w:val="0"/>
      </w:pPr>
      <w:hyperlink w:history="1" r:id="rId119">
        <w:r w:rsidR="00BB61A6">
          <w:rPr>
            <w:rStyle w:val="Hyperlink"/>
          </w:rPr>
          <w:t xml:space="preserve">https://towardsdatascience.com/statistical-testing-understanding-how-to-select-the-best-test-for-your-data-52141c305168</w:t>
        </w:r>
      </w:hyperlink>
    </w:p>
    <w:p w:rsidR="00BB61A6" w:rsidP="00BB61A6" w:rsidRDefault="00BB61A6" w14:paraId="329CA713" w14:textId="77777777">
      <w:pPr>
        <w:widowControl w:val="0"/>
      </w:pPr>
    </w:p>
    <w:p>
      <w:pPr>
        <w:widowControl w:val="0"/>
        <w:rPr>
          <w:lang w:val="fr-FR"/>
        </w:rPr>
      </w:pPr>
      <w:r w:rsidRPr="007942EF">
        <w:rPr>
          <w:lang w:val="fr-FR"/>
        </w:rPr>
        <w:t xml:space="preserve">Porównanie </w:t>
      </w:r>
      <w:r w:rsidRPr="007942EF">
        <w:rPr>
          <w:lang w:val="fr-FR"/>
        </w:rPr>
        <w:t xml:space="preserve">wielu grup</w:t>
      </w:r>
      <w:r w:rsidRPr="007942EF">
        <w:rPr>
          <w:lang w:val="fr-FR"/>
        </w:rPr>
        <w:t xml:space="preserve">:</w:t>
      </w:r>
    </w:p>
    <w:p>
      <w:pPr>
        <w:widowControl w:val="0"/>
        <w:rPr>
          <w:lang w:val="fr-FR"/>
        </w:rPr>
      </w:pPr>
      <w:hyperlink w:history="1" r:id="rId120">
        <w:r w:rsidRPr="007942EF" w:rsidR="00BB61A6">
          <w:rPr>
            <w:rStyle w:val="Hyperlink"/>
            <w:lang w:val="fr-FR"/>
          </w:rPr>
          <w:t xml:space="preserve">https://www.youtube.com/watch?v=dYdTqoamI3Q</w:t>
        </w:r>
      </w:hyperlink>
    </w:p>
    <w:p>
      <w:pPr>
        <w:widowControl w:val="0"/>
        <w:rPr>
          <w:lang w:val="fr-FR"/>
        </w:rPr>
      </w:pPr>
      <w:hyperlink w:history="1" r:id="rId121">
        <w:r w:rsidRPr="007942EF" w:rsidR="00BB61A6">
          <w:rPr>
            <w:rStyle w:val="Hyperlink"/>
            <w:lang w:val="fr-FR"/>
          </w:rPr>
          <w:t xml:space="preserve">https://www.ncbi.nlm.nih.gov/pmc/articles/PMC7720730/</w:t>
        </w:r>
      </w:hyperlink>
    </w:p>
    <w:p w:rsidRPr="007942EF" w:rsidR="00BB61A6" w:rsidP="00BB61A6" w:rsidRDefault="00BB61A6" w14:paraId="352A6A6F" w14:textId="77777777">
      <w:pPr>
        <w:widowControl w:val="0"/>
        <w:rPr>
          <w:lang w:val="fr-FR"/>
        </w:rPr>
      </w:pPr>
    </w:p>
    <w:p>
      <w:pPr>
        <w:widowControl w:val="0"/>
      </w:pPr>
      <w:r>
        <w:t xml:space="preserve">Selektor testów:</w:t>
      </w:r>
    </w:p>
    <w:p>
      <w:pPr>
        <w:widowControl w:val="0"/>
      </w:pPr>
      <w:hyperlink w:history="1" r:id="rId122">
        <w:r w:rsidR="00BB61A6">
          <w:rPr>
            <w:rStyle w:val="Hyperlink"/>
          </w:rPr>
          <w:t xml:space="preserve">https://methods.sagepub.com/which-stats-test</w:t>
        </w:r>
      </w:hyperlink>
    </w:p>
    <w:p w:rsidR="00BB61A6" w:rsidP="00BB61A6" w:rsidRDefault="00BB61A6" w14:paraId="6354CB52" w14:textId="77777777">
      <w:pPr>
        <w:widowControl w:val="0"/>
      </w:pPr>
    </w:p>
    <w:p>
      <w:pPr>
        <w:pStyle w:val="Listenabsatz"/>
        <w:widowControl w:val="0"/>
        <w:numPr>
          <w:ilvl w:val="0"/>
          <w:numId w:val="45"/>
        </w:numPr>
        <w:spacing w:after="0" w:line="276" w:lineRule="auto"/>
        <w:jc w:val="left"/>
      </w:pPr>
      <w:r>
        <w:rPr>
          <w:b/>
          <w:highlight w:val="white"/>
        </w:rPr>
        <w:t xml:space="preserve">Zajęcia w klasie </w:t>
      </w:r>
    </w:p>
    <w:p w:rsidR="00BB61A6" w:rsidP="00BB61A6" w:rsidRDefault="00BB61A6" w14:paraId="3BE800C8" w14:textId="77777777">
      <w:pPr>
        <w:widowControl w:val="0"/>
      </w:pPr>
    </w:p>
    <w:p>
      <w:pPr>
        <w:pStyle w:val="Listenabsatz"/>
        <w:widowControl w:val="0"/>
        <w:numPr>
          <w:ilvl w:val="0"/>
          <w:numId w:val="48"/>
        </w:numPr>
        <w:spacing w:after="0" w:line="276" w:lineRule="auto"/>
        <w:jc w:val="left"/>
      </w:pPr>
      <w:r>
        <w:t xml:space="preserve">Dyskusja, czy postawy wobec używania marihuany rzeczywiście różnią się między osobami o różnym poziomie wykształcenia i jak to udowodnić.</w:t>
      </w:r>
    </w:p>
    <w:p>
      <w:pPr>
        <w:pStyle w:val="Listenabsatz"/>
        <w:widowControl w:val="0"/>
        <w:numPr>
          <w:ilvl w:val="0"/>
          <w:numId w:val="48"/>
        </w:numPr>
        <w:spacing w:after="0" w:line="276" w:lineRule="auto"/>
        <w:jc w:val="left"/>
      </w:pPr>
      <w:r>
        <w:t xml:space="preserve">Rozgrywki grupowe: Statystyczny mecz 9 </w:t>
      </w:r>
      <w:hyperlink w:history="1" r:id="rId123">
        <w:r>
          <w:rPr>
            <w:rStyle w:val="Hyperlink"/>
          </w:rPr>
          <w:t xml:space="preserve">https://idealgames.eduproject.eu/user/game/84</w:t>
        </w:r>
      </w:hyperlink>
    </w:p>
    <w:p>
      <w:pPr>
        <w:pStyle w:val="Listenabsatz"/>
        <w:widowControl w:val="0"/>
        <w:numPr>
          <w:ilvl w:val="0"/>
          <w:numId w:val="48"/>
        </w:numPr>
        <w:spacing w:after="0" w:line="276" w:lineRule="auto"/>
        <w:jc w:val="left"/>
      </w:pPr>
      <w:r>
        <w:t xml:space="preserve">Wyniki gier dyskusyjnych, gra na forum.</w:t>
      </w:r>
    </w:p>
    <w:p>
      <w:pPr>
        <w:pStyle w:val="Listenabsatz"/>
        <w:widowControl w:val="0"/>
        <w:numPr>
          <w:ilvl w:val="0"/>
          <w:numId w:val="48"/>
        </w:numPr>
        <w:spacing w:after="0" w:line="276" w:lineRule="auto"/>
        <w:jc w:val="left"/>
      </w:pPr>
      <w:r>
        <w:t xml:space="preserve">Praca domowa: </w:t>
      </w:r>
    </w:p>
    <w:p>
      <w:pPr>
        <w:pStyle w:val="Listenabsatz"/>
        <w:widowControl w:val="0"/>
        <w:numPr>
          <w:ilvl w:val="1"/>
          <w:numId w:val="48"/>
        </w:numPr>
        <w:spacing w:after="0" w:line="276" w:lineRule="auto"/>
        <w:jc w:val="left"/>
      </w:pPr>
      <w:r>
        <w:t xml:space="preserve">zagrać po jednym razie z Meczu Statystycznego 8 - 16;</w:t>
      </w:r>
    </w:p>
    <w:p>
      <w:pPr>
        <w:pStyle w:val="Listenabsatz"/>
        <w:widowControl w:val="0"/>
        <w:numPr>
          <w:ilvl w:val="1"/>
          <w:numId w:val="48"/>
        </w:numPr>
        <w:spacing w:after="0" w:line="276" w:lineRule="auto"/>
        <w:jc w:val="left"/>
      </w:pPr>
      <w:r>
        <w:t xml:space="preserve">odpowiedzieć jak zweryfikować jedno z losowo przydzielonych pytań.</w:t>
      </w:r>
    </w:p>
    <w:p w:rsidR="00BB61A6" w:rsidP="00BB61A6" w:rsidRDefault="00BB61A6" w14:paraId="42C401C2" w14:textId="77777777">
      <w:pPr>
        <w:widowControl w:val="0"/>
      </w:pPr>
    </w:p>
    <w:p>
      <w:pPr>
        <w:pStyle w:val="Listenabsatz"/>
        <w:widowControl w:val="0"/>
        <w:numPr>
          <w:ilvl w:val="0"/>
          <w:numId w:val="45"/>
        </w:numPr>
        <w:spacing w:after="0" w:line="276" w:lineRule="auto"/>
        <w:jc w:val="left"/>
      </w:pPr>
      <w:r>
        <w:rPr>
          <w:b/>
        </w:rPr>
        <w:t xml:space="preserve">Działania po zakończeniu zajęć </w:t>
      </w:r>
    </w:p>
    <w:p w:rsidR="00BB61A6" w:rsidP="00BB61A6" w:rsidRDefault="00BB61A6" w14:paraId="11F1FA9E" w14:textId="77777777">
      <w:pPr>
        <w:widowControl w:val="0"/>
      </w:pPr>
    </w:p>
    <w:p>
      <w:pPr>
        <w:widowControl w:val="0"/>
      </w:pPr>
      <w:r>
        <w:t xml:space="preserve">Odrobienie pracy domowej, zapisanie zebranej sumy punktów i zaproponowanego testu.</w:t>
      </w:r>
    </w:p>
    <w:p w:rsidR="00BB61A6" w:rsidP="00BB61A6" w:rsidRDefault="00BB61A6" w14:paraId="22A1711D" w14:textId="77777777">
      <w:pPr>
        <w:widowControl w:val="0"/>
      </w:pPr>
    </w:p>
    <w:p>
      <w:pPr>
        <w:pStyle w:val="Listenabsatz"/>
        <w:widowControl w:val="0"/>
        <w:numPr>
          <w:ilvl w:val="0"/>
          <w:numId w:val="45"/>
        </w:numPr>
        <w:spacing w:after="0" w:line="276" w:lineRule="auto"/>
        <w:jc w:val="left"/>
      </w:pPr>
      <w:r>
        <w:rPr>
          <w:b/>
        </w:rPr>
        <w:t xml:space="preserve">Ewaluacja i </w:t>
      </w:r>
      <w:r>
        <w:t xml:space="preserve">ocena  </w:t>
      </w:r>
    </w:p>
    <w:p>
      <w:pPr>
        <w:widowControl w:val="0"/>
      </w:pPr>
      <w:r>
        <w:t xml:space="preserve">Informacja zwrotna o wynikach, oceny za odpowiedzi.</w:t>
      </w:r>
    </w:p>
    <w:p>
      <w:pPr>
        <w:widowControl w:val="0"/>
        <w:spacing w:after="0"/>
        <w:jc w:val="center"/>
        <w:rPr>
          <w:b/>
          <w:color w:val="548DD4" w:themeColor="text2" w:themeTint="99"/>
          <w:sz w:val="28"/>
        </w:rPr>
      </w:pPr>
      <w:r>
        <w:rPr>
          <w:b/>
          <w:color w:val="548DD4" w:themeColor="text2" w:themeTint="99"/>
          <w:sz w:val="28"/>
        </w:rPr>
        <w:lastRenderedPageBreak/>
        <w:t xml:space="preserve">Wyższa Szkoła Ekonomii i Innowacji w Lublinie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rPr>
          <w:sz w:val="22"/>
        </w:rPr>
      </w:pPr>
      <w:r>
        <w:rPr>
          <w:b/>
          <w:sz w:val="28"/>
        </w:rPr>
        <w:t xml:space="preserve">Plan lekcji 3</w:t>
      </w:r>
    </w:p>
    <w:p w:rsidR="00BB61A6" w:rsidP="00BB61A6" w:rsidRDefault="00BB61A6" w14:paraId="5129612C" w14:textId="77777777">
      <w:pPr>
        <w:widowControl w:val="0"/>
      </w:pPr>
    </w:p>
    <w:p>
      <w:pPr>
        <w:widowControl w:val="0"/>
      </w:pPr>
      <w:r>
        <w:rPr>
          <w:b/>
        </w:rPr>
        <w:t xml:space="preserve">Autor / Nauczyciel: </w:t>
      </w:r>
      <w:r>
        <w:rPr>
          <w:i/>
        </w:rPr>
        <w:t xml:space="preserve">Robert </w:t>
      </w:r>
      <w:r>
        <w:rPr>
          <w:i/>
        </w:rPr>
        <w:t xml:space="preserve">Porzak</w:t>
      </w:r>
    </w:p>
    <w:p>
      <w:pPr>
        <w:widowControl w:val="0"/>
        <w:rPr>
          <w:i/>
        </w:rPr>
      </w:pPr>
      <w:r>
        <w:rPr>
          <w:b/>
        </w:rPr>
        <w:t xml:space="preserve">Kurs / Przedmiot: </w:t>
      </w:r>
      <w:r>
        <w:rPr>
          <w:i/>
        </w:rPr>
        <w:t xml:space="preserve">Statystyka</w:t>
      </w:r>
    </w:p>
    <w:p>
      <w:pPr>
        <w:widowControl w:val="0"/>
        <w:rPr>
          <w:i/>
        </w:rPr>
      </w:pPr>
      <w:r>
        <w:rPr>
          <w:b/>
        </w:rPr>
        <w:t xml:space="preserve">Poziom </w:t>
      </w:r>
      <w:r>
        <w:t xml:space="preserve">(ISCED, trudność)</w:t>
      </w:r>
      <w:r>
        <w:rPr>
          <w:b/>
        </w:rPr>
        <w:t xml:space="preserve">: </w:t>
      </w:r>
      <w:r>
        <w:rPr>
          <w:i/>
        </w:rPr>
        <w:t xml:space="preserve">ISCED: 6, średni</w:t>
      </w:r>
    </w:p>
    <w:p>
      <w:pPr>
        <w:widowControl w:val="0"/>
        <w:rPr>
          <w:i/>
        </w:rPr>
      </w:pPr>
      <w:r>
        <w:rPr>
          <w:b/>
        </w:rPr>
        <w:t xml:space="preserve">Temat:</w:t>
      </w:r>
      <w:r>
        <w:rPr>
          <w:i/>
        </w:rPr>
        <w:t xml:space="preserve"> Wybór testu statystycznego - korelacje</w:t>
      </w:r>
    </w:p>
    <w:p w:rsidR="00BB61A6" w:rsidP="00BB61A6" w:rsidRDefault="00BB61A6" w14:paraId="721D0A68" w14:textId="77777777">
      <w:pPr>
        <w:widowControl w:val="0"/>
      </w:pPr>
    </w:p>
    <w:p>
      <w:pPr>
        <w:widowControl w:val="0"/>
        <w:rPr>
          <w:i/>
        </w:rPr>
      </w:pPr>
      <w:r>
        <w:rPr>
          <w:b/>
        </w:rPr>
        <w:t xml:space="preserve">Wymagane umiejętności lub wiedza </w:t>
      </w:r>
      <w:r>
        <w:t xml:space="preserve">(połączyć z wcześniejszą lekcją): </w:t>
      </w:r>
      <w:r>
        <w:rPr>
          <w:i/>
        </w:rPr>
        <w:t xml:space="preserve">student powinien mieć co najmniej jeden kurs podstawowej metodologii ilościowych badań społecznych i statystyki, zapewniający zrozumienie podstawowych terminów i koncepcji statystyki.</w:t>
      </w:r>
    </w:p>
    <w:p w:rsidR="00BB61A6" w:rsidP="00BB61A6" w:rsidRDefault="00BB61A6" w14:paraId="2E65087D" w14:textId="77777777">
      <w:pPr>
        <w:widowControl w:val="0"/>
      </w:pPr>
      <w:r>
        <w:t xml:space="preserve"> </w:t>
      </w:r>
    </w:p>
    <w:p>
      <w:pPr>
        <w:widowControl w:val="0"/>
      </w:pPr>
      <w:r>
        <w:rPr>
          <w:b/>
        </w:rPr>
        <w:t xml:space="preserve">Czas potrzebny na zajęcia przed lekcyjne: </w:t>
      </w:r>
      <w:r>
        <w:rPr>
          <w:i/>
        </w:rPr>
        <w:t xml:space="preserve">1h</w:t>
      </w:r>
    </w:p>
    <w:p>
      <w:pPr>
        <w:widowControl w:val="0"/>
      </w:pPr>
      <w:r>
        <w:rPr>
          <w:b/>
        </w:rPr>
        <w:t xml:space="preserve">Czas potrzebny na zajęcia w klasie: </w:t>
      </w:r>
      <w:r>
        <w:rPr>
          <w:i/>
        </w:rPr>
        <w:t xml:space="preserve">2h</w:t>
      </w:r>
    </w:p>
    <w:p>
      <w:pPr>
        <w:widowControl w:val="0"/>
      </w:pPr>
      <w:r>
        <w:rPr>
          <w:b/>
        </w:rPr>
        <w:t xml:space="preserve">Czas potrzebny na zajęcia po zajęciach: </w:t>
      </w:r>
      <w:r>
        <w:rPr>
          <w:i/>
        </w:rPr>
        <w:t xml:space="preserve">1h</w:t>
      </w:r>
    </w:p>
    <w:p w:rsidR="00BB61A6" w:rsidP="00BB61A6" w:rsidRDefault="00BB61A6" w14:paraId="0B21D5C8" w14:textId="77777777">
      <w:pPr>
        <w:widowControl w:val="0"/>
        <w:spacing w:after="260"/>
      </w:pPr>
    </w:p>
    <w:p>
      <w:pPr>
        <w:widowControl w:val="0"/>
      </w:pPr>
      <w:r>
        <w:rPr>
          <w:highlight w:val="white"/>
        </w:rPr>
        <w:t xml:space="preserve">Opowiadanie, kanwa, wyzwania dla ucznia (opcjonalnie, motywacyjne): </w:t>
      </w:r>
    </w:p>
    <w:p w:rsidR="00BB61A6" w:rsidP="00BB61A6" w:rsidRDefault="00BB61A6" w14:paraId="6FACBCE3" w14:textId="77777777">
      <w:pPr>
        <w:widowControl w:val="0"/>
        <w:rPr>
          <w:i/>
        </w:rPr>
      </w:pPr>
    </w:p>
    <w:p>
      <w:pPr>
        <w:widowControl w:val="0"/>
        <w:rPr>
          <w:i/>
        </w:rPr>
      </w:pPr>
      <w:r>
        <w:rPr>
          <w:i/>
        </w:rPr>
        <w:t xml:space="preserve">Dane zebrane od uczniów mogą pozwolić nam zrozumieć związek między płcią, poziomem wykształcenia, wiekiem, religijnością, inteligencją, ocenami szkolnymi a permisywnością seksualną, używaniem marihuany, postawami transseksualnymi i cancel culture. Jak wyciągać wnioski, czym są wnioski? Jak wybrać odpowiedni test statystyczny do weryfikacji wyników?</w:t>
      </w:r>
    </w:p>
    <w:p w:rsidR="00BB61A6" w:rsidP="00BB61A6" w:rsidRDefault="00BB61A6" w14:paraId="6C3664C9" w14:textId="77777777">
      <w:pPr>
        <w:spacing w:line="259" w:lineRule="auto"/>
        <w:jc w:val="left"/>
        <w:rPr>
          <w:i/>
        </w:rPr>
      </w:pPr>
      <w:r>
        <w:rPr>
          <w:i/>
        </w:rPr>
        <w:br w:type="page"/>
      </w:r>
    </w:p>
    <w:p w:rsidR="00BB61A6" w:rsidP="00BB61A6" w:rsidRDefault="00BB61A6" w14:paraId="7DC55386" w14:textId="77777777">
      <w:pPr>
        <w:widowControl w:val="0"/>
        <w:rPr>
          <w:i/>
        </w:rPr>
      </w:pPr>
    </w:p>
    <w:p>
      <w:pPr>
        <w:pStyle w:val="Listenabsatz"/>
        <w:widowControl w:val="0"/>
        <w:numPr>
          <w:ilvl w:val="0"/>
          <w:numId w:val="45"/>
        </w:numPr>
        <w:spacing w:after="0" w:line="276" w:lineRule="auto"/>
        <w:jc w:val="left"/>
      </w:pPr>
      <w:r>
        <w:rPr>
          <w:b/>
          <w:highlight w:val="white"/>
        </w:rPr>
        <w:t xml:space="preserve">Nowy materiał ucznia (przed zajęciami</w:t>
      </w:r>
      <w:r>
        <w:rPr>
          <w:b/>
        </w:rPr>
        <w:t xml:space="preserve">)</w:t>
      </w:r>
    </w:p>
    <w:p w:rsidR="00BB61A6" w:rsidP="00BB61A6" w:rsidRDefault="00BB61A6" w14:paraId="3A1B21F4" w14:textId="77777777">
      <w:pPr>
        <w:widowControl w:val="0"/>
      </w:pPr>
    </w:p>
    <w:p>
      <w:pPr>
        <w:widowControl w:val="0"/>
      </w:pPr>
      <w:r>
        <w:t xml:space="preserve">Proszę zobaczyć:</w:t>
      </w:r>
    </w:p>
    <w:p>
      <w:pPr>
        <w:widowControl w:val="0"/>
      </w:pPr>
      <w:r>
        <w:t xml:space="preserve">Ogólne intro:</w:t>
      </w:r>
    </w:p>
    <w:p>
      <w:pPr>
        <w:widowControl w:val="0"/>
      </w:pPr>
      <w:hyperlink w:history="1" r:id="rId124">
        <w:r w:rsidR="00BB61A6">
          <w:rPr>
            <w:rStyle w:val="Hyperlink"/>
          </w:rPr>
          <w:t xml:space="preserve">https://towardsdatascience.com/statistical-testing-understanding-how-to-select-the-best-test-for-your-data-52141c305168</w:t>
        </w:r>
      </w:hyperlink>
    </w:p>
    <w:p w:rsidR="00BB61A6" w:rsidP="00BB61A6" w:rsidRDefault="00BB61A6" w14:paraId="51ADEED8" w14:textId="77777777">
      <w:pPr>
        <w:widowControl w:val="0"/>
      </w:pPr>
    </w:p>
    <w:p>
      <w:pPr>
        <w:widowControl w:val="0"/>
      </w:pPr>
      <w:r>
        <w:t xml:space="preserve">Korelacje:</w:t>
      </w:r>
    </w:p>
    <w:p>
      <w:pPr>
        <w:widowControl w:val="0"/>
      </w:pPr>
      <w:hyperlink w:history="1" r:id="rId125">
        <w:r w:rsidR="00BB61A6">
          <w:rPr>
            <w:rStyle w:val="Hyperlink"/>
          </w:rPr>
          <w:t xml:space="preserve">https://www.statisticshowto.com/probability-and-statistics/correlation-coefficient-formula/</w:t>
        </w:r>
      </w:hyperlink>
    </w:p>
    <w:p w:rsidR="00BB61A6" w:rsidP="00BB61A6" w:rsidRDefault="00BB61A6" w14:paraId="5C4BA939" w14:textId="77777777">
      <w:pPr>
        <w:widowControl w:val="0"/>
      </w:pPr>
    </w:p>
    <w:p>
      <w:pPr>
        <w:widowControl w:val="0"/>
      </w:pPr>
      <w:r>
        <w:t xml:space="preserve">Selektor testów:</w:t>
      </w:r>
    </w:p>
    <w:p>
      <w:pPr>
        <w:widowControl w:val="0"/>
      </w:pPr>
      <w:hyperlink w:history="1" r:id="rId126">
        <w:r w:rsidR="00BB61A6">
          <w:rPr>
            <w:rStyle w:val="Hyperlink"/>
          </w:rPr>
          <w:t xml:space="preserve">https://methods.sagepub.com/which-stats-test</w:t>
        </w:r>
      </w:hyperlink>
    </w:p>
    <w:p w:rsidR="00BB61A6" w:rsidP="00BB61A6" w:rsidRDefault="00BB61A6" w14:paraId="03191D51" w14:textId="77777777">
      <w:pPr>
        <w:widowControl w:val="0"/>
      </w:pPr>
    </w:p>
    <w:p>
      <w:pPr>
        <w:pStyle w:val="Listenabsatz"/>
        <w:widowControl w:val="0"/>
        <w:numPr>
          <w:ilvl w:val="0"/>
          <w:numId w:val="45"/>
        </w:numPr>
        <w:spacing w:after="0" w:line="276" w:lineRule="auto"/>
        <w:jc w:val="left"/>
      </w:pPr>
      <w:r>
        <w:rPr>
          <w:b/>
          <w:highlight w:val="white"/>
        </w:rPr>
        <w:t xml:space="preserve">Zajęcia w klasie </w:t>
      </w:r>
    </w:p>
    <w:p w:rsidR="00BB61A6" w:rsidP="00BB61A6" w:rsidRDefault="00BB61A6" w14:paraId="3FA9AC20" w14:textId="77777777">
      <w:pPr>
        <w:widowControl w:val="0"/>
      </w:pPr>
    </w:p>
    <w:p>
      <w:pPr>
        <w:pStyle w:val="Listenabsatz"/>
        <w:widowControl w:val="0"/>
        <w:numPr>
          <w:ilvl w:val="0"/>
          <w:numId w:val="48"/>
        </w:numPr>
        <w:spacing w:after="0" w:line="276" w:lineRule="auto"/>
        <w:jc w:val="left"/>
      </w:pPr>
      <w:r>
        <w:t xml:space="preserve">Dyskusja, czy permisywność seksualna rzeczywiście jest skorelowana z ocenami szkolnymi i jak to udowodnić.</w:t>
      </w:r>
    </w:p>
    <w:p>
      <w:pPr>
        <w:pStyle w:val="Listenabsatz"/>
        <w:widowControl w:val="0"/>
        <w:numPr>
          <w:ilvl w:val="0"/>
          <w:numId w:val="48"/>
        </w:numPr>
        <w:spacing w:after="0" w:line="276" w:lineRule="auto"/>
        <w:jc w:val="left"/>
      </w:pPr>
      <w:r>
        <w:t xml:space="preserve">Rozgrywki grupowe: Statystyczny mecz 18 </w:t>
      </w:r>
      <w:hyperlink w:history="1" r:id="rId127">
        <w:r>
          <w:rPr>
            <w:rStyle w:val="Hyperlink"/>
          </w:rPr>
          <w:t xml:space="preserve">https://idealgames.eduproject.eu/user/game/93</w:t>
        </w:r>
      </w:hyperlink>
    </w:p>
    <w:p>
      <w:pPr>
        <w:pStyle w:val="Listenabsatz"/>
        <w:widowControl w:val="0"/>
        <w:numPr>
          <w:ilvl w:val="0"/>
          <w:numId w:val="48"/>
        </w:numPr>
        <w:spacing w:after="0" w:line="276" w:lineRule="auto"/>
        <w:jc w:val="left"/>
      </w:pPr>
      <w:r>
        <w:t xml:space="preserve">Wyniki gier dyskusyjnych, gra na forum.</w:t>
      </w:r>
    </w:p>
    <w:p>
      <w:pPr>
        <w:pStyle w:val="Listenabsatz"/>
        <w:widowControl w:val="0"/>
        <w:numPr>
          <w:ilvl w:val="0"/>
          <w:numId w:val="48"/>
        </w:numPr>
        <w:spacing w:after="0" w:line="276" w:lineRule="auto"/>
        <w:jc w:val="left"/>
      </w:pPr>
      <w:r>
        <w:t xml:space="preserve">Praca domowa: </w:t>
      </w:r>
    </w:p>
    <w:p>
      <w:pPr>
        <w:pStyle w:val="Listenabsatz"/>
        <w:widowControl w:val="0"/>
        <w:numPr>
          <w:ilvl w:val="1"/>
          <w:numId w:val="48"/>
        </w:numPr>
        <w:spacing w:after="0" w:line="276" w:lineRule="auto"/>
        <w:jc w:val="left"/>
      </w:pPr>
      <w:r>
        <w:t xml:space="preserve">zagrać po jednym razie z Meczu Statystycznego 17 - 20;</w:t>
      </w:r>
    </w:p>
    <w:p>
      <w:pPr>
        <w:pStyle w:val="Listenabsatz"/>
        <w:widowControl w:val="0"/>
        <w:numPr>
          <w:ilvl w:val="1"/>
          <w:numId w:val="48"/>
        </w:numPr>
        <w:spacing w:after="0" w:line="276" w:lineRule="auto"/>
        <w:jc w:val="left"/>
      </w:pPr>
      <w:r>
        <w:t xml:space="preserve">odpowiedzieć jak zweryfikować jedno z losowo przydzielonych pytań.</w:t>
      </w:r>
    </w:p>
    <w:p w:rsidR="00BB61A6" w:rsidP="00BB61A6" w:rsidRDefault="00BB61A6" w14:paraId="6D24BCE7" w14:textId="77777777">
      <w:pPr>
        <w:widowControl w:val="0"/>
      </w:pPr>
    </w:p>
    <w:p>
      <w:pPr>
        <w:pStyle w:val="Listenabsatz"/>
        <w:widowControl w:val="0"/>
        <w:numPr>
          <w:ilvl w:val="0"/>
          <w:numId w:val="45"/>
        </w:numPr>
        <w:spacing w:after="0" w:line="276" w:lineRule="auto"/>
        <w:jc w:val="left"/>
      </w:pPr>
      <w:r>
        <w:rPr>
          <w:b/>
        </w:rPr>
        <w:t xml:space="preserve">Działania po zakończeniu zajęć </w:t>
      </w:r>
    </w:p>
    <w:p>
      <w:pPr>
        <w:widowControl w:val="0"/>
      </w:pPr>
      <w:r>
        <w:t xml:space="preserve">Odrobienie pracy domowej, zapisanie zebranej sumy punktów i zaproponowanego testu.</w:t>
      </w:r>
    </w:p>
    <w:p w:rsidR="00BB61A6" w:rsidP="00BB61A6" w:rsidRDefault="00BB61A6" w14:paraId="2581E29E" w14:textId="77777777">
      <w:pPr>
        <w:widowControl w:val="0"/>
      </w:pPr>
    </w:p>
    <w:p>
      <w:pPr>
        <w:pStyle w:val="Listenabsatz"/>
        <w:widowControl w:val="0"/>
        <w:numPr>
          <w:ilvl w:val="0"/>
          <w:numId w:val="45"/>
        </w:numPr>
        <w:spacing w:after="0" w:line="276" w:lineRule="auto"/>
        <w:jc w:val="left"/>
      </w:pPr>
      <w:r>
        <w:rPr>
          <w:b/>
        </w:rPr>
        <w:t xml:space="preserve">Ewaluacja i </w:t>
      </w:r>
      <w:r>
        <w:t xml:space="preserve">ocena  </w:t>
      </w:r>
    </w:p>
    <w:p>
      <w:pPr>
        <w:widowControl w:val="0"/>
      </w:pPr>
      <w:r>
        <w:t xml:space="preserve">Informacja zwrotna o wynikach, oceny za odpowiedzi.</w:t>
      </w:r>
    </w:p>
    <w:p w:rsidR="00BB61A6" w:rsidP="00BB61A6" w:rsidRDefault="00BB61A6" w14:paraId="6C994D1A" w14:textId="77777777">
      <w:pPr>
        <w:spacing w:line="259" w:lineRule="auto"/>
        <w:jc w:val="left"/>
      </w:pPr>
      <w:r>
        <w:br w:type="page"/>
      </w:r>
    </w:p>
    <w:p>
      <w:pPr>
        <w:widowControl w:val="0"/>
        <w:spacing w:after="0"/>
        <w:jc w:val="center"/>
        <w:rPr>
          <w:b/>
          <w:color w:val="548DD4" w:themeColor="text2" w:themeTint="99"/>
          <w:sz w:val="28"/>
        </w:rPr>
      </w:pPr>
      <w:r>
        <w:rPr>
          <w:b/>
          <w:color w:val="548DD4" w:themeColor="text2" w:themeTint="99"/>
          <w:sz w:val="28"/>
        </w:rPr>
        <w:lastRenderedPageBreak/>
        <w:t xml:space="preserve">Wyższa Szkoła Ekonomii i Innowacji w Lublinie</w:t>
      </w:r>
    </w:p>
    <w:p>
      <w:pPr>
        <w:widowControl w:val="0"/>
        <w:spacing w:after="0"/>
        <w:jc w:val="center"/>
        <w:rPr>
          <w:b/>
          <w:color w:val="548DD4" w:themeColor="text2" w:themeTint="99"/>
          <w:sz w:val="28"/>
        </w:rPr>
      </w:pPr>
      <w:r>
        <w:rPr>
          <w:b/>
          <w:color w:val="548DD4" w:themeColor="text2" w:themeTint="99"/>
          <w:sz w:val="28"/>
        </w:rPr>
        <w:t xml:space="preserve">Scenariusze i gry edukacyjne</w:t>
      </w:r>
    </w:p>
    <w:p>
      <w:pPr>
        <w:widowControl w:val="0"/>
        <w:jc w:val="center"/>
        <w:rPr>
          <w:sz w:val="22"/>
        </w:rPr>
      </w:pPr>
      <w:r>
        <w:rPr>
          <w:b/>
          <w:sz w:val="28"/>
        </w:rPr>
        <w:t xml:space="preserve">Plan lekcji 5</w:t>
      </w:r>
    </w:p>
    <w:p w:rsidR="00BB61A6" w:rsidP="00BB61A6" w:rsidRDefault="00BB61A6" w14:paraId="72B33ED7" w14:textId="77777777">
      <w:pPr>
        <w:widowControl w:val="0"/>
      </w:pPr>
    </w:p>
    <w:p>
      <w:pPr>
        <w:widowControl w:val="0"/>
      </w:pPr>
      <w:r>
        <w:rPr>
          <w:b/>
        </w:rPr>
        <w:t xml:space="preserve">Autor / Nauczyciel: </w:t>
      </w:r>
      <w:r>
        <w:rPr>
          <w:i/>
        </w:rPr>
        <w:t xml:space="preserve">Robert </w:t>
      </w:r>
      <w:r>
        <w:rPr>
          <w:i/>
        </w:rPr>
        <w:t xml:space="preserve">Porzak</w:t>
      </w:r>
    </w:p>
    <w:p>
      <w:pPr>
        <w:widowControl w:val="0"/>
        <w:rPr>
          <w:i/>
        </w:rPr>
      </w:pPr>
      <w:r>
        <w:rPr>
          <w:b/>
        </w:rPr>
        <w:t xml:space="preserve">Kurs / Przedmiot: </w:t>
      </w:r>
      <w:r>
        <w:rPr>
          <w:i/>
        </w:rPr>
        <w:t xml:space="preserve">Statystyka</w:t>
      </w:r>
    </w:p>
    <w:p>
      <w:pPr>
        <w:widowControl w:val="0"/>
        <w:rPr>
          <w:i/>
        </w:rPr>
      </w:pPr>
      <w:r>
        <w:rPr>
          <w:b/>
        </w:rPr>
        <w:t xml:space="preserve">Poziom </w:t>
      </w:r>
      <w:r>
        <w:t xml:space="preserve">(ISCED, trudność)</w:t>
      </w:r>
      <w:r>
        <w:rPr>
          <w:b/>
        </w:rPr>
        <w:t xml:space="preserve">: </w:t>
      </w:r>
      <w:r>
        <w:rPr>
          <w:i/>
        </w:rPr>
        <w:t xml:space="preserve">ISCED: 6, średni</w:t>
      </w:r>
    </w:p>
    <w:p>
      <w:pPr>
        <w:widowControl w:val="0"/>
        <w:rPr>
          <w:i/>
        </w:rPr>
      </w:pPr>
      <w:r>
        <w:rPr>
          <w:b/>
        </w:rPr>
        <w:t xml:space="preserve">Temat:</w:t>
      </w:r>
      <w:r>
        <w:rPr>
          <w:i/>
        </w:rPr>
        <w:t xml:space="preserve"> Wybór testu statystycznego - regresja</w:t>
      </w:r>
    </w:p>
    <w:p w:rsidR="00BB61A6" w:rsidP="00BB61A6" w:rsidRDefault="00BB61A6" w14:paraId="14667BCF" w14:textId="77777777">
      <w:pPr>
        <w:widowControl w:val="0"/>
      </w:pPr>
    </w:p>
    <w:p>
      <w:pPr>
        <w:widowControl w:val="0"/>
        <w:rPr>
          <w:i/>
        </w:rPr>
      </w:pPr>
      <w:r>
        <w:rPr>
          <w:b/>
        </w:rPr>
        <w:t xml:space="preserve">Wymagane umiejętności lub wiedza </w:t>
      </w:r>
      <w:r>
        <w:t xml:space="preserve">(połączyć z wcześniejszą lekcją): </w:t>
      </w:r>
      <w:r>
        <w:rPr>
          <w:i/>
        </w:rPr>
        <w:t xml:space="preserve">student powinien mieć co najmniej jeden kurs podstawowej metodologii ilościowych badań społecznych i statystyki, zapewniający zrozumienie podstawowych terminów i koncepcji statystyki.</w:t>
      </w:r>
    </w:p>
    <w:p w:rsidR="00BB61A6" w:rsidP="00BB61A6" w:rsidRDefault="00BB61A6" w14:paraId="6CCE84CA" w14:textId="77777777">
      <w:pPr>
        <w:widowControl w:val="0"/>
      </w:pPr>
      <w:r>
        <w:t xml:space="preserve"> </w:t>
      </w:r>
    </w:p>
    <w:p>
      <w:pPr>
        <w:widowControl w:val="0"/>
      </w:pPr>
      <w:r>
        <w:rPr>
          <w:b/>
        </w:rPr>
        <w:t xml:space="preserve">Czas potrzebny na zajęcia przed lekcyjne: </w:t>
      </w:r>
      <w:r>
        <w:rPr>
          <w:i/>
        </w:rPr>
        <w:t xml:space="preserve">1h</w:t>
      </w:r>
    </w:p>
    <w:p>
      <w:pPr>
        <w:widowControl w:val="0"/>
      </w:pPr>
      <w:r>
        <w:rPr>
          <w:b/>
        </w:rPr>
        <w:t xml:space="preserve">Czas potrzebny na zajęcia w klasie: </w:t>
      </w:r>
      <w:r>
        <w:rPr>
          <w:i/>
        </w:rPr>
        <w:t xml:space="preserve">2h</w:t>
      </w:r>
    </w:p>
    <w:p>
      <w:pPr>
        <w:widowControl w:val="0"/>
      </w:pPr>
      <w:r>
        <w:rPr>
          <w:b/>
        </w:rPr>
        <w:t xml:space="preserve">Czas potrzebny na zajęcia po zajęciach: </w:t>
      </w:r>
      <w:r>
        <w:rPr>
          <w:i/>
        </w:rPr>
        <w:t xml:space="preserve">1h</w:t>
      </w:r>
    </w:p>
    <w:p w:rsidR="00BB61A6" w:rsidP="00BB61A6" w:rsidRDefault="00BB61A6" w14:paraId="7BB59F7B" w14:textId="77777777">
      <w:pPr>
        <w:widowControl w:val="0"/>
        <w:spacing w:after="260"/>
      </w:pPr>
    </w:p>
    <w:p>
      <w:pPr>
        <w:widowControl w:val="0"/>
      </w:pPr>
      <w:r>
        <w:rPr>
          <w:highlight w:val="white"/>
        </w:rPr>
        <w:t xml:space="preserve">Opowiadanie, kanwa, wyzwania dla ucznia (opcjonalnie, motywacyjne): </w:t>
      </w:r>
    </w:p>
    <w:p w:rsidR="00BB61A6" w:rsidP="00BB61A6" w:rsidRDefault="00BB61A6" w14:paraId="7943BF46" w14:textId="77777777">
      <w:pPr>
        <w:widowControl w:val="0"/>
        <w:rPr>
          <w:i/>
        </w:rPr>
      </w:pPr>
    </w:p>
    <w:p>
      <w:pPr>
        <w:widowControl w:val="0"/>
        <w:rPr>
          <w:i/>
        </w:rPr>
      </w:pPr>
      <w:r>
        <w:rPr>
          <w:i/>
        </w:rPr>
        <w:t xml:space="preserve">Dane zebrane od uczniów mogą pozwolić nam zrozumieć związek między płcią, poziomem wykształcenia, wiekiem, religijnością, inteligencją, ocenami szkolnymi a permisywnością seksualną, używaniem marihuany, postawami transseksualnymi i cancel culture. Jak wyciągać wnioski, czym są wnioski? Jak wybrać odpowiedni test statystyczny do weryfikacji wyników?</w:t>
      </w:r>
    </w:p>
    <w:p w:rsidR="00BB61A6" w:rsidP="00BB61A6" w:rsidRDefault="00BB61A6" w14:paraId="2A8F2E2E" w14:textId="77777777">
      <w:pPr>
        <w:widowControl w:val="0"/>
        <w:rPr>
          <w:i/>
        </w:rPr>
      </w:pPr>
    </w:p>
    <w:p>
      <w:pPr>
        <w:pStyle w:val="Listenabsatz"/>
        <w:widowControl w:val="0"/>
        <w:numPr>
          <w:ilvl w:val="0"/>
          <w:numId w:val="45"/>
        </w:numPr>
        <w:spacing w:after="0" w:line="276" w:lineRule="auto"/>
        <w:jc w:val="left"/>
      </w:pPr>
      <w:r>
        <w:rPr>
          <w:b/>
          <w:highlight w:val="white"/>
        </w:rPr>
        <w:t xml:space="preserve">Nowy materiał ucznia (przed zajęciami</w:t>
      </w:r>
      <w:r>
        <w:rPr>
          <w:b/>
        </w:rPr>
        <w:t xml:space="preserve">)</w:t>
      </w:r>
    </w:p>
    <w:p>
      <w:pPr>
        <w:widowControl w:val="0"/>
      </w:pPr>
      <w:r>
        <w:t xml:space="preserve">Proszę zobaczyć:</w:t>
      </w:r>
    </w:p>
    <w:p w:rsidR="00BB61A6" w:rsidP="00BB61A6" w:rsidRDefault="00BB61A6" w14:paraId="7E03A077" w14:textId="77777777">
      <w:pPr>
        <w:widowControl w:val="0"/>
      </w:pPr>
    </w:p>
    <w:p>
      <w:pPr>
        <w:widowControl w:val="0"/>
      </w:pPr>
      <w:r>
        <w:lastRenderedPageBreak/>
        <w:t xml:space="preserve">Ogólne intro:</w:t>
      </w:r>
    </w:p>
    <w:p>
      <w:pPr>
        <w:widowControl w:val="0"/>
      </w:pPr>
      <w:hyperlink w:history="1" r:id="rId128">
        <w:r w:rsidR="00BB61A6">
          <w:rPr>
            <w:rStyle w:val="Hyperlink"/>
          </w:rPr>
          <w:t xml:space="preserve">https://towardsdatascience.com/statistical-testing-understanding-how-to-select-the-best-test-for-your-data-52141c305168</w:t>
        </w:r>
      </w:hyperlink>
    </w:p>
    <w:p w:rsidR="00BB61A6" w:rsidP="00BB61A6" w:rsidRDefault="00BB61A6" w14:paraId="380C165E" w14:textId="77777777">
      <w:pPr>
        <w:widowControl w:val="0"/>
      </w:pPr>
    </w:p>
    <w:p>
      <w:pPr>
        <w:widowControl w:val="0"/>
      </w:pPr>
      <w:r>
        <w:t xml:space="preserve">Regresje:</w:t>
      </w:r>
    </w:p>
    <w:p>
      <w:pPr>
        <w:widowControl w:val="0"/>
      </w:pPr>
      <w:hyperlink w:history="1" r:id="rId129">
        <w:r w:rsidR="00BB61A6">
          <w:rPr>
            <w:rStyle w:val="Hyperlink"/>
          </w:rPr>
          <w:t xml:space="preserve">https://www.youtube.com/watch?v=xTpHD5WLuoA</w:t>
        </w:r>
      </w:hyperlink>
    </w:p>
    <w:p w:rsidR="00BB61A6" w:rsidP="00BB61A6" w:rsidRDefault="00BB61A6" w14:paraId="29523059" w14:textId="77777777">
      <w:pPr>
        <w:widowControl w:val="0"/>
      </w:pPr>
    </w:p>
    <w:p>
      <w:pPr>
        <w:widowControl w:val="0"/>
      </w:pPr>
      <w:r>
        <w:t xml:space="preserve">Selektor testów: </w:t>
      </w:r>
    </w:p>
    <w:p>
      <w:pPr>
        <w:widowControl w:val="0"/>
      </w:pPr>
      <w:hyperlink w:history="1" r:id="rId130">
        <w:r w:rsidR="00BB61A6">
          <w:rPr>
            <w:rStyle w:val="Hyperlink"/>
          </w:rPr>
          <w:t xml:space="preserve">https://methods.sagepub.com/which-stats-test</w:t>
        </w:r>
      </w:hyperlink>
    </w:p>
    <w:p w:rsidR="00BB61A6" w:rsidP="00BB61A6" w:rsidRDefault="00BB61A6" w14:paraId="0523A885" w14:textId="77777777">
      <w:pPr>
        <w:widowControl w:val="0"/>
      </w:pPr>
    </w:p>
    <w:p>
      <w:pPr>
        <w:pStyle w:val="Listenabsatz"/>
        <w:widowControl w:val="0"/>
        <w:numPr>
          <w:ilvl w:val="0"/>
          <w:numId w:val="45"/>
        </w:numPr>
        <w:spacing w:after="0" w:line="276" w:lineRule="auto"/>
        <w:jc w:val="left"/>
      </w:pPr>
      <w:r>
        <w:rPr>
          <w:b/>
          <w:highlight w:val="white"/>
        </w:rPr>
        <w:t xml:space="preserve">Zajęcia w klasie </w:t>
      </w:r>
    </w:p>
    <w:p>
      <w:pPr>
        <w:pStyle w:val="Listenabsatz"/>
        <w:widowControl w:val="0"/>
        <w:numPr>
          <w:ilvl w:val="0"/>
          <w:numId w:val="48"/>
        </w:numPr>
        <w:spacing w:after="0" w:line="276" w:lineRule="auto"/>
        <w:jc w:val="left"/>
      </w:pPr>
      <w:r>
        <w:t xml:space="preserve">Dyskusja, czy postawy używania marihuany zależą od wieku, inteligencji i postawy cancel culture i jak to udowodnić.</w:t>
      </w:r>
    </w:p>
    <w:p>
      <w:pPr>
        <w:pStyle w:val="Listenabsatz"/>
        <w:widowControl w:val="0"/>
        <w:numPr>
          <w:ilvl w:val="0"/>
          <w:numId w:val="48"/>
        </w:numPr>
        <w:spacing w:after="0" w:line="276" w:lineRule="auto"/>
        <w:jc w:val="left"/>
      </w:pPr>
      <w:r>
        <w:t xml:space="preserve">Rozgrywki grupowe: Statystyczny mecz 22 </w:t>
      </w:r>
      <w:hyperlink w:history="1" r:id="rId131">
        <w:r>
          <w:rPr>
            <w:rStyle w:val="Hyperlink"/>
          </w:rPr>
          <w:t xml:space="preserve">https://idealgames.eduproject.eu/user/game/93</w:t>
        </w:r>
      </w:hyperlink>
    </w:p>
    <w:p>
      <w:pPr>
        <w:pStyle w:val="Listenabsatz"/>
        <w:widowControl w:val="0"/>
        <w:numPr>
          <w:ilvl w:val="0"/>
          <w:numId w:val="48"/>
        </w:numPr>
        <w:spacing w:after="0" w:line="276" w:lineRule="auto"/>
        <w:jc w:val="left"/>
      </w:pPr>
      <w:r>
        <w:t xml:space="preserve">Wyniki gier dyskusyjnych, gra na forum.</w:t>
      </w:r>
    </w:p>
    <w:p>
      <w:pPr>
        <w:pStyle w:val="Listenabsatz"/>
        <w:widowControl w:val="0"/>
        <w:numPr>
          <w:ilvl w:val="0"/>
          <w:numId w:val="48"/>
        </w:numPr>
        <w:spacing w:after="0" w:line="276" w:lineRule="auto"/>
        <w:jc w:val="left"/>
      </w:pPr>
      <w:r>
        <w:t xml:space="preserve">Praca domowa: </w:t>
      </w:r>
    </w:p>
    <w:p>
      <w:pPr>
        <w:pStyle w:val="Listenabsatz"/>
        <w:widowControl w:val="0"/>
        <w:numPr>
          <w:ilvl w:val="1"/>
          <w:numId w:val="48"/>
        </w:numPr>
        <w:spacing w:after="0" w:line="276" w:lineRule="auto"/>
        <w:jc w:val="left"/>
      </w:pPr>
      <w:r>
        <w:t xml:space="preserve">zagrać po jednym razie z Meczu Statystycznego 21 - 25;</w:t>
      </w:r>
    </w:p>
    <w:p>
      <w:pPr>
        <w:pStyle w:val="Listenabsatz"/>
        <w:widowControl w:val="0"/>
        <w:numPr>
          <w:ilvl w:val="1"/>
          <w:numId w:val="48"/>
        </w:numPr>
        <w:spacing w:after="0" w:line="276" w:lineRule="auto"/>
        <w:jc w:val="left"/>
      </w:pPr>
      <w:r>
        <w:t xml:space="preserve">odpowiedzieć jak zweryfikować jedno z losowo przydzielonych pytań.</w:t>
      </w:r>
    </w:p>
    <w:p w:rsidR="00BB61A6" w:rsidP="00BB61A6" w:rsidRDefault="00BB61A6" w14:paraId="2BAA46D3" w14:textId="77777777">
      <w:pPr>
        <w:widowControl w:val="0"/>
      </w:pPr>
    </w:p>
    <w:p>
      <w:pPr>
        <w:pStyle w:val="Listenabsatz"/>
        <w:widowControl w:val="0"/>
        <w:numPr>
          <w:ilvl w:val="0"/>
          <w:numId w:val="45"/>
        </w:numPr>
        <w:spacing w:after="0" w:line="276" w:lineRule="auto"/>
        <w:jc w:val="left"/>
      </w:pPr>
      <w:r>
        <w:rPr>
          <w:b/>
        </w:rPr>
        <w:t xml:space="preserve">Działania po zakończeniu zajęć </w:t>
      </w:r>
    </w:p>
    <w:p>
      <w:pPr>
        <w:widowControl w:val="0"/>
      </w:pPr>
      <w:r>
        <w:t xml:space="preserve">Odrobienie pracy domowej, zapisanie zebranej sumy punktów i zaproponowanego testu.</w:t>
      </w:r>
    </w:p>
    <w:p w:rsidR="00BB61A6" w:rsidP="00BB61A6" w:rsidRDefault="00BB61A6" w14:paraId="392259D7" w14:textId="77777777">
      <w:pPr>
        <w:widowControl w:val="0"/>
      </w:pPr>
    </w:p>
    <w:p>
      <w:pPr>
        <w:pStyle w:val="Listenabsatz"/>
        <w:widowControl w:val="0"/>
        <w:numPr>
          <w:ilvl w:val="0"/>
          <w:numId w:val="45"/>
        </w:numPr>
        <w:spacing w:after="0" w:line="276" w:lineRule="auto"/>
        <w:jc w:val="left"/>
      </w:pPr>
      <w:r>
        <w:rPr>
          <w:b/>
        </w:rPr>
        <w:t xml:space="preserve">Ewaluacja i </w:t>
      </w:r>
      <w:r>
        <w:t xml:space="preserve">ocena  </w:t>
      </w:r>
    </w:p>
    <w:p>
      <w:pPr>
        <w:widowControl w:val="0"/>
      </w:pPr>
      <w:r>
        <w:t xml:space="preserve">Informacja zwrotna o wynikach, oceny za odpowiedzi.</w:t>
      </w:r>
    </w:p>
    <w:p w:rsidRPr="00671B4F" w:rsidR="00BB61A6" w:rsidP="00BB61A6" w:rsidRDefault="00BB61A6" w14:paraId="2F1E4C38" w14:textId="77777777">
      <w:pPr>
        <w:spacing w:line="259" w:lineRule="auto"/>
        <w:jc w:val="left"/>
      </w:pPr>
      <w:r>
        <w:br w:type="page"/>
      </w:r>
    </w:p>
    <w:p w:rsidR="00BB61A6" w:rsidP="00BB61A6" w:rsidRDefault="00BB61A6" w14:paraId="385EBD09" w14:textId="77777777">
      <w:pPr>
        <w:spacing w:line="259" w:lineRule="auto"/>
        <w:jc w:val="left"/>
        <w:rPr>
          <w:b/>
        </w:rPr>
      </w:pPr>
    </w:p>
    <w:p>
      <w:pPr>
        <w:pStyle w:val="berschrift1"/>
        <w:ind w:start="709" w:hanging="709"/>
        <w:rPr>
          <w:lang w:val="en-GB"/>
        </w:rPr>
      </w:pPr>
      <w:bookmarkStart w:name="_Toc122430390" w:id="54"/>
      <w:bookmarkStart w:name="_Toc122449341" w:id="55"/>
      <w:r w:rsidRPr="00E37AAD">
        <w:rPr>
          <w:lang w:val="en-GB"/>
        </w:rPr>
        <w:t xml:space="preserve">Demonstracja samodzielnego wykorzystania kreatora IDEAL-GAME </w:t>
      </w:r>
      <w:r>
        <w:rPr>
          <w:lang w:val="en-GB"/>
        </w:rPr>
        <w:t xml:space="preserve">w UDIMA, Hiszpania</w:t>
      </w:r>
      <w:bookmarkEnd w:id="54"/>
      <w:bookmarkEnd w:id="55"/>
    </w:p>
    <w:p>
      <w:r>
        <w:t xml:space="preserve">Poniżej znajdują się scenariusze lekcji przygotowane przez Madrid Open </w:t>
      </w:r>
      <w:r w:rsidRPr="0005653A">
        <w:t xml:space="preserve">University </w:t>
      </w:r>
      <w:r>
        <w:t xml:space="preserve">- UDIMA:</w:t>
      </w:r>
    </w:p>
    <w:p w:rsidR="00385A8A" w:rsidP="00385A8A" w:rsidRDefault="00385A8A" w14:paraId="2732C83C" w14:textId="77777777"/>
    <w:p>
      <w:pPr>
        <w:widowControl w:val="0"/>
        <w:spacing w:after="0"/>
        <w:jc w:val="center"/>
        <w:rPr>
          <w:rFonts w:cs="Times New Roman"/>
          <w:b/>
          <w:color w:val="548DD4" w:themeColor="text2" w:themeTint="99"/>
          <w:szCs w:val="24"/>
        </w:rPr>
      </w:pPr>
      <w:bookmarkStart w:name="_tqk8o3ce2gsf" w:colFirst="0" w:colLast="0" w:id="56"/>
      <w:bookmarkEnd w:id="56"/>
      <w:r w:rsidRPr="00385A8A">
        <w:rPr>
          <w:rFonts w:cs="Times New Roman"/>
          <w:b/>
          <w:color w:val="548DD4" w:themeColor="text2" w:themeTint="99"/>
          <w:szCs w:val="24"/>
        </w:rPr>
        <w:t xml:space="preserve">Uniwersytet Otwarty w Madrycie</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Scenariusze i gry edukacyjne</w:t>
      </w:r>
    </w:p>
    <w:p>
      <w:pPr>
        <w:widowControl w:val="0"/>
        <w:jc w:val="center"/>
        <w:rPr>
          <w:rFonts w:cs="Times New Roman"/>
          <w:szCs w:val="24"/>
        </w:rPr>
      </w:pPr>
      <w:r w:rsidRPr="00385A8A">
        <w:rPr>
          <w:rFonts w:cs="Times New Roman"/>
          <w:b/>
          <w:szCs w:val="24"/>
        </w:rPr>
        <w:t xml:space="preserve">Plan lekcji 1</w:t>
      </w: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Social Media lub Social Bookmarking - UDIMA1</w:t>
      </w:r>
    </w:p>
    <w:p w:rsidRPr="00385A8A" w:rsidR="00BB61A6" w:rsidP="00BB61A6" w:rsidRDefault="00BB61A6" w14:paraId="4EBAE840" w14:textId="77777777">
      <w:pPr>
        <w:spacing w:line="240" w:lineRule="auto"/>
        <w:rPr>
          <w:rFonts w:cs="Times New Roman"/>
          <w:szCs w:val="24"/>
        </w:rPr>
      </w:pPr>
    </w:p>
    <w:p>
      <w:pPr>
        <w:spacing w:after="80" w:line="240" w:lineRule="auto"/>
        <w:rPr>
          <w:rFonts w:cs="Times New Roman"/>
          <w:szCs w:val="24"/>
        </w:rPr>
      </w:pPr>
      <w:r w:rsidRPr="00385A8A">
        <w:rPr>
          <w:rFonts w:cs="Times New Roman"/>
          <w:b/>
          <w:szCs w:val="24"/>
        </w:rPr>
        <w:t xml:space="preserve">Typ:</w:t>
      </w:r>
      <w:r w:rsidRPr="00385A8A">
        <w:rPr>
          <w:rFonts w:cs="Times New Roman"/>
          <w:szCs w:val="24"/>
        </w:rPr>
        <w:t xml:space="preserve"> Deszczowe słowa.</w:t>
      </w:r>
    </w:p>
    <w:p>
      <w:pPr>
        <w:spacing w:after="80" w:line="240" w:lineRule="auto"/>
        <w:rPr>
          <w:rFonts w:cs="Times New Roman"/>
          <w:szCs w:val="24"/>
          <w:highlight w:val="white"/>
        </w:rPr>
      </w:pPr>
      <w:r w:rsidRPr="00385A8A">
        <w:rPr>
          <w:rFonts w:cs="Times New Roman"/>
          <w:b/>
          <w:szCs w:val="24"/>
          <w:highlight w:val="white"/>
        </w:rPr>
        <w:t xml:space="preserve">Przedmiot: </w:t>
      </w:r>
      <w:r w:rsidRPr="00385A8A">
        <w:rPr>
          <w:rFonts w:cs="Times New Roman"/>
          <w:szCs w:val="24"/>
          <w:highlight w:val="white"/>
        </w:rPr>
        <w:t xml:space="preserve">Technologie informacyjne i komunikacyjne, Marketing i reklama.</w:t>
      </w:r>
    </w:p>
    <w:p>
      <w:pPr>
        <w:spacing w:after="80" w:line="240" w:lineRule="auto"/>
        <w:rPr>
          <w:rFonts w:cs="Times New Roman"/>
          <w:szCs w:val="24"/>
          <w:highlight w:val="white"/>
        </w:rPr>
      </w:pPr>
      <w:r w:rsidRPr="00385A8A">
        <w:rPr>
          <w:rFonts w:cs="Times New Roman"/>
          <w:b/>
          <w:szCs w:val="24"/>
          <w:highlight w:val="white"/>
        </w:rPr>
        <w:t xml:space="preserve">Temat:</w:t>
      </w:r>
      <w:r w:rsidRPr="00385A8A">
        <w:rPr>
          <w:rFonts w:cs="Times New Roman"/>
          <w:szCs w:val="24"/>
          <w:highlight w:val="white"/>
        </w:rPr>
        <w:t xml:space="preserve"> Social Media lub Social Bookmarking.</w:t>
      </w:r>
    </w:p>
    <w:p>
      <w:pPr>
        <w:spacing w:after="80" w:line="240" w:lineRule="auto"/>
        <w:rPr>
          <w:rFonts w:cs="Times New Roman"/>
          <w:szCs w:val="24"/>
        </w:rPr>
      </w:pPr>
      <w:r w:rsidRPr="00385A8A">
        <w:rPr>
          <w:rFonts w:cs="Times New Roman"/>
          <w:b/>
          <w:szCs w:val="24"/>
          <w:highlight w:val="white"/>
        </w:rPr>
        <w:t xml:space="preserve">Grupa docelowa: </w:t>
      </w:r>
      <w:r w:rsidRPr="00385A8A">
        <w:rPr>
          <w:rFonts w:cs="Times New Roman"/>
          <w:szCs w:val="24"/>
        </w:rPr>
        <w:t xml:space="preserve">Ta gra byłaby odpowiednia dla uczniów szkół średnich lub studentów, jako przegląd jednostki.</w:t>
      </w:r>
    </w:p>
    <w:p>
      <w:pPr>
        <w:spacing w:after="80" w:line="240" w:lineRule="auto"/>
        <w:rPr>
          <w:rFonts w:cs="Times New Roman"/>
          <w:szCs w:val="24"/>
        </w:rPr>
      </w:pPr>
      <w:r w:rsidRPr="00385A8A">
        <w:rPr>
          <w:rFonts w:cs="Times New Roman"/>
          <w:b/>
          <w:szCs w:val="24"/>
        </w:rPr>
        <w:t xml:space="preserve">Opis gry: </w:t>
      </w:r>
      <w:r w:rsidRPr="00385A8A">
        <w:rPr>
          <w:rFonts w:cs="Times New Roman"/>
          <w:szCs w:val="24"/>
        </w:rPr>
        <w:t xml:space="preserve">Wybierz, do której grupy należy każdy termin.</w:t>
      </w:r>
    </w:p>
    <w:p w:rsidRPr="00385A8A" w:rsidR="00BB61A6" w:rsidP="00BB61A6" w:rsidRDefault="00BB61A6" w14:paraId="19ED3FE6" w14:textId="77777777">
      <w:pPr>
        <w:spacing w:after="80" w:line="240" w:lineRule="auto"/>
        <w:rPr>
          <w:rFonts w:cs="Times New Roman"/>
          <w:szCs w:val="24"/>
        </w:rPr>
      </w:pPr>
    </w:p>
    <w:p w:rsidRPr="00385A8A" w:rsidR="00BB61A6" w:rsidP="00BB61A6" w:rsidRDefault="00BB61A6" w14:paraId="3DB90B7C" w14:textId="77777777">
      <w:pPr>
        <w:keepNext/>
        <w:spacing w:after="80" w:line="240" w:lineRule="auto"/>
        <w:ind w:start="708"/>
        <w:jc w:val="center"/>
        <w:rPr>
          <w:rFonts w:cs="Times New Roman"/>
          <w:szCs w:val="24"/>
        </w:rPr>
      </w:pPr>
      <w:r w:rsidRPr="00385A8A">
        <w:rPr>
          <w:rFonts w:cs="Times New Roman"/>
          <w:noProof/>
          <w:szCs w:val="24"/>
        </w:rPr>
        <w:drawing>
          <wp:inline distT="114300" distB="114300" distL="114300" distR="114300" wp14:anchorId="2D1016E4" wp14:editId="5D4AE9A4">
            <wp:extent cx="2962592" cy="1827573"/>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2"/>
                    <a:srcRect/>
                    <a:stretch>
                      <a:fillRect/>
                    </a:stretch>
                  </pic:blipFill>
                  <pic:spPr>
                    <a:xfrm>
                      <a:off x="0" y="0"/>
                      <a:ext cx="2962592" cy="1827573"/>
                    </a:xfrm>
                    <a:prstGeom prst="rect">
                      <a:avLst/>
                    </a:prstGeom>
                    <a:ln/>
                  </pic:spPr>
                </pic:pic>
              </a:graphicData>
            </a:graphic>
          </wp:inline>
        </w:drawing>
      </w:r>
    </w:p>
    <w:p w:rsidRPr="00385A8A" w:rsidR="00BB61A6" w:rsidP="00BB61A6" w:rsidRDefault="00BB61A6" w14:paraId="7EFA5EF9" w14:textId="77777777">
      <w:pPr>
        <w:keepNext/>
        <w:spacing w:after="80" w:line="240" w:lineRule="auto"/>
        <w:rPr>
          <w:rFonts w:cs="Times New Roman"/>
          <w:szCs w:val="24"/>
        </w:rPr>
      </w:pPr>
    </w:p>
    <w:p>
      <w:pPr>
        <w:spacing w:after="80" w:line="240" w:lineRule="auto"/>
        <w:rPr>
          <w:rFonts w:cs="Times New Roman"/>
          <w:szCs w:val="24"/>
        </w:rPr>
      </w:pPr>
      <w:r w:rsidRPr="00385A8A">
        <w:rPr>
          <w:rFonts w:cs="Times New Roman"/>
          <w:b/>
          <w:szCs w:val="24"/>
        </w:rPr>
        <w:t xml:space="preserve">Cel dydaktyczny: </w:t>
      </w:r>
      <w:r w:rsidRPr="00385A8A">
        <w:rPr>
          <w:rFonts w:cs="Times New Roman"/>
          <w:szCs w:val="24"/>
        </w:rPr>
        <w:t xml:space="preserve">Dzięki tej grze uczniowie będą mogli nauczyć się rozróżniać platformy należące do Social Media i te, które są Social Bookmarking.</w:t>
      </w:r>
      <w:r w:rsidRPr="00385A8A">
        <w:rPr>
          <w:rFonts w:cs="Times New Roman"/>
          <w:szCs w:val="24"/>
        </w:rPr>
        <w:t xml:space="preserve"> Na przykład, zrozumieją czy platforma taka jak "Facebook" jest Social Media czy Social Bookmarking.</w:t>
      </w:r>
    </w:p>
    <w:p>
      <w:pPr>
        <w:spacing w:after="80" w:line="240" w:lineRule="auto"/>
        <w:rPr>
          <w:rFonts w:cs="Times New Roman"/>
          <w:szCs w:val="24"/>
        </w:rPr>
      </w:pPr>
      <w:r w:rsidRPr="00385A8A">
        <w:rPr>
          <w:rFonts w:cs="Times New Roman"/>
          <w:szCs w:val="24"/>
        </w:rPr>
        <w:t xml:space="preserve">Ma to na celu osiągnięcie zwłaszcza </w:t>
      </w:r>
      <w:r w:rsidRPr="00385A8A">
        <w:rPr>
          <w:rFonts w:cs="Times New Roman"/>
          <w:b/>
          <w:szCs w:val="24"/>
        </w:rPr>
        <w:t xml:space="preserve">aktywizacji uczniów </w:t>
      </w:r>
      <w:r w:rsidRPr="00385A8A">
        <w:rPr>
          <w:rFonts w:cs="Times New Roman"/>
          <w:szCs w:val="24"/>
        </w:rPr>
        <w:t xml:space="preserve">i </w:t>
      </w:r>
      <w:r w:rsidRPr="00385A8A">
        <w:rPr>
          <w:rFonts w:cs="Times New Roman"/>
          <w:b/>
          <w:szCs w:val="24"/>
        </w:rPr>
        <w:t xml:space="preserve">jasności w </w:t>
      </w:r>
      <w:r w:rsidRPr="00385A8A">
        <w:rPr>
          <w:rFonts w:cs="Times New Roman"/>
          <w:szCs w:val="24"/>
        </w:rPr>
        <w:t xml:space="preserve">rozróżnianiu podobnych pojęć.</w:t>
      </w:r>
    </w:p>
    <w:p w:rsidRPr="00385A8A" w:rsidR="00BB61A6" w:rsidP="00BB61A6" w:rsidRDefault="00BB61A6" w14:paraId="1CB4408E" w14:textId="77777777">
      <w:pPr>
        <w:spacing w:after="80" w:line="240" w:lineRule="auto"/>
        <w:rPr>
          <w:rFonts w:cs="Times New Roman"/>
          <w:szCs w:val="24"/>
        </w:rPr>
      </w:pPr>
    </w:p>
    <w:p>
      <w:pPr>
        <w:spacing w:after="80" w:line="240" w:lineRule="auto"/>
        <w:rPr>
          <w:rFonts w:cs="Times New Roman"/>
          <w:szCs w:val="24"/>
          <w:highlight w:val="white"/>
        </w:rPr>
      </w:pPr>
      <w:r w:rsidRPr="00385A8A">
        <w:rPr>
          <w:rFonts w:cs="Times New Roman"/>
          <w:b/>
          <w:szCs w:val="24"/>
        </w:rPr>
        <w:t xml:space="preserve">Realizacja dydaktyczna</w:t>
      </w:r>
      <w:r w:rsidRPr="00385A8A">
        <w:rPr>
          <w:rFonts w:cs="Times New Roman"/>
          <w:szCs w:val="24"/>
          <w:highlight w:val="white"/>
        </w:rPr>
        <w:t xml:space="preserve">:  </w:t>
      </w:r>
    </w:p>
    <w:p>
      <w:pPr>
        <w:spacing w:after="80" w:line="240" w:lineRule="auto"/>
        <w:rPr>
          <w:rFonts w:cs="Times New Roman"/>
          <w:b/>
          <w:szCs w:val="24"/>
          <w:highlight w:val="white"/>
        </w:rPr>
      </w:pPr>
      <w:r w:rsidRPr="00385A8A">
        <w:rPr>
          <w:rFonts w:cs="Times New Roman"/>
          <w:b/>
          <w:szCs w:val="24"/>
          <w:highlight w:val="white"/>
        </w:rPr>
        <w:t xml:space="preserve">    1. Zasoby: </w:t>
      </w:r>
    </w:p>
    <w:p>
      <w:pPr>
        <w:spacing w:after="80" w:line="240" w:lineRule="auto"/>
        <w:rPr>
          <w:rFonts w:cs="Times New Roman"/>
          <w:szCs w:val="24"/>
          <w:highlight w:val="white"/>
        </w:rPr>
      </w:pPr>
      <w:r w:rsidRPr="00385A8A">
        <w:rPr>
          <w:rFonts w:cs="Times New Roman"/>
          <w:b/>
          <w:szCs w:val="24"/>
          <w:highlight w:val="white"/>
        </w:rPr>
        <w:tab/>
      </w:r>
      <w:r w:rsidRPr="00385A8A">
        <w:rPr>
          <w:rFonts w:cs="Times New Roman"/>
          <w:szCs w:val="24"/>
          <w:highlight w:val="white"/>
        </w:rPr>
        <w:t xml:space="preserve">Co, dlaczego i jak w Social Bookmarking: </w:t>
      </w:r>
      <w:hyperlink r:id="rId133">
        <w:r w:rsidRPr="00385A8A">
          <w:rPr>
            <w:rFonts w:cs="Times New Roman"/>
            <w:color w:val="1155CC"/>
            <w:szCs w:val="24"/>
            <w:highlight w:val="white"/>
            <w:u w:val="single"/>
          </w:rPr>
          <w:t xml:space="preserve">https://acortar.link/pjtyhk</w:t>
        </w:r>
      </w:hyperlink>
    </w:p>
    <w:p>
      <w:pPr>
        <w:spacing w:after="80" w:line="240" w:lineRule="auto"/>
        <w:rPr>
          <w:rFonts w:cs="Times New Roman"/>
          <w:b/>
          <w:szCs w:val="24"/>
          <w:highlight w:val="white"/>
        </w:rPr>
      </w:pPr>
      <w:r w:rsidRPr="00385A8A">
        <w:rPr>
          <w:rFonts w:cs="Times New Roman"/>
          <w:szCs w:val="24"/>
          <w:highlight w:val="white"/>
        </w:rPr>
        <w:tab/>
        <w:t xml:space="preserve">Social Media: Definicja, skutki i lista najlepszych aplikacji: </w:t>
      </w:r>
      <w:hyperlink r:id="rId134">
        <w:r w:rsidRPr="00385A8A">
          <w:rPr>
            <w:rFonts w:cs="Times New Roman"/>
            <w:color w:val="1155CC"/>
            <w:szCs w:val="24"/>
            <w:highlight w:val="white"/>
            <w:u w:val="single"/>
          </w:rPr>
          <w:t xml:space="preserve">https://acortar.link/9xiRFE</w:t>
        </w:r>
      </w:hyperlink>
    </w:p>
    <w:p w:rsidRPr="00385A8A" w:rsidR="00BB61A6" w:rsidP="00BB61A6" w:rsidRDefault="00BB61A6" w14:paraId="520A8692"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2. Opracowanie działania edukacyjnego</w:t>
      </w:r>
    </w:p>
    <w:p>
      <w:pPr>
        <w:numPr>
          <w:ilvl w:val="0"/>
          <w:numId w:val="77"/>
        </w:numPr>
        <w:spacing w:after="200" w:line="240" w:lineRule="auto"/>
        <w:rPr>
          <w:rFonts w:cs="Times New Roman"/>
          <w:szCs w:val="24"/>
          <w:highlight w:val="white"/>
        </w:rPr>
      </w:pPr>
      <w:r w:rsidRPr="00385A8A">
        <w:rPr>
          <w:rFonts w:cs="Times New Roman"/>
          <w:szCs w:val="24"/>
          <w:highlight w:val="white"/>
        </w:rPr>
        <w:t xml:space="preserve">Prezentacja </w:t>
      </w:r>
      <w:r w:rsidR="00A53114">
        <w:rPr>
          <w:rFonts w:cs="Times New Roman"/>
          <w:szCs w:val="24"/>
          <w:highlight w:val="white"/>
        </w:rPr>
        <w:t xml:space="preserve">gry IDEAL-GAME: </w:t>
      </w:r>
      <w:hyperlink r:id="rId135">
        <w:r w:rsidRPr="00385A8A">
          <w:rPr>
            <w:rFonts w:cs="Times New Roman"/>
            <w:b/>
            <w:color w:val="1155CC"/>
            <w:szCs w:val="24"/>
            <w:highlight w:val="white"/>
            <w:u w:val="single"/>
          </w:rPr>
          <w:t xml:space="preserve">https://idealgame.eduproject.eu/play?game=5</w:t>
        </w:r>
      </w:hyperlink>
    </w:p>
    <w:p>
      <w:pPr>
        <w:numPr>
          <w:ilvl w:val="0"/>
          <w:numId w:val="77"/>
        </w:numPr>
        <w:spacing w:after="200" w:line="240" w:lineRule="auto"/>
        <w:rPr>
          <w:rFonts w:cs="Times New Roman"/>
          <w:szCs w:val="24"/>
          <w:highlight w:val="white"/>
        </w:rPr>
      </w:pPr>
      <w:r w:rsidRPr="00385A8A">
        <w:rPr>
          <w:rFonts w:cs="Times New Roman"/>
          <w:szCs w:val="24"/>
          <w:highlight w:val="white"/>
        </w:rPr>
        <w:t xml:space="preserve">Przeprowadzenie gry i omówienie wyników</w:t>
      </w:r>
    </w:p>
    <w:p>
      <w:pPr>
        <w:numPr>
          <w:ilvl w:val="0"/>
          <w:numId w:val="77"/>
        </w:numPr>
        <w:spacing w:after="200" w:line="240" w:lineRule="auto"/>
        <w:rPr>
          <w:rFonts w:cs="Times New Roman"/>
          <w:szCs w:val="24"/>
          <w:highlight w:val="white"/>
        </w:rPr>
      </w:pPr>
      <w:r w:rsidRPr="00385A8A">
        <w:rPr>
          <w:rFonts w:cs="Times New Roman"/>
          <w:szCs w:val="24"/>
          <w:highlight w:val="white"/>
        </w:rPr>
        <w:t xml:space="preserve">Zaproś uczniów do zagrania w grę tyle razy, ile potrzebują, aby zweryfikować przedstawione pojęcia.</w:t>
      </w:r>
    </w:p>
    <w:p w:rsidRPr="00385A8A" w:rsidR="00BB61A6" w:rsidP="00BB61A6" w:rsidRDefault="00BB61A6" w14:paraId="6C025E65"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Ocena  </w:t>
      </w:r>
    </w:p>
    <w:p>
      <w:pPr>
        <w:spacing w:after="80" w:line="240" w:lineRule="auto"/>
        <w:rPr>
          <w:rFonts w:cs="Times New Roman"/>
          <w:szCs w:val="24"/>
          <w:highlight w:val="white"/>
        </w:rPr>
      </w:pPr>
      <w:r w:rsidRPr="00385A8A">
        <w:rPr>
          <w:rFonts w:cs="Times New Roman"/>
          <w:szCs w:val="24"/>
          <w:highlight w:val="white"/>
        </w:rPr>
        <w:t xml:space="preserve">O ile jest to mini gra poważna służąca powtórzeniu tematu, uczeń ma prawo do przeprowadzenia samooceny.</w:t>
      </w:r>
    </w:p>
    <w:p w:rsidRPr="00385A8A" w:rsidR="00BB61A6" w:rsidP="00BB61A6" w:rsidRDefault="00BB61A6" w14:paraId="05FA643E" w14:textId="77777777">
      <w:pPr>
        <w:spacing w:line="240" w:lineRule="auto"/>
        <w:rPr>
          <w:rFonts w:cs="Times New Roman"/>
          <w:szCs w:val="24"/>
        </w:rPr>
      </w:pPr>
    </w:p>
    <w:p w:rsidRPr="00385A8A" w:rsidR="00BB61A6" w:rsidP="00BB61A6" w:rsidRDefault="00BB61A6" w14:paraId="71E454D8" w14:textId="77777777">
      <w:pPr>
        <w:spacing w:line="240" w:lineRule="auto"/>
        <w:rPr>
          <w:rFonts w:cs="Times New Roman"/>
          <w:szCs w:val="24"/>
        </w:rPr>
      </w:pPr>
      <w:r w:rsidRPr="00385A8A">
        <w:rPr>
          <w:rFonts w:cs="Times New Roman"/>
          <w:szCs w:val="24"/>
        </w:rPr>
        <w:br w:type="page"/>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lastRenderedPageBreak/>
        <w:t xml:space="preserve">Uniwersytet Otwarty w Madrycie</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Scenariusze i gry edukacyjne</w:t>
      </w:r>
    </w:p>
    <w:p>
      <w:pPr>
        <w:widowControl w:val="0"/>
        <w:jc w:val="center"/>
        <w:rPr>
          <w:rFonts w:cs="Times New Roman"/>
          <w:szCs w:val="24"/>
        </w:rPr>
      </w:pPr>
      <w:r w:rsidRPr="00385A8A">
        <w:rPr>
          <w:rFonts w:cs="Times New Roman"/>
          <w:b/>
          <w:szCs w:val="24"/>
        </w:rPr>
        <w:t xml:space="preserve">Plan lekcji 2</w:t>
      </w:r>
    </w:p>
    <w:p w:rsidRPr="00385A8A" w:rsidR="00BB61A6" w:rsidP="00BB61A6" w:rsidRDefault="00BB61A6" w14:paraId="349938B8" w14:textId="77777777">
      <w:pPr>
        <w:spacing w:line="240" w:lineRule="auto"/>
        <w:rPr>
          <w:rFonts w:cs="Times New Roman"/>
          <w:szCs w:val="24"/>
        </w:rPr>
      </w:pPr>
    </w:p>
    <w:p>
      <w:pPr>
        <w:pStyle w:val="Titel"/>
        <w:spacing w:after="200"/>
        <w:jc w:val="center"/>
        <w:rPr>
          <w:rFonts w:ascii="Times New Roman" w:hAnsi="Times New Roman" w:eastAsia="Calibri" w:cs="Times New Roman"/>
          <w:b/>
          <w:sz w:val="24"/>
          <w:szCs w:val="24"/>
        </w:rPr>
      </w:pPr>
      <w:bookmarkStart w:name="_180qsbrdvwz2" w:colFirst="0" w:colLast="0" w:id="57"/>
      <w:bookmarkEnd w:id="57"/>
      <w:r w:rsidRPr="00385A8A">
        <w:rPr>
          <w:rFonts w:ascii="Times New Roman" w:hAnsi="Times New Roman" w:eastAsia="Calibri" w:cs="Times New Roman"/>
          <w:b/>
          <w:sz w:val="24"/>
          <w:szCs w:val="24"/>
        </w:rPr>
        <w:t xml:space="preserve">Terminy dotyczące oprogramowania komputerowego - UDIMA2</w:t>
      </w:r>
    </w:p>
    <w:p w:rsidRPr="00385A8A" w:rsidR="00BB61A6" w:rsidP="00BB61A6" w:rsidRDefault="00BB61A6" w14:paraId="2CD3A71F" w14:textId="77777777">
      <w:pPr>
        <w:spacing w:line="240" w:lineRule="auto"/>
        <w:rPr>
          <w:rFonts w:cs="Times New Roman"/>
          <w:szCs w:val="24"/>
        </w:rPr>
      </w:pPr>
    </w:p>
    <w:p>
      <w:pPr>
        <w:keepNext/>
        <w:spacing w:after="80" w:line="240" w:lineRule="auto"/>
        <w:rPr>
          <w:rFonts w:cs="Times New Roman"/>
          <w:szCs w:val="24"/>
        </w:rPr>
      </w:pPr>
      <w:r w:rsidRPr="00385A8A">
        <w:rPr>
          <w:rFonts w:cs="Times New Roman"/>
          <w:b/>
          <w:szCs w:val="24"/>
        </w:rPr>
        <w:t xml:space="preserve">Typ: </w:t>
      </w:r>
      <w:r w:rsidRPr="00385A8A">
        <w:rPr>
          <w:rFonts w:cs="Times New Roman"/>
          <w:szCs w:val="24"/>
        </w:rPr>
        <w:t xml:space="preserve">deszczowe słowa.</w:t>
      </w:r>
    </w:p>
    <w:p>
      <w:pPr>
        <w:spacing w:after="80" w:line="240" w:lineRule="auto"/>
        <w:rPr>
          <w:rFonts w:cs="Times New Roman"/>
          <w:szCs w:val="24"/>
          <w:highlight w:val="white"/>
        </w:rPr>
      </w:pPr>
      <w:r w:rsidRPr="00385A8A">
        <w:rPr>
          <w:rFonts w:cs="Times New Roman"/>
          <w:b/>
          <w:szCs w:val="24"/>
          <w:highlight w:val="white"/>
        </w:rPr>
        <w:t xml:space="preserve">Przedmiot: </w:t>
      </w:r>
      <w:r w:rsidRPr="00385A8A">
        <w:rPr>
          <w:rFonts w:cs="Times New Roman"/>
          <w:szCs w:val="24"/>
          <w:highlight w:val="white"/>
        </w:rPr>
        <w:t xml:space="preserve">Technologie informacyjne i komunikacyjne, podstawy informatyki oraz dowolny przedmiot związany z oprogramowaniem.</w:t>
      </w:r>
    </w:p>
    <w:p>
      <w:pPr>
        <w:spacing w:after="80" w:line="240" w:lineRule="auto"/>
        <w:rPr>
          <w:rFonts w:cs="Times New Roman"/>
          <w:szCs w:val="24"/>
          <w:highlight w:val="white"/>
        </w:rPr>
      </w:pPr>
      <w:r w:rsidRPr="00385A8A">
        <w:rPr>
          <w:rFonts w:cs="Times New Roman"/>
          <w:b/>
          <w:szCs w:val="24"/>
          <w:highlight w:val="white"/>
        </w:rPr>
        <w:t xml:space="preserve">Temat:</w:t>
      </w:r>
      <w:r w:rsidRPr="00385A8A">
        <w:rPr>
          <w:rFonts w:cs="Times New Roman"/>
          <w:szCs w:val="24"/>
          <w:highlight w:val="white"/>
        </w:rPr>
        <w:t xml:space="preserve"> Oprogramowanie i technologie komputerowe.</w:t>
      </w:r>
    </w:p>
    <w:p>
      <w:pPr>
        <w:spacing w:after="80" w:line="240" w:lineRule="auto"/>
        <w:rPr>
          <w:rFonts w:cs="Times New Roman"/>
          <w:szCs w:val="24"/>
        </w:rPr>
      </w:pPr>
      <w:r w:rsidRPr="00385A8A">
        <w:rPr>
          <w:rFonts w:cs="Times New Roman"/>
          <w:b/>
          <w:szCs w:val="24"/>
        </w:rPr>
        <w:t xml:space="preserve">Grupa docelowa: </w:t>
      </w:r>
      <w:r w:rsidRPr="00385A8A">
        <w:rPr>
          <w:rFonts w:cs="Times New Roman"/>
          <w:szCs w:val="24"/>
        </w:rPr>
        <w:t xml:space="preserve">Może być odpowiedni dla uczniów szkół średnich lub studentów.</w:t>
      </w:r>
    </w:p>
    <w:p>
      <w:pPr>
        <w:spacing w:after="80" w:line="240" w:lineRule="auto"/>
        <w:rPr>
          <w:rFonts w:cs="Times New Roman"/>
          <w:szCs w:val="24"/>
        </w:rPr>
      </w:pPr>
      <w:r w:rsidRPr="00385A8A">
        <w:rPr>
          <w:rFonts w:cs="Times New Roman"/>
          <w:b/>
          <w:szCs w:val="24"/>
        </w:rPr>
        <w:t xml:space="preserve">Opis gry:</w:t>
      </w:r>
      <w:r w:rsidRPr="00385A8A">
        <w:rPr>
          <w:rFonts w:cs="Times New Roman"/>
          <w:szCs w:val="24"/>
        </w:rPr>
        <w:t xml:space="preserve"> Do jakiego programu najlepiej pasuje każde określenie?</w:t>
      </w:r>
    </w:p>
    <w:p w:rsidRPr="00385A8A" w:rsidR="00BB61A6" w:rsidP="00BB61A6" w:rsidRDefault="00BB61A6" w14:paraId="38C04DFF" w14:textId="77777777">
      <w:pPr>
        <w:spacing w:after="80" w:line="240" w:lineRule="auto"/>
        <w:rPr>
          <w:rFonts w:cs="Times New Roman"/>
          <w:szCs w:val="24"/>
        </w:rPr>
      </w:pPr>
    </w:p>
    <w:p w:rsidRPr="00385A8A" w:rsidR="00BB61A6" w:rsidP="00BB61A6" w:rsidRDefault="00BB61A6" w14:paraId="447D0488" w14:textId="77777777">
      <w:pPr>
        <w:spacing w:after="80" w:line="259" w:lineRule="auto"/>
        <w:ind w:start="720"/>
        <w:rPr>
          <w:rFonts w:cs="Times New Roman"/>
          <w:szCs w:val="24"/>
        </w:rPr>
      </w:pPr>
      <w:r w:rsidRPr="00385A8A">
        <w:rPr>
          <w:rFonts w:cs="Times New Roman"/>
          <w:noProof/>
          <w:szCs w:val="24"/>
        </w:rPr>
        <w:drawing>
          <wp:inline distT="114300" distB="114300" distL="114300" distR="114300" wp14:anchorId="1DF22560" wp14:editId="6D90A3D2">
            <wp:extent cx="2967193" cy="1847669"/>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6"/>
                    <a:srcRect/>
                    <a:stretch>
                      <a:fillRect/>
                    </a:stretch>
                  </pic:blipFill>
                  <pic:spPr>
                    <a:xfrm>
                      <a:off x="0" y="0"/>
                      <a:ext cx="2967193" cy="1847669"/>
                    </a:xfrm>
                    <a:prstGeom prst="rect">
                      <a:avLst/>
                    </a:prstGeom>
                    <a:ln/>
                  </pic:spPr>
                </pic:pic>
              </a:graphicData>
            </a:graphic>
          </wp:inline>
        </w:drawing>
      </w:r>
    </w:p>
    <w:p w:rsidRPr="00385A8A" w:rsidR="00BB61A6" w:rsidP="00BB61A6" w:rsidRDefault="00BB61A6" w14:paraId="0B23A788" w14:textId="77777777">
      <w:pPr>
        <w:spacing w:after="80" w:line="240" w:lineRule="auto"/>
        <w:rPr>
          <w:rFonts w:cs="Times New Roman"/>
          <w:szCs w:val="24"/>
        </w:rPr>
      </w:pPr>
    </w:p>
    <w:p>
      <w:pPr>
        <w:spacing w:line="259" w:lineRule="auto"/>
        <w:rPr>
          <w:rFonts w:cs="Times New Roman"/>
          <w:szCs w:val="24"/>
        </w:rPr>
      </w:pPr>
      <w:r w:rsidRPr="00385A8A">
        <w:rPr>
          <w:rFonts w:cs="Times New Roman"/>
          <w:b/>
          <w:szCs w:val="24"/>
        </w:rPr>
        <w:t xml:space="preserve">Cel dydaktyczny: </w:t>
      </w:r>
      <w:r w:rsidRPr="00385A8A">
        <w:rPr>
          <w:rFonts w:cs="Times New Roman"/>
          <w:szCs w:val="24"/>
        </w:rPr>
        <w:t xml:space="preserve">Dzięki tej grze uczniowie powinni mieć jasność, do czego służą poszczególne pakiety biurowe firmy Microsoft: Excel, PowerPoint i Word.</w:t>
      </w:r>
    </w:p>
    <w:p>
      <w:pPr>
        <w:spacing w:line="259" w:lineRule="auto"/>
        <w:rPr>
          <w:rFonts w:cs="Times New Roman"/>
          <w:szCs w:val="24"/>
        </w:rPr>
      </w:pPr>
      <w:r w:rsidRPr="00385A8A">
        <w:rPr>
          <w:rFonts w:cs="Times New Roman"/>
          <w:szCs w:val="24"/>
        </w:rPr>
        <w:t xml:space="preserve">Będą padać określenia, które muszą pasować do jednego z trzech programów, w każdym przypadku tego, który najlepiej pasuje. Na przykład, jeśli terminy są związane z komórkami lub funkcjami, będziemy wiedzieć, że odnosi się do Excela.</w:t>
      </w:r>
    </w:p>
    <w:p>
      <w:pPr>
        <w:spacing w:line="259" w:lineRule="auto"/>
        <w:rPr>
          <w:rFonts w:cs="Times New Roman"/>
          <w:szCs w:val="24"/>
        </w:rPr>
      </w:pPr>
      <w:r w:rsidRPr="00385A8A">
        <w:rPr>
          <w:rFonts w:cs="Times New Roman"/>
          <w:szCs w:val="24"/>
        </w:rPr>
        <w:t xml:space="preserve">W tym przypadku gracz będzie miał 3 życia, więc może zawieść co najwyżej 3 razy, zanim zakończy grę przed czasem.</w:t>
      </w:r>
    </w:p>
    <w:p>
      <w:pPr>
        <w:spacing w:line="259" w:lineRule="auto"/>
        <w:rPr>
          <w:rFonts w:cs="Times New Roman"/>
          <w:szCs w:val="24"/>
        </w:rPr>
      </w:pPr>
      <w:r w:rsidRPr="00385A8A">
        <w:rPr>
          <w:rFonts w:cs="Times New Roman"/>
          <w:szCs w:val="24"/>
        </w:rPr>
        <w:t xml:space="preserve">Za pomocą gry zamierza się osiągnąć przede wszystkim </w:t>
      </w:r>
      <w:r w:rsidRPr="00385A8A">
        <w:rPr>
          <w:rFonts w:cs="Times New Roman"/>
          <w:b/>
          <w:szCs w:val="24"/>
        </w:rPr>
        <w:t xml:space="preserve">aktywizację uczniów</w:t>
      </w:r>
      <w:r w:rsidRPr="00385A8A">
        <w:rPr>
          <w:rFonts w:cs="Times New Roman"/>
          <w:szCs w:val="24"/>
        </w:rPr>
        <w:t xml:space="preserve">, </w:t>
      </w:r>
      <w:r w:rsidRPr="00385A8A">
        <w:rPr>
          <w:rFonts w:cs="Times New Roman"/>
          <w:b/>
          <w:szCs w:val="24"/>
        </w:rPr>
        <w:t xml:space="preserve">jasność </w:t>
      </w:r>
      <w:r w:rsidRPr="00385A8A">
        <w:rPr>
          <w:rFonts w:cs="Times New Roman"/>
          <w:szCs w:val="24"/>
        </w:rPr>
        <w:t xml:space="preserve">rozróżniania pojęć i dobrą strukturę treści zgodnie z programem, do którego się odnosi.</w:t>
      </w:r>
    </w:p>
    <w:p w:rsidRPr="00385A8A" w:rsidR="00BB61A6" w:rsidP="00BB61A6" w:rsidRDefault="00BB61A6" w14:paraId="39515EC0" w14:textId="77777777">
      <w:pPr>
        <w:spacing w:line="259" w:lineRule="auto"/>
        <w:jc w:val="left"/>
        <w:rPr>
          <w:rFonts w:cs="Times New Roman"/>
          <w:b/>
          <w:szCs w:val="24"/>
        </w:rPr>
      </w:pPr>
      <w:r w:rsidRPr="00385A8A">
        <w:rPr>
          <w:rFonts w:cs="Times New Roman"/>
          <w:b/>
          <w:szCs w:val="24"/>
        </w:rPr>
        <w:br w:type="page"/>
      </w:r>
    </w:p>
    <w:p w:rsidRPr="00385A8A" w:rsidR="00BB61A6" w:rsidP="00BB61A6" w:rsidRDefault="00BB61A6" w14:paraId="01ACB3C3" w14:textId="77777777">
      <w:pPr>
        <w:spacing w:after="80" w:line="240" w:lineRule="auto"/>
        <w:rPr>
          <w:rFonts w:cs="Times New Roman"/>
          <w:b/>
          <w:szCs w:val="24"/>
        </w:rPr>
      </w:pPr>
    </w:p>
    <w:p>
      <w:pPr>
        <w:spacing w:after="200" w:line="240" w:lineRule="auto"/>
        <w:rPr>
          <w:rFonts w:cs="Times New Roman"/>
          <w:szCs w:val="24"/>
          <w:highlight w:val="white"/>
        </w:rPr>
      </w:pPr>
      <w:r w:rsidRPr="00385A8A">
        <w:rPr>
          <w:rFonts w:cs="Times New Roman"/>
          <w:b/>
          <w:szCs w:val="24"/>
        </w:rPr>
        <w:t xml:space="preserve">Realizacja dydaktyczna</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Zasoby: </w:t>
      </w:r>
    </w:p>
    <w:p>
      <w:pPr>
        <w:pBdr>
          <w:top w:val="nil"/>
          <w:left w:val="nil"/>
          <w:bottom w:val="nil"/>
          <w:right w:val="nil"/>
          <w:between w:val="nil"/>
        </w:pBdr>
        <w:spacing w:line="259" w:lineRule="auto"/>
        <w:rPr>
          <w:rFonts w:cs="Times New Roman"/>
          <w:b/>
          <w:szCs w:val="24"/>
          <w:highlight w:val="white"/>
        </w:rPr>
      </w:pPr>
      <w:r w:rsidRPr="00385A8A">
        <w:rPr>
          <w:rFonts w:cs="Times New Roman"/>
          <w:szCs w:val="24"/>
        </w:rPr>
        <w:t xml:space="preserve">Learn Microsoft Office 2019: Kompleksowy przewodnik po rozpoczęciu pracy z Wordem, Power Pointem, Excelem, Accessem i Outlookiem. </w:t>
      </w:r>
      <w:hyperlink r:id="rId137">
        <w:r w:rsidRPr="00385A8A">
          <w:rPr>
            <w:rFonts w:cs="Times New Roman"/>
            <w:color w:val="1155CC"/>
            <w:szCs w:val="24"/>
            <w:u w:val="single"/>
          </w:rPr>
          <w:t xml:space="preserve">https://acortar.link/RvXVc3</w:t>
        </w:r>
      </w:hyperlink>
    </w:p>
    <w:p>
      <w:pPr>
        <w:spacing w:after="200" w:line="240" w:lineRule="auto"/>
        <w:rPr>
          <w:rFonts w:cs="Times New Roman"/>
          <w:b/>
          <w:szCs w:val="24"/>
          <w:highlight w:val="white"/>
        </w:rPr>
      </w:pPr>
      <w:r w:rsidRPr="00385A8A">
        <w:rPr>
          <w:rFonts w:cs="Times New Roman"/>
          <w:b/>
          <w:szCs w:val="24"/>
          <w:highlight w:val="white"/>
        </w:rPr>
        <w:t xml:space="preserve">   2. Opracowanie działania edukacyjnego</w:t>
      </w:r>
    </w:p>
    <w:p>
      <w:pPr>
        <w:numPr>
          <w:ilvl w:val="0"/>
          <w:numId w:val="71"/>
        </w:numPr>
        <w:spacing w:after="200" w:line="240" w:lineRule="auto"/>
        <w:rPr>
          <w:rFonts w:cs="Times New Roman"/>
          <w:szCs w:val="24"/>
          <w:highlight w:val="white"/>
        </w:rPr>
      </w:pPr>
      <w:r w:rsidRPr="00385A8A">
        <w:rPr>
          <w:rFonts w:cs="Times New Roman"/>
          <w:szCs w:val="24"/>
          <w:highlight w:val="white"/>
        </w:rPr>
        <w:t xml:space="preserve">Prezentacja </w:t>
      </w:r>
      <w:r w:rsidR="00A53114">
        <w:rPr>
          <w:rFonts w:cs="Times New Roman"/>
          <w:szCs w:val="24"/>
          <w:highlight w:val="white"/>
        </w:rPr>
        <w:t xml:space="preserve">gry IDEAL-GAME: </w:t>
      </w:r>
      <w:hyperlink r:id="rId138">
        <w:r w:rsidRPr="00385A8A">
          <w:rPr>
            <w:rFonts w:cs="Times New Roman"/>
            <w:b/>
            <w:color w:val="1155CC"/>
            <w:szCs w:val="24"/>
            <w:highlight w:val="white"/>
            <w:u w:val="single"/>
          </w:rPr>
          <w:t xml:space="preserve">https://idealgame.eduproject.eu/play?game=84</w:t>
        </w:r>
      </w:hyperlink>
    </w:p>
    <w:p>
      <w:pPr>
        <w:numPr>
          <w:ilvl w:val="0"/>
          <w:numId w:val="71"/>
        </w:numPr>
        <w:spacing w:after="200" w:line="240" w:lineRule="auto"/>
        <w:rPr>
          <w:rFonts w:cs="Times New Roman"/>
          <w:szCs w:val="24"/>
          <w:highlight w:val="white"/>
        </w:rPr>
      </w:pPr>
      <w:r w:rsidRPr="00385A8A">
        <w:rPr>
          <w:rFonts w:cs="Times New Roman"/>
          <w:szCs w:val="24"/>
          <w:highlight w:val="white"/>
        </w:rPr>
        <w:t xml:space="preserve">Przeprowadzenie gry i omówienie wyników.</w:t>
      </w:r>
    </w:p>
    <w:p>
      <w:pPr>
        <w:numPr>
          <w:ilvl w:val="0"/>
          <w:numId w:val="71"/>
        </w:numPr>
        <w:spacing w:after="200" w:line="240" w:lineRule="auto"/>
        <w:rPr>
          <w:rFonts w:cs="Times New Roman"/>
          <w:szCs w:val="24"/>
          <w:highlight w:val="white"/>
        </w:rPr>
      </w:pPr>
      <w:r w:rsidRPr="00385A8A">
        <w:rPr>
          <w:rFonts w:cs="Times New Roman"/>
          <w:szCs w:val="24"/>
          <w:highlight w:val="white"/>
        </w:rPr>
        <w:t xml:space="preserve">Zaproś uczniów do zagrania w grę jako </w:t>
      </w:r>
      <w:r w:rsidRPr="00385A8A">
        <w:rPr>
          <w:rFonts w:cs="Times New Roman"/>
          <w:szCs w:val="24"/>
        </w:rPr>
        <w:t xml:space="preserve">wprowadzenie do tych programów lub jako przypomnienie.</w:t>
      </w:r>
    </w:p>
    <w:p w:rsidRPr="00385A8A" w:rsidR="00BB61A6" w:rsidP="00BB61A6" w:rsidRDefault="00BB61A6" w14:paraId="6CA08114" w14:textId="77777777">
      <w:pPr>
        <w:spacing w:after="200" w:line="240" w:lineRule="auto"/>
        <w:rPr>
          <w:rFonts w:cs="Times New Roman"/>
          <w:szCs w:val="24"/>
          <w:highlight w:val="white"/>
        </w:rPr>
      </w:pPr>
    </w:p>
    <w:p>
      <w:pPr>
        <w:spacing w:line="259" w:lineRule="auto"/>
        <w:rPr>
          <w:rFonts w:cs="Times New Roman"/>
          <w:b/>
          <w:szCs w:val="24"/>
        </w:rPr>
      </w:pPr>
      <w:r w:rsidRPr="00385A8A">
        <w:rPr>
          <w:rFonts w:cs="Times New Roman"/>
          <w:b/>
          <w:szCs w:val="24"/>
        </w:rPr>
        <w:t xml:space="preserve">3. Ocena</w:t>
      </w:r>
    </w:p>
    <w:p>
      <w:pPr>
        <w:spacing w:after="80" w:line="240" w:lineRule="auto"/>
        <w:rPr>
          <w:rFonts w:cs="Times New Roman"/>
          <w:szCs w:val="24"/>
          <w:highlight w:val="white"/>
        </w:rPr>
      </w:pPr>
      <w:r w:rsidRPr="00385A8A">
        <w:rPr>
          <w:rFonts w:cs="Times New Roman"/>
          <w:szCs w:val="24"/>
          <w:highlight w:val="white"/>
        </w:rPr>
        <w:t xml:space="preserve">O ile jest to mini gra poważna mająca na celu powtórzenie tematu, uczeń ma prawo do przeprowadzenia samooceny.</w:t>
      </w:r>
    </w:p>
    <w:p w:rsidRPr="00385A8A" w:rsidR="00BB61A6" w:rsidP="00BB61A6" w:rsidRDefault="00BB61A6" w14:paraId="135831A5" w14:textId="77777777">
      <w:pPr>
        <w:spacing w:line="240" w:lineRule="auto"/>
        <w:rPr>
          <w:rFonts w:cs="Times New Roman"/>
          <w:szCs w:val="24"/>
        </w:rPr>
      </w:pPr>
    </w:p>
    <w:p w:rsidRPr="00385A8A" w:rsidR="00BB61A6" w:rsidP="00BB61A6" w:rsidRDefault="00BB61A6" w14:paraId="3975425C" w14:textId="77777777">
      <w:pPr>
        <w:spacing w:line="259" w:lineRule="auto"/>
        <w:rPr>
          <w:rFonts w:cs="Times New Roman"/>
          <w:szCs w:val="24"/>
        </w:rPr>
      </w:pPr>
      <w:r w:rsidRPr="00385A8A">
        <w:rPr>
          <w:rFonts w:cs="Times New Roman"/>
          <w:szCs w:val="24"/>
        </w:rPr>
        <w:br w:type="page"/>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lastRenderedPageBreak/>
        <w:t xml:space="preserve">Uniwersytet Otwarty w Madrycie</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Scenariusze i gry edukacyjne</w:t>
      </w:r>
    </w:p>
    <w:p>
      <w:pPr>
        <w:widowControl w:val="0"/>
        <w:jc w:val="center"/>
        <w:rPr>
          <w:rFonts w:cs="Times New Roman"/>
          <w:szCs w:val="24"/>
        </w:rPr>
      </w:pPr>
      <w:r w:rsidRPr="00385A8A">
        <w:rPr>
          <w:rFonts w:cs="Times New Roman"/>
          <w:b/>
          <w:szCs w:val="24"/>
        </w:rPr>
        <w:t xml:space="preserve">Plan lekcji 3</w:t>
      </w:r>
    </w:p>
    <w:p w:rsidRPr="00385A8A" w:rsidR="00BB61A6" w:rsidP="00BB61A6" w:rsidRDefault="00BB61A6" w14:paraId="7D033A2A" w14:textId="77777777">
      <w:pPr>
        <w:spacing w:line="259" w:lineRule="auto"/>
        <w:rPr>
          <w:rFonts w:cs="Times New Roman"/>
          <w:szCs w:val="24"/>
        </w:rPr>
      </w:pPr>
    </w:p>
    <w:p>
      <w:pPr>
        <w:pStyle w:val="Titel"/>
        <w:spacing w:after="200"/>
        <w:jc w:val="center"/>
        <w:rPr>
          <w:rFonts w:ascii="Times New Roman" w:hAnsi="Times New Roman" w:eastAsia="Calibri" w:cs="Times New Roman"/>
          <w:b/>
          <w:sz w:val="24"/>
          <w:szCs w:val="24"/>
        </w:rPr>
      </w:pPr>
      <w:bookmarkStart w:name="_vs44iwc7nm9x" w:colFirst="0" w:colLast="0" w:id="58"/>
      <w:bookmarkEnd w:id="58"/>
      <w:r w:rsidRPr="00385A8A">
        <w:rPr>
          <w:rFonts w:ascii="Times New Roman" w:hAnsi="Times New Roman" w:eastAsia="Calibri" w:cs="Times New Roman"/>
          <w:b/>
          <w:sz w:val="24"/>
          <w:szCs w:val="24"/>
        </w:rPr>
        <w:t xml:space="preserve">Terminy związane z oprogramowaniem komputerowym - UDIMA3</w:t>
      </w:r>
    </w:p>
    <w:p w:rsidRPr="00385A8A" w:rsidR="00BB61A6" w:rsidP="00BB61A6" w:rsidRDefault="00BB61A6" w14:paraId="1BEB3D12" w14:textId="77777777">
      <w:pPr>
        <w:spacing w:line="240" w:lineRule="auto"/>
        <w:rPr>
          <w:rFonts w:cs="Times New Roman"/>
          <w:szCs w:val="24"/>
        </w:rPr>
      </w:pPr>
    </w:p>
    <w:p>
      <w:pPr>
        <w:spacing w:after="80" w:line="240" w:lineRule="auto"/>
        <w:rPr>
          <w:rFonts w:cs="Times New Roman"/>
          <w:szCs w:val="24"/>
        </w:rPr>
      </w:pPr>
      <w:r w:rsidRPr="00385A8A">
        <w:rPr>
          <w:rFonts w:cs="Times New Roman"/>
          <w:b/>
          <w:szCs w:val="24"/>
        </w:rPr>
        <w:t xml:space="preserve">Typ:</w:t>
      </w:r>
      <w:r w:rsidRPr="00385A8A">
        <w:rPr>
          <w:rFonts w:cs="Times New Roman"/>
          <w:szCs w:val="24"/>
        </w:rPr>
        <w:t xml:space="preserve"> Swift.</w:t>
      </w:r>
    </w:p>
    <w:p>
      <w:pPr>
        <w:spacing w:after="80" w:line="240" w:lineRule="auto"/>
        <w:rPr>
          <w:rFonts w:cs="Times New Roman"/>
          <w:szCs w:val="24"/>
          <w:highlight w:val="white"/>
        </w:rPr>
      </w:pPr>
      <w:r w:rsidRPr="00385A8A">
        <w:rPr>
          <w:rFonts w:cs="Times New Roman"/>
          <w:b/>
          <w:szCs w:val="24"/>
          <w:highlight w:val="white"/>
        </w:rPr>
        <w:t xml:space="preserve">Przedmiot: </w:t>
      </w:r>
      <w:r w:rsidRPr="00385A8A">
        <w:rPr>
          <w:rFonts w:cs="Times New Roman"/>
          <w:szCs w:val="24"/>
          <w:highlight w:val="white"/>
        </w:rPr>
        <w:t xml:space="preserve">Angielski.</w:t>
      </w:r>
    </w:p>
    <w:p>
      <w:pPr>
        <w:spacing w:after="80" w:line="240" w:lineRule="auto"/>
        <w:rPr>
          <w:rFonts w:cs="Times New Roman"/>
          <w:szCs w:val="24"/>
          <w:highlight w:val="white"/>
        </w:rPr>
      </w:pPr>
      <w:r w:rsidRPr="00385A8A">
        <w:rPr>
          <w:rFonts w:cs="Times New Roman"/>
          <w:b/>
          <w:szCs w:val="24"/>
          <w:highlight w:val="white"/>
        </w:rPr>
        <w:t xml:space="preserve">Temat:</w:t>
      </w:r>
      <w:r w:rsidRPr="00385A8A">
        <w:rPr>
          <w:rFonts w:cs="Times New Roman"/>
          <w:szCs w:val="24"/>
          <w:highlight w:val="white"/>
        </w:rPr>
        <w:t xml:space="preserve"> Osoby uczące się języka angielskiego, poziom A2 i B1. </w:t>
      </w:r>
    </w:p>
    <w:p>
      <w:pPr>
        <w:spacing w:after="80" w:line="240" w:lineRule="auto"/>
        <w:rPr>
          <w:rFonts w:cs="Times New Roman"/>
          <w:b/>
          <w:szCs w:val="24"/>
        </w:rPr>
      </w:pPr>
      <w:r w:rsidRPr="00385A8A">
        <w:rPr>
          <w:rFonts w:cs="Times New Roman"/>
          <w:b/>
          <w:szCs w:val="24"/>
        </w:rPr>
        <w:t xml:space="preserve">Grupa docelowa:</w:t>
      </w:r>
      <w:r w:rsidRPr="00385A8A">
        <w:rPr>
          <w:rFonts w:cs="Times New Roman"/>
          <w:szCs w:val="24"/>
        </w:rPr>
        <w:t xml:space="preserve"> Może być odpowiedni dla szkoły podstawowej, college'u lub uniwersytetu, w zależności od poziomu nauczanego języka angielskiego. Może być wykorzystany jako przegląd jednostki oraz w celu przygotowania do egzaminu.</w:t>
      </w:r>
    </w:p>
    <w:p>
      <w:pPr>
        <w:spacing w:after="80" w:line="240" w:lineRule="auto"/>
        <w:rPr>
          <w:rFonts w:cs="Times New Roman"/>
          <w:szCs w:val="24"/>
        </w:rPr>
      </w:pPr>
      <w:r w:rsidRPr="00385A8A">
        <w:rPr>
          <w:rFonts w:cs="Times New Roman"/>
          <w:b/>
          <w:szCs w:val="24"/>
        </w:rPr>
        <w:t xml:space="preserve">Opis gry: </w:t>
      </w:r>
      <w:r w:rsidRPr="00385A8A">
        <w:rPr>
          <w:rFonts w:cs="Times New Roman"/>
          <w:szCs w:val="24"/>
        </w:rPr>
        <w:t xml:space="preserve">Poluj tylko na czasowniki nieregularne w języku angielskim.</w:t>
      </w:r>
    </w:p>
    <w:p w:rsidRPr="00385A8A" w:rsidR="00BB61A6" w:rsidP="00BB61A6" w:rsidRDefault="00BB61A6" w14:paraId="2BED859B" w14:textId="77777777">
      <w:pPr>
        <w:spacing w:after="80" w:line="240" w:lineRule="auto"/>
        <w:rPr>
          <w:rFonts w:cs="Times New Roman"/>
          <w:szCs w:val="24"/>
        </w:rPr>
      </w:pPr>
    </w:p>
    <w:p w:rsidRPr="00385A8A" w:rsidR="00BB61A6" w:rsidP="00BB61A6" w:rsidRDefault="00BB61A6" w14:paraId="522B5051"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60E9A839" wp14:editId="7EE77323">
            <wp:extent cx="2981642" cy="1850675"/>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9"/>
                    <a:srcRect/>
                    <a:stretch>
                      <a:fillRect/>
                    </a:stretch>
                  </pic:blipFill>
                  <pic:spPr>
                    <a:xfrm>
                      <a:off x="0" y="0"/>
                      <a:ext cx="2981642" cy="1850675"/>
                    </a:xfrm>
                    <a:prstGeom prst="rect">
                      <a:avLst/>
                    </a:prstGeom>
                    <a:ln/>
                  </pic:spPr>
                </pic:pic>
              </a:graphicData>
            </a:graphic>
          </wp:inline>
        </w:drawing>
      </w:r>
    </w:p>
    <w:p w:rsidRPr="00385A8A" w:rsidR="00BB61A6" w:rsidP="00BB61A6" w:rsidRDefault="00BB61A6" w14:paraId="62B5186D" w14:textId="77777777">
      <w:pPr>
        <w:spacing w:after="80" w:line="240" w:lineRule="auto"/>
        <w:rPr>
          <w:rFonts w:cs="Times New Roman"/>
          <w:szCs w:val="24"/>
        </w:rPr>
      </w:pPr>
    </w:p>
    <w:p>
      <w:pPr>
        <w:spacing w:line="259" w:lineRule="auto"/>
        <w:rPr>
          <w:rFonts w:cs="Times New Roman"/>
          <w:szCs w:val="24"/>
        </w:rPr>
      </w:pPr>
      <w:r w:rsidRPr="00385A8A">
        <w:rPr>
          <w:rFonts w:cs="Times New Roman"/>
          <w:b/>
          <w:szCs w:val="24"/>
        </w:rPr>
        <w:t xml:space="preserve">Cel dydaktyczny: </w:t>
      </w:r>
      <w:r w:rsidRPr="00385A8A">
        <w:rPr>
          <w:rFonts w:cs="Times New Roman"/>
          <w:szCs w:val="24"/>
        </w:rPr>
        <w:t xml:space="preserve">Przy tej okazji celem gry jest odróżnienie czasowników nieregularnych od regularnych, "polując" tylko na pojawiające się czasowniki nieregularne.</w:t>
      </w:r>
    </w:p>
    <w:p>
      <w:pPr>
        <w:spacing w:line="259" w:lineRule="auto"/>
        <w:rPr>
          <w:rFonts w:cs="Times New Roman"/>
          <w:szCs w:val="24"/>
        </w:rPr>
      </w:pPr>
      <w:r w:rsidRPr="00385A8A">
        <w:rPr>
          <w:rFonts w:cs="Times New Roman"/>
          <w:szCs w:val="24"/>
        </w:rPr>
        <w:t xml:space="preserve">Jest to gra do ćwiczenia nauki języka angielskiego, a konkretnie podstawowego aspektu, jakim jest rozróżnianie czasowników nieregularnych, takich, w których past simple i imiesłów nie są budowane przez dodanie "-ed" na końcu.</w:t>
      </w:r>
    </w:p>
    <w:p>
      <w:pPr>
        <w:spacing w:line="259" w:lineRule="auto"/>
        <w:rPr>
          <w:rFonts w:cs="Times New Roman"/>
          <w:b/>
          <w:szCs w:val="24"/>
        </w:rPr>
      </w:pPr>
      <w:r w:rsidRPr="00385A8A">
        <w:rPr>
          <w:rFonts w:cs="Times New Roman"/>
          <w:szCs w:val="24"/>
        </w:rPr>
        <w:t xml:space="preserve">Gra ma na celu osiągnięcie przede wszystkim </w:t>
      </w:r>
      <w:r w:rsidRPr="00385A8A">
        <w:rPr>
          <w:rFonts w:cs="Times New Roman"/>
          <w:b/>
          <w:szCs w:val="24"/>
        </w:rPr>
        <w:t xml:space="preserve">aktywizacji uczniów </w:t>
      </w:r>
      <w:r w:rsidRPr="00385A8A">
        <w:rPr>
          <w:rFonts w:cs="Times New Roman"/>
          <w:szCs w:val="24"/>
        </w:rPr>
        <w:t xml:space="preserve">i </w:t>
      </w:r>
      <w:r w:rsidRPr="00385A8A">
        <w:rPr>
          <w:rFonts w:cs="Times New Roman"/>
          <w:b/>
          <w:szCs w:val="24"/>
        </w:rPr>
        <w:t xml:space="preserve">jasności w </w:t>
      </w:r>
      <w:r w:rsidRPr="00385A8A">
        <w:rPr>
          <w:rFonts w:cs="Times New Roman"/>
          <w:szCs w:val="24"/>
        </w:rPr>
        <w:t xml:space="preserve">różnicowaniu pojęć.</w:t>
      </w:r>
    </w:p>
    <w:p>
      <w:pPr>
        <w:spacing w:after="200" w:line="240" w:lineRule="auto"/>
        <w:rPr>
          <w:rFonts w:cs="Times New Roman"/>
          <w:szCs w:val="24"/>
          <w:highlight w:val="white"/>
        </w:rPr>
      </w:pPr>
      <w:r w:rsidRPr="00385A8A">
        <w:rPr>
          <w:rFonts w:cs="Times New Roman"/>
          <w:b/>
          <w:szCs w:val="24"/>
        </w:rPr>
        <w:t xml:space="preserve">Realizacja dydaktyczna</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Zasoby: </w:t>
      </w:r>
    </w:p>
    <w:p>
      <w:pPr>
        <w:spacing w:line="259" w:lineRule="auto"/>
        <w:rPr>
          <w:rFonts w:cs="Times New Roman"/>
          <w:szCs w:val="24"/>
        </w:rPr>
      </w:pPr>
      <w:r w:rsidRPr="00385A8A">
        <w:rPr>
          <w:rFonts w:cs="Times New Roman"/>
          <w:szCs w:val="24"/>
        </w:rPr>
        <w:t xml:space="preserve">Learn English - British Council: </w:t>
      </w:r>
      <w:hyperlink r:id="rId140">
        <w:r w:rsidRPr="00385A8A">
          <w:rPr>
            <w:rFonts w:cs="Times New Roman"/>
            <w:color w:val="1155CC"/>
            <w:szCs w:val="24"/>
            <w:u w:val="single"/>
          </w:rPr>
          <w:t xml:space="preserve">https://learnenglish.britishcouncil.org/grammar/english-grammar-reference/irregular-verbs</w:t>
        </w:r>
      </w:hyperlink>
    </w:p>
    <w:p>
      <w:pPr>
        <w:spacing w:line="259" w:lineRule="auto"/>
        <w:rPr>
          <w:rFonts w:cs="Times New Roman"/>
          <w:szCs w:val="24"/>
        </w:rPr>
      </w:pPr>
      <w:r w:rsidRPr="00385A8A">
        <w:rPr>
          <w:rFonts w:cs="Times New Roman"/>
          <w:szCs w:val="24"/>
        </w:rPr>
        <w:t xml:space="preserve">Strona w języku angielskim: </w:t>
      </w:r>
      <w:hyperlink r:id="rId141">
        <w:r w:rsidRPr="00385A8A">
          <w:rPr>
            <w:rFonts w:cs="Times New Roman"/>
            <w:color w:val="1155CC"/>
            <w:szCs w:val="24"/>
            <w:u w:val="single"/>
          </w:rPr>
          <w:t xml:space="preserve">https://www.englishpage.com/irregularverbs/irregularverbs.html</w:t>
        </w:r>
      </w:hyperlink>
    </w:p>
    <w:p w:rsidRPr="00385A8A" w:rsidR="00BB61A6" w:rsidP="00BB61A6" w:rsidRDefault="00BB61A6" w14:paraId="4BCF3C11" w14:textId="77777777">
      <w:pPr>
        <w:spacing w:line="259" w:lineRule="auto"/>
        <w:rPr>
          <w:rFonts w:cs="Times New Roman"/>
          <w:szCs w:val="24"/>
        </w:rPr>
      </w:pPr>
    </w:p>
    <w:p>
      <w:pPr>
        <w:spacing w:after="200" w:line="240" w:lineRule="auto"/>
        <w:rPr>
          <w:rFonts w:cs="Times New Roman"/>
          <w:b/>
          <w:szCs w:val="24"/>
          <w:highlight w:val="white"/>
        </w:rPr>
      </w:pPr>
      <w:r w:rsidRPr="00385A8A">
        <w:rPr>
          <w:rFonts w:cs="Times New Roman"/>
          <w:b/>
          <w:szCs w:val="24"/>
          <w:highlight w:val="white"/>
        </w:rPr>
        <w:t xml:space="preserve">   2. Opracowanie działania edukacyjnego</w:t>
      </w:r>
    </w:p>
    <w:p>
      <w:pPr>
        <w:numPr>
          <w:ilvl w:val="0"/>
          <w:numId w:val="79"/>
        </w:numPr>
        <w:spacing w:after="200" w:line="240" w:lineRule="auto"/>
        <w:rPr>
          <w:rFonts w:cs="Times New Roman"/>
          <w:szCs w:val="24"/>
          <w:highlight w:val="white"/>
        </w:rPr>
      </w:pPr>
      <w:r w:rsidRPr="00385A8A">
        <w:rPr>
          <w:rFonts w:cs="Times New Roman"/>
          <w:szCs w:val="24"/>
          <w:highlight w:val="white"/>
        </w:rPr>
        <w:lastRenderedPageBreak/>
        <w:t xml:space="preserve">Prezentacja </w:t>
      </w:r>
      <w:r w:rsidR="00A53114">
        <w:rPr>
          <w:rFonts w:cs="Times New Roman"/>
          <w:szCs w:val="24"/>
          <w:highlight w:val="white"/>
        </w:rPr>
        <w:t xml:space="preserve">gry IDEAL-GAME: </w:t>
      </w:r>
      <w:hyperlink r:id="rId142">
        <w:r w:rsidRPr="00385A8A">
          <w:rPr>
            <w:rFonts w:cs="Times New Roman"/>
            <w:b/>
            <w:color w:val="1155CC"/>
            <w:szCs w:val="24"/>
            <w:highlight w:val="white"/>
            <w:u w:val="single"/>
          </w:rPr>
          <w:t xml:space="preserve">https://idealgame.eduproject.eu/play?game=22</w:t>
        </w:r>
      </w:hyperlink>
    </w:p>
    <w:p>
      <w:pPr>
        <w:numPr>
          <w:ilvl w:val="0"/>
          <w:numId w:val="79"/>
        </w:numPr>
        <w:spacing w:after="200" w:line="240" w:lineRule="auto"/>
        <w:rPr>
          <w:rFonts w:cs="Times New Roman"/>
          <w:szCs w:val="24"/>
          <w:highlight w:val="white"/>
        </w:rPr>
      </w:pPr>
      <w:r w:rsidRPr="00385A8A">
        <w:rPr>
          <w:rFonts w:cs="Times New Roman"/>
          <w:szCs w:val="24"/>
          <w:highlight w:val="white"/>
        </w:rPr>
        <w:t xml:space="preserve">Zagraj w grę i przejrzyj najbardziej sprzeczne czasowniki.</w:t>
      </w:r>
    </w:p>
    <w:p>
      <w:pPr>
        <w:numPr>
          <w:ilvl w:val="0"/>
          <w:numId w:val="79"/>
        </w:numPr>
        <w:spacing w:after="200" w:line="240" w:lineRule="auto"/>
        <w:rPr>
          <w:rFonts w:cs="Times New Roman"/>
          <w:szCs w:val="24"/>
          <w:highlight w:val="white"/>
        </w:rPr>
      </w:pPr>
      <w:r w:rsidRPr="00385A8A">
        <w:rPr>
          <w:rFonts w:cs="Times New Roman"/>
          <w:szCs w:val="24"/>
          <w:highlight w:val="white"/>
        </w:rPr>
        <w:t xml:space="preserve">Zaproś uczniów do zagrania w grę tyle razy, ile potrzebują, aby zweryfikować przedstawione pojęcia.</w:t>
      </w:r>
    </w:p>
    <w:p w:rsidRPr="00385A8A" w:rsidR="00BB61A6" w:rsidP="00BB61A6" w:rsidRDefault="00BB61A6" w14:paraId="18D9797E" w14:textId="77777777">
      <w:pPr>
        <w:spacing w:after="200" w:line="240" w:lineRule="auto"/>
        <w:rPr>
          <w:rFonts w:cs="Times New Roman"/>
          <w:szCs w:val="24"/>
          <w:highlight w:val="white"/>
        </w:rPr>
      </w:pPr>
    </w:p>
    <w:p>
      <w:pPr>
        <w:spacing w:line="259" w:lineRule="auto"/>
        <w:rPr>
          <w:rFonts w:cs="Times New Roman"/>
          <w:b/>
          <w:szCs w:val="24"/>
        </w:rPr>
      </w:pPr>
      <w:r w:rsidRPr="00385A8A">
        <w:rPr>
          <w:rFonts w:cs="Times New Roman"/>
          <w:b/>
          <w:szCs w:val="24"/>
        </w:rPr>
        <w:t xml:space="preserve">3. Ocena</w:t>
      </w:r>
    </w:p>
    <w:p>
      <w:pPr>
        <w:spacing w:after="80" w:line="240" w:lineRule="auto"/>
        <w:rPr>
          <w:rFonts w:cs="Times New Roman"/>
          <w:szCs w:val="24"/>
          <w:highlight w:val="white"/>
        </w:rPr>
      </w:pPr>
      <w:r w:rsidRPr="00385A8A">
        <w:rPr>
          <w:rFonts w:cs="Times New Roman"/>
          <w:szCs w:val="24"/>
          <w:highlight w:val="white"/>
        </w:rPr>
        <w:t xml:space="preserve">O ile jest to mini gra poważna do powtórzenia tematu, uczeń ma prawo do przeprowadzenia samooceny. Można ją wykorzystać do przeglądu przed egzaminem.</w:t>
      </w:r>
    </w:p>
    <w:p w:rsidRPr="00385A8A" w:rsidR="00BB61A6" w:rsidP="00BB61A6" w:rsidRDefault="00BB61A6" w14:paraId="24E8FE4B" w14:textId="77777777">
      <w:pPr>
        <w:spacing w:line="259" w:lineRule="auto"/>
        <w:rPr>
          <w:rFonts w:cs="Times New Roman"/>
          <w:szCs w:val="24"/>
        </w:rPr>
      </w:pPr>
    </w:p>
    <w:p w:rsidRPr="00385A8A" w:rsidR="00BB61A6" w:rsidP="00BB61A6" w:rsidRDefault="00BB61A6" w14:paraId="19704809" w14:textId="77777777">
      <w:pPr>
        <w:spacing w:line="259" w:lineRule="auto"/>
        <w:rPr>
          <w:rFonts w:cs="Times New Roman"/>
          <w:b/>
          <w:szCs w:val="24"/>
        </w:rPr>
      </w:pPr>
      <w:r w:rsidRPr="00385A8A">
        <w:rPr>
          <w:rFonts w:cs="Times New Roman"/>
          <w:szCs w:val="24"/>
        </w:rPr>
        <w:br w:type="page"/>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lastRenderedPageBreak/>
        <w:t xml:space="preserve">Uniwersytet Otwarty w Madrycie</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Scenariusze i gry edukacyjne</w:t>
      </w:r>
    </w:p>
    <w:p>
      <w:pPr>
        <w:widowControl w:val="0"/>
        <w:jc w:val="center"/>
        <w:rPr>
          <w:rFonts w:cs="Times New Roman"/>
          <w:szCs w:val="24"/>
        </w:rPr>
      </w:pPr>
      <w:r w:rsidRPr="00385A8A">
        <w:rPr>
          <w:rFonts w:cs="Times New Roman"/>
          <w:b/>
          <w:szCs w:val="24"/>
        </w:rPr>
        <w:t xml:space="preserve">Plan lekcji 4</w:t>
      </w:r>
    </w:p>
    <w:p w:rsidRPr="00385A8A" w:rsidR="00BB61A6" w:rsidP="00BB61A6" w:rsidRDefault="00BB61A6" w14:paraId="4BF9D818" w14:textId="77777777">
      <w:pPr>
        <w:spacing w:line="259" w:lineRule="auto"/>
        <w:rPr>
          <w:rFonts w:cs="Times New Roman"/>
          <w:b/>
          <w:szCs w:val="24"/>
        </w:rPr>
      </w:pPr>
    </w:p>
    <w:p>
      <w:pPr>
        <w:pStyle w:val="Titel"/>
        <w:spacing w:after="200"/>
        <w:jc w:val="center"/>
        <w:rPr>
          <w:rFonts w:ascii="Times New Roman" w:hAnsi="Times New Roman" w:eastAsia="Calibri" w:cs="Times New Roman"/>
          <w:b/>
          <w:sz w:val="24"/>
          <w:szCs w:val="24"/>
        </w:rPr>
      </w:pPr>
      <w:bookmarkStart w:name="_6n7vzhh4tkrn" w:colFirst="0" w:colLast="0" w:id="59"/>
      <w:bookmarkEnd w:id="59"/>
      <w:r w:rsidRPr="00385A8A">
        <w:rPr>
          <w:rFonts w:ascii="Times New Roman" w:hAnsi="Times New Roman" w:eastAsia="Calibri" w:cs="Times New Roman"/>
          <w:b/>
          <w:sz w:val="24"/>
          <w:szCs w:val="24"/>
        </w:rPr>
        <w:t xml:space="preserve">Terminy związane z oprogramowaniem komputerowym - UDIMA4</w:t>
      </w:r>
    </w:p>
    <w:p w:rsidRPr="00385A8A" w:rsidR="00BB61A6" w:rsidP="00BB61A6" w:rsidRDefault="00BB61A6" w14:paraId="2764C232" w14:textId="77777777">
      <w:pPr>
        <w:spacing w:line="240" w:lineRule="auto"/>
        <w:rPr>
          <w:rFonts w:cs="Times New Roman"/>
          <w:szCs w:val="24"/>
        </w:rPr>
      </w:pPr>
    </w:p>
    <w:p>
      <w:pPr>
        <w:spacing w:after="80" w:line="240" w:lineRule="auto"/>
        <w:rPr>
          <w:rFonts w:cs="Times New Roman"/>
          <w:b/>
          <w:szCs w:val="24"/>
        </w:rPr>
      </w:pPr>
      <w:r w:rsidRPr="00385A8A">
        <w:rPr>
          <w:rFonts w:cs="Times New Roman"/>
          <w:b/>
          <w:szCs w:val="24"/>
        </w:rPr>
        <w:t xml:space="preserve">Typ:</w:t>
      </w:r>
      <w:r w:rsidRPr="00385A8A">
        <w:rPr>
          <w:rFonts w:cs="Times New Roman"/>
          <w:szCs w:val="24"/>
        </w:rPr>
        <w:t xml:space="preserve"> Swift</w:t>
      </w:r>
    </w:p>
    <w:p>
      <w:pPr>
        <w:spacing w:after="80" w:line="240" w:lineRule="auto"/>
        <w:rPr>
          <w:rFonts w:cs="Times New Roman"/>
          <w:b/>
          <w:szCs w:val="24"/>
          <w:highlight w:val="white"/>
        </w:rPr>
      </w:pPr>
      <w:r w:rsidRPr="00385A8A">
        <w:rPr>
          <w:rFonts w:cs="Times New Roman"/>
          <w:b/>
          <w:szCs w:val="24"/>
          <w:highlight w:val="white"/>
        </w:rPr>
        <w:t xml:space="preserve">Przedmiot: </w:t>
      </w:r>
      <w:r w:rsidRPr="00385A8A">
        <w:rPr>
          <w:rFonts w:cs="Times New Roman"/>
          <w:szCs w:val="24"/>
        </w:rPr>
        <w:t xml:space="preserve">Oblicza lub podstawy matematyki, lub dowolny przedmiot, który ma na celu poprawę szybkości matematycznej, koncentracji i podstawowych obliczeń.</w:t>
      </w:r>
    </w:p>
    <w:p>
      <w:pPr>
        <w:spacing w:after="80" w:line="240" w:lineRule="auto"/>
        <w:rPr>
          <w:rFonts w:cs="Times New Roman"/>
          <w:szCs w:val="24"/>
          <w:highlight w:val="white"/>
        </w:rPr>
      </w:pPr>
      <w:r w:rsidRPr="00385A8A">
        <w:rPr>
          <w:rFonts w:cs="Times New Roman"/>
          <w:b/>
          <w:szCs w:val="24"/>
          <w:highlight w:val="white"/>
        </w:rPr>
        <w:t xml:space="preserve">Temat:</w:t>
      </w:r>
      <w:r w:rsidRPr="00385A8A">
        <w:rPr>
          <w:rFonts w:cs="Times New Roman"/>
          <w:szCs w:val="24"/>
          <w:highlight w:val="white"/>
        </w:rPr>
        <w:t xml:space="preserve"> Oblicza, Matematyka i Koncentracja.</w:t>
      </w:r>
    </w:p>
    <w:p>
      <w:pPr>
        <w:spacing w:after="80" w:line="240" w:lineRule="auto"/>
        <w:rPr>
          <w:rFonts w:cs="Times New Roman"/>
          <w:szCs w:val="24"/>
        </w:rPr>
      </w:pPr>
      <w:r w:rsidRPr="00385A8A">
        <w:rPr>
          <w:rFonts w:cs="Times New Roman"/>
          <w:b/>
          <w:szCs w:val="24"/>
        </w:rPr>
        <w:t xml:space="preserve">Grupa docelowa:</w:t>
      </w:r>
      <w:r w:rsidRPr="00385A8A">
        <w:rPr>
          <w:rFonts w:cs="Times New Roman"/>
          <w:szCs w:val="24"/>
        </w:rPr>
        <w:t xml:space="preserve"> Może być odpowiedni dla uczniów szkół podstawowych, średnich i wyższych.</w:t>
      </w:r>
    </w:p>
    <w:p>
      <w:pPr>
        <w:spacing w:after="80" w:line="240" w:lineRule="auto"/>
        <w:rPr>
          <w:rFonts w:cs="Times New Roman"/>
          <w:b/>
          <w:szCs w:val="24"/>
        </w:rPr>
      </w:pPr>
      <w:r w:rsidRPr="00385A8A">
        <w:rPr>
          <w:rFonts w:cs="Times New Roman"/>
          <w:b/>
          <w:szCs w:val="24"/>
        </w:rPr>
        <w:t xml:space="preserve">Opis gry: </w:t>
      </w:r>
      <w:r w:rsidRPr="00385A8A">
        <w:rPr>
          <w:rFonts w:cs="Times New Roman"/>
          <w:szCs w:val="24"/>
        </w:rPr>
        <w:t xml:space="preserve">Przez 2 minuty wychwytuj tylko poprawne równania.</w:t>
      </w:r>
    </w:p>
    <w:p w:rsidRPr="00385A8A" w:rsidR="00BB61A6" w:rsidP="00BB61A6" w:rsidRDefault="00BB61A6" w14:paraId="4265B073"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1038FD27" wp14:editId="75548952">
            <wp:extent cx="2981642" cy="186115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3"/>
                    <a:srcRect/>
                    <a:stretch>
                      <a:fillRect/>
                    </a:stretch>
                  </pic:blipFill>
                  <pic:spPr>
                    <a:xfrm>
                      <a:off x="0" y="0"/>
                      <a:ext cx="2981642" cy="1861153"/>
                    </a:xfrm>
                    <a:prstGeom prst="rect">
                      <a:avLst/>
                    </a:prstGeom>
                    <a:ln/>
                  </pic:spPr>
                </pic:pic>
              </a:graphicData>
            </a:graphic>
          </wp:inline>
        </w:drawing>
      </w:r>
    </w:p>
    <w:p w:rsidRPr="00385A8A" w:rsidR="00BB61A6" w:rsidP="00BB61A6" w:rsidRDefault="00BB61A6" w14:paraId="522F113B" w14:textId="77777777">
      <w:pPr>
        <w:spacing w:after="80" w:line="240" w:lineRule="auto"/>
        <w:ind w:start="720"/>
        <w:rPr>
          <w:rFonts w:cs="Times New Roman"/>
          <w:szCs w:val="24"/>
        </w:rPr>
      </w:pPr>
    </w:p>
    <w:p>
      <w:pPr>
        <w:spacing w:line="259" w:lineRule="auto"/>
        <w:rPr>
          <w:rFonts w:cs="Times New Roman"/>
          <w:szCs w:val="24"/>
        </w:rPr>
      </w:pPr>
      <w:r w:rsidRPr="00385A8A">
        <w:rPr>
          <w:rFonts w:cs="Times New Roman"/>
          <w:b/>
          <w:szCs w:val="24"/>
        </w:rPr>
        <w:t xml:space="preserve">Cel nauki: </w:t>
      </w:r>
      <w:r w:rsidRPr="00385A8A">
        <w:rPr>
          <w:rFonts w:cs="Times New Roman"/>
          <w:szCs w:val="24"/>
        </w:rPr>
        <w:t xml:space="preserve">w tej grze gracz musi być bardzo uważny przez 2 minuty, aby wykonać proste działania matematyczne (większość z nich) i wychwycić te poprawne. Błędne trzeba puścić w niepamięć.</w:t>
      </w:r>
    </w:p>
    <w:p>
      <w:pPr>
        <w:spacing w:line="259" w:lineRule="auto"/>
        <w:rPr>
          <w:rFonts w:cs="Times New Roman"/>
          <w:szCs w:val="24"/>
        </w:rPr>
      </w:pPr>
      <w:r w:rsidRPr="00385A8A">
        <w:rPr>
          <w:rFonts w:cs="Times New Roman"/>
          <w:szCs w:val="24"/>
        </w:rPr>
        <w:t xml:space="preserve">Gracz ma 5 żyć, dlatego jeśli 5 razy nie uda mu się wykonać obliczeń, zostanie wyeliminowany. Po upływie czasu lub byciu wyeliminowanym, gracz będzie znał osiągnięty wynik, aby móc go pobić w kolejnych próbach.</w:t>
      </w:r>
    </w:p>
    <w:p>
      <w:pPr>
        <w:spacing w:line="259" w:lineRule="auto"/>
        <w:rPr>
          <w:rFonts w:cs="Times New Roman"/>
          <w:szCs w:val="24"/>
        </w:rPr>
      </w:pPr>
      <w:r w:rsidRPr="00385A8A">
        <w:rPr>
          <w:rFonts w:cs="Times New Roman"/>
          <w:szCs w:val="24"/>
        </w:rPr>
        <w:t xml:space="preserve">Celem gry jest przede wszystkim </w:t>
      </w:r>
      <w:r w:rsidRPr="00385A8A">
        <w:rPr>
          <w:rFonts w:cs="Times New Roman"/>
          <w:b/>
          <w:szCs w:val="24"/>
        </w:rPr>
        <w:t xml:space="preserve">osiągnięcie aktywizacji </w:t>
      </w:r>
      <w:r w:rsidRPr="00385A8A">
        <w:rPr>
          <w:rFonts w:cs="Times New Roman"/>
          <w:b/>
          <w:szCs w:val="24"/>
        </w:rPr>
        <w:t xml:space="preserve">uczniów</w:t>
      </w:r>
      <w:r w:rsidRPr="00385A8A">
        <w:rPr>
          <w:rFonts w:cs="Times New Roman"/>
          <w:szCs w:val="24"/>
        </w:rPr>
        <w:t xml:space="preserve">, </w:t>
      </w:r>
      <w:r w:rsidRPr="00385A8A">
        <w:rPr>
          <w:rFonts w:cs="Times New Roman"/>
          <w:b/>
          <w:szCs w:val="24"/>
        </w:rPr>
        <w:t xml:space="preserve">elementy refleksji </w:t>
      </w:r>
      <w:r w:rsidRPr="00385A8A">
        <w:rPr>
          <w:rFonts w:cs="Times New Roman"/>
          <w:szCs w:val="24"/>
        </w:rPr>
        <w:t xml:space="preserve">dotyczące koncentracji przez kilka minut oraz </w:t>
      </w:r>
      <w:r w:rsidRPr="00385A8A">
        <w:rPr>
          <w:rFonts w:cs="Times New Roman"/>
          <w:b/>
          <w:szCs w:val="24"/>
        </w:rPr>
        <w:t xml:space="preserve">ocena</w:t>
      </w:r>
      <w:r w:rsidRPr="00385A8A">
        <w:rPr>
          <w:rFonts w:cs="Times New Roman"/>
          <w:szCs w:val="24"/>
        </w:rPr>
        <w:t xml:space="preserve">.</w:t>
      </w:r>
    </w:p>
    <w:p w:rsidRPr="00385A8A" w:rsidR="00BB61A6" w:rsidP="00BB61A6" w:rsidRDefault="00BB61A6" w14:paraId="7A1CDCE2" w14:textId="77777777">
      <w:pPr>
        <w:spacing w:after="80" w:line="240" w:lineRule="auto"/>
        <w:rPr>
          <w:rFonts w:cs="Times New Roman"/>
          <w:b/>
          <w:szCs w:val="24"/>
        </w:rPr>
      </w:pPr>
    </w:p>
    <w:p>
      <w:pPr>
        <w:spacing w:after="200" w:line="240" w:lineRule="auto"/>
        <w:rPr>
          <w:rFonts w:cs="Times New Roman"/>
          <w:szCs w:val="24"/>
          <w:highlight w:val="white"/>
        </w:rPr>
      </w:pPr>
      <w:r w:rsidRPr="00385A8A">
        <w:rPr>
          <w:rFonts w:cs="Times New Roman"/>
          <w:b/>
          <w:szCs w:val="24"/>
        </w:rPr>
        <w:t xml:space="preserve">Realizacja dydaktyczna</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Zasoby: </w:t>
      </w:r>
    </w:p>
    <w:p>
      <w:pPr>
        <w:pBdr>
          <w:top w:val="nil"/>
          <w:left w:val="nil"/>
          <w:bottom w:val="nil"/>
          <w:right w:val="nil"/>
          <w:between w:val="nil"/>
        </w:pBdr>
        <w:spacing w:line="259" w:lineRule="auto"/>
        <w:rPr>
          <w:rFonts w:cs="Times New Roman"/>
          <w:szCs w:val="24"/>
        </w:rPr>
      </w:pPr>
      <w:r w:rsidRPr="00385A8A">
        <w:rPr>
          <w:rFonts w:cs="Times New Roman"/>
          <w:szCs w:val="24"/>
        </w:rPr>
        <w:t xml:space="preserve">Teaching Primary Mathematics: </w:t>
      </w:r>
      <w:hyperlink r:id="rId144">
        <w:r w:rsidRPr="00385A8A">
          <w:rPr>
            <w:rFonts w:cs="Times New Roman"/>
            <w:color w:val="1155CC"/>
            <w:szCs w:val="24"/>
            <w:u w:val="single"/>
          </w:rPr>
          <w:t xml:space="preserve">https://acortar.link/XQr0Tf</w:t>
        </w:r>
      </w:hyperlink>
    </w:p>
    <w:p w:rsidRPr="00385A8A" w:rsidR="00BB61A6" w:rsidP="00BB61A6" w:rsidRDefault="00BB61A6" w14:paraId="0ECE2959" w14:textId="77777777">
      <w:pPr>
        <w:pBdr>
          <w:top w:val="nil"/>
          <w:left w:val="nil"/>
          <w:bottom w:val="nil"/>
          <w:right w:val="nil"/>
          <w:between w:val="nil"/>
        </w:pBdr>
        <w:spacing w:line="259" w:lineRule="auto"/>
        <w:rPr>
          <w:rFonts w:cs="Times New Roman"/>
          <w:szCs w:val="24"/>
        </w:rPr>
      </w:pPr>
    </w:p>
    <w:p>
      <w:pPr>
        <w:spacing w:after="200" w:line="240" w:lineRule="auto"/>
        <w:rPr>
          <w:rFonts w:cs="Times New Roman"/>
          <w:b/>
          <w:szCs w:val="24"/>
          <w:highlight w:val="white"/>
        </w:rPr>
      </w:pPr>
      <w:r w:rsidRPr="00385A8A">
        <w:rPr>
          <w:rFonts w:cs="Times New Roman"/>
          <w:b/>
          <w:szCs w:val="24"/>
          <w:highlight w:val="white"/>
        </w:rPr>
        <w:t xml:space="preserve">   2. Opracowanie działania edukacyjnego</w:t>
      </w:r>
    </w:p>
    <w:p>
      <w:pPr>
        <w:numPr>
          <w:ilvl w:val="0"/>
          <w:numId w:val="80"/>
        </w:numPr>
        <w:spacing w:after="200" w:line="240" w:lineRule="auto"/>
        <w:rPr>
          <w:rFonts w:cs="Times New Roman"/>
          <w:szCs w:val="24"/>
          <w:highlight w:val="white"/>
        </w:rPr>
      </w:pPr>
      <w:r w:rsidRPr="00385A8A">
        <w:rPr>
          <w:rFonts w:cs="Times New Roman"/>
          <w:szCs w:val="24"/>
          <w:highlight w:val="white"/>
        </w:rPr>
        <w:t xml:space="preserve">Prezentacja </w:t>
      </w:r>
      <w:r w:rsidR="00A53114">
        <w:rPr>
          <w:rFonts w:cs="Times New Roman"/>
          <w:szCs w:val="24"/>
          <w:highlight w:val="white"/>
        </w:rPr>
        <w:t xml:space="preserve">gry IDEAL-GAME: </w:t>
      </w:r>
      <w:hyperlink r:id="rId145">
        <w:r w:rsidRPr="00385A8A">
          <w:rPr>
            <w:rFonts w:cs="Times New Roman"/>
            <w:b/>
            <w:color w:val="1155CC"/>
            <w:szCs w:val="24"/>
            <w:highlight w:val="white"/>
            <w:u w:val="single"/>
          </w:rPr>
          <w:t xml:space="preserve">https://idealgame.eduproject.eu/play?game=86</w:t>
        </w:r>
      </w:hyperlink>
    </w:p>
    <w:p>
      <w:pPr>
        <w:numPr>
          <w:ilvl w:val="0"/>
          <w:numId w:val="80"/>
        </w:numPr>
        <w:spacing w:after="200" w:line="240" w:lineRule="auto"/>
        <w:rPr>
          <w:rFonts w:cs="Times New Roman"/>
          <w:szCs w:val="24"/>
          <w:highlight w:val="white"/>
        </w:rPr>
      </w:pPr>
      <w:r w:rsidRPr="00385A8A">
        <w:rPr>
          <w:rFonts w:cs="Times New Roman"/>
          <w:szCs w:val="24"/>
          <w:highlight w:val="white"/>
        </w:rPr>
        <w:lastRenderedPageBreak/>
        <w:t xml:space="preserve">Zagrajcie w grę i omówcie wyniki koncentracji i trudności. </w:t>
      </w:r>
    </w:p>
    <w:p>
      <w:pPr>
        <w:numPr>
          <w:ilvl w:val="0"/>
          <w:numId w:val="80"/>
        </w:numPr>
        <w:spacing w:after="200" w:line="240" w:lineRule="auto"/>
        <w:rPr>
          <w:rFonts w:cs="Times New Roman"/>
          <w:szCs w:val="24"/>
          <w:highlight w:val="white"/>
        </w:rPr>
      </w:pPr>
      <w:r w:rsidRPr="00385A8A">
        <w:rPr>
          <w:rFonts w:cs="Times New Roman"/>
          <w:szCs w:val="24"/>
          <w:highlight w:val="white"/>
        </w:rPr>
        <w:t xml:space="preserve">Zaproś uczniów do zagrania w grę tyle razy, ile będzie trzeba, aby lepiej radzili sobie z szybkim obliczaniem podstawowych operacji matematycznych i wzmocnili swoją koncentrację.</w:t>
      </w:r>
    </w:p>
    <w:p w:rsidRPr="00385A8A" w:rsidR="00BB61A6" w:rsidP="00BB61A6" w:rsidRDefault="00BB61A6" w14:paraId="6D099FE2" w14:textId="77777777">
      <w:pPr>
        <w:spacing w:after="200" w:line="259" w:lineRule="auto"/>
        <w:rPr>
          <w:rFonts w:cs="Times New Roman"/>
          <w:szCs w:val="24"/>
        </w:rPr>
      </w:pPr>
    </w:p>
    <w:p>
      <w:pPr>
        <w:spacing w:line="259" w:lineRule="auto"/>
        <w:rPr>
          <w:rFonts w:cs="Times New Roman"/>
          <w:b/>
          <w:szCs w:val="24"/>
        </w:rPr>
      </w:pPr>
      <w:r w:rsidRPr="00385A8A">
        <w:rPr>
          <w:rFonts w:cs="Times New Roman"/>
          <w:b/>
          <w:szCs w:val="24"/>
        </w:rPr>
        <w:t xml:space="preserve">3. Ocena</w:t>
      </w:r>
    </w:p>
    <w:p>
      <w:pPr>
        <w:spacing w:line="259" w:lineRule="auto"/>
        <w:rPr>
          <w:rFonts w:cs="Times New Roman"/>
          <w:szCs w:val="24"/>
        </w:rPr>
      </w:pPr>
      <w:r w:rsidRPr="00385A8A">
        <w:rPr>
          <w:rFonts w:cs="Times New Roman"/>
          <w:szCs w:val="24"/>
        </w:rPr>
        <w:t xml:space="preserve">Jako zajęcia dodatkowe do treningu podstawowej szybkości obliczeniowej i koncentracji ucznia.</w:t>
      </w:r>
    </w:p>
    <w:p>
      <w:pPr>
        <w:spacing w:line="259" w:lineRule="auto"/>
        <w:rPr>
          <w:rFonts w:cs="Times New Roman"/>
          <w:szCs w:val="24"/>
        </w:rPr>
      </w:pPr>
      <w:r w:rsidRPr="00385A8A">
        <w:rPr>
          <w:rFonts w:cs="Times New Roman"/>
          <w:szCs w:val="24"/>
        </w:rPr>
        <w:t xml:space="preserve">Może być używany jako dynamika klasowa, aby ocenić poziom obliczeń matematycznych w czasie rzeczywistym w klasie. Na koniec uczniowie mogą podzielić się swoimi ocenami, aby uzyskać globalny pogląd.</w:t>
      </w:r>
    </w:p>
    <w:p w:rsidRPr="00385A8A" w:rsidR="00BB61A6" w:rsidP="00BB61A6" w:rsidRDefault="00BB61A6" w14:paraId="3EAB902E" w14:textId="77777777">
      <w:pPr>
        <w:pStyle w:val="Titel"/>
        <w:spacing w:after="200"/>
        <w:jc w:val="center"/>
        <w:rPr>
          <w:rFonts w:ascii="Times New Roman" w:hAnsi="Times New Roman" w:eastAsia="Calibri" w:cs="Times New Roman"/>
          <w:b/>
          <w:sz w:val="24"/>
          <w:szCs w:val="24"/>
        </w:rPr>
      </w:pPr>
      <w:bookmarkStart w:name="_cn3c61qw3q4x" w:colFirst="0" w:colLast="0" w:id="60"/>
      <w:bookmarkEnd w:id="60"/>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ruu2cyf0fzq" w:colFirst="0" w:colLast="0" w:id="61"/>
      <w:bookmarkEnd w:id="61"/>
      <w:r w:rsidRPr="00385A8A">
        <w:rPr>
          <w:rFonts w:cs="Times New Roman"/>
          <w:b/>
          <w:color w:val="548DD4" w:themeColor="text2" w:themeTint="99"/>
          <w:szCs w:val="24"/>
        </w:rPr>
        <w:lastRenderedPageBreak/>
        <w:t xml:space="preserve">Uniwersytet Otwarty w Madrycie</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Scenariusze i gry edukacyjne</w:t>
      </w:r>
    </w:p>
    <w:p>
      <w:pPr>
        <w:widowControl w:val="0"/>
        <w:jc w:val="center"/>
        <w:rPr>
          <w:rFonts w:cs="Times New Roman"/>
          <w:szCs w:val="24"/>
        </w:rPr>
      </w:pPr>
      <w:r w:rsidRPr="00385A8A">
        <w:rPr>
          <w:rFonts w:cs="Times New Roman"/>
          <w:b/>
          <w:szCs w:val="24"/>
        </w:rPr>
        <w:t xml:space="preserve">Plan lekcji 5</w:t>
      </w:r>
    </w:p>
    <w:p w:rsidRPr="00385A8A" w:rsidR="00BB61A6" w:rsidP="00BB61A6" w:rsidRDefault="00BB61A6" w14:paraId="7AC599B7" w14:textId="77777777">
      <w:pPr>
        <w:pStyle w:val="Titel"/>
        <w:spacing w:after="200"/>
        <w:jc w:val="center"/>
        <w:rPr>
          <w:rFonts w:ascii="Times New Roman" w:hAnsi="Times New Roman" w:eastAsia="Calibri" w:cs="Times New Roman"/>
          <w:b/>
          <w:sz w:val="24"/>
          <w:szCs w:val="24"/>
        </w:rPr>
      </w:pP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Quiz technologiczny - UDIMA5</w:t>
      </w:r>
    </w:p>
    <w:p w:rsidRPr="00385A8A" w:rsidR="00BB61A6" w:rsidP="00BB61A6" w:rsidRDefault="00BB61A6" w14:paraId="65FB73B3" w14:textId="77777777">
      <w:pPr>
        <w:spacing w:line="240" w:lineRule="auto"/>
        <w:rPr>
          <w:rFonts w:cs="Times New Roman"/>
          <w:szCs w:val="24"/>
        </w:rPr>
      </w:pPr>
    </w:p>
    <w:p>
      <w:pPr>
        <w:spacing w:after="80" w:line="240" w:lineRule="auto"/>
        <w:rPr>
          <w:rFonts w:cs="Times New Roman"/>
          <w:b/>
          <w:szCs w:val="24"/>
        </w:rPr>
      </w:pPr>
      <w:r w:rsidRPr="00385A8A">
        <w:rPr>
          <w:rFonts w:cs="Times New Roman"/>
          <w:b/>
          <w:szCs w:val="24"/>
        </w:rPr>
        <w:t xml:space="preserve">Typ:</w:t>
      </w:r>
      <w:r w:rsidRPr="00385A8A">
        <w:rPr>
          <w:rFonts w:cs="Times New Roman"/>
          <w:szCs w:val="24"/>
        </w:rPr>
        <w:t xml:space="preserve"> Gra Quiz.</w:t>
      </w:r>
    </w:p>
    <w:p>
      <w:pPr>
        <w:spacing w:after="80" w:line="240" w:lineRule="auto"/>
        <w:rPr>
          <w:rFonts w:cs="Times New Roman"/>
          <w:szCs w:val="24"/>
        </w:rPr>
      </w:pPr>
      <w:r w:rsidRPr="00385A8A">
        <w:rPr>
          <w:rFonts w:cs="Times New Roman"/>
          <w:b/>
          <w:szCs w:val="24"/>
          <w:highlight w:val="white"/>
        </w:rPr>
        <w:t xml:space="preserve">Przedmiot:</w:t>
      </w:r>
      <w:r w:rsidRPr="00385A8A">
        <w:rPr>
          <w:rFonts w:cs="Times New Roman"/>
          <w:szCs w:val="24"/>
        </w:rPr>
        <w:t xml:space="preserve"> Technologie informacyjne i komunikacyjne, podstawy informatyki, dowolny przedmiot dotyczący oprogramowania lub ogólnie technologii.</w:t>
      </w:r>
    </w:p>
    <w:p>
      <w:pPr>
        <w:spacing w:after="80" w:line="240" w:lineRule="auto"/>
        <w:rPr>
          <w:rFonts w:cs="Times New Roman"/>
          <w:szCs w:val="24"/>
          <w:highlight w:val="white"/>
        </w:rPr>
      </w:pPr>
      <w:r w:rsidRPr="00385A8A">
        <w:rPr>
          <w:rFonts w:cs="Times New Roman"/>
          <w:b/>
          <w:szCs w:val="24"/>
          <w:highlight w:val="white"/>
        </w:rPr>
        <w:t xml:space="preserve">Temat:</w:t>
      </w:r>
      <w:r w:rsidRPr="00385A8A">
        <w:rPr>
          <w:rFonts w:cs="Times New Roman"/>
          <w:szCs w:val="24"/>
          <w:highlight w:val="white"/>
        </w:rPr>
        <w:t xml:space="preserve"> Technologia.</w:t>
      </w:r>
    </w:p>
    <w:p>
      <w:pPr>
        <w:spacing w:after="80" w:line="240" w:lineRule="auto"/>
        <w:rPr>
          <w:rFonts w:cs="Times New Roman"/>
          <w:szCs w:val="24"/>
        </w:rPr>
      </w:pPr>
      <w:r w:rsidRPr="00385A8A">
        <w:rPr>
          <w:rFonts w:cs="Times New Roman"/>
          <w:b/>
          <w:szCs w:val="24"/>
        </w:rPr>
        <w:t xml:space="preserve">Grupa docelowa:</w:t>
      </w:r>
      <w:r w:rsidRPr="00385A8A">
        <w:rPr>
          <w:rFonts w:cs="Times New Roman"/>
          <w:szCs w:val="24"/>
        </w:rPr>
        <w:t xml:space="preserve"> Może być odpowiedni dla uczniów szkół średnich lub studentów.</w:t>
      </w:r>
    </w:p>
    <w:p>
      <w:pPr>
        <w:spacing w:after="80" w:line="259" w:lineRule="auto"/>
        <w:rPr>
          <w:rFonts w:cs="Times New Roman"/>
          <w:szCs w:val="24"/>
        </w:rPr>
      </w:pPr>
      <w:r w:rsidRPr="00385A8A">
        <w:rPr>
          <w:rFonts w:cs="Times New Roman"/>
          <w:b/>
          <w:szCs w:val="24"/>
        </w:rPr>
        <w:t xml:space="preserve">Opis gry: </w:t>
      </w:r>
      <w:r w:rsidRPr="00385A8A">
        <w:rPr>
          <w:rFonts w:cs="Times New Roman"/>
          <w:szCs w:val="24"/>
        </w:rPr>
        <w:t xml:space="preserve">Odpowiedz na następujące pytania. </w:t>
      </w:r>
    </w:p>
    <w:p w:rsidRPr="00385A8A" w:rsidR="00BB61A6" w:rsidP="00BB61A6" w:rsidRDefault="00BB61A6" w14:paraId="3DA5F0E3" w14:textId="77777777">
      <w:pPr>
        <w:spacing w:after="80" w:line="259" w:lineRule="auto"/>
        <w:rPr>
          <w:rFonts w:cs="Times New Roman"/>
          <w:szCs w:val="24"/>
        </w:rPr>
      </w:pPr>
    </w:p>
    <w:p w:rsidRPr="00385A8A" w:rsidR="00BB61A6" w:rsidP="00BB61A6" w:rsidRDefault="00BB61A6" w14:paraId="22170191"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47250BEB" wp14:editId="73471D65">
            <wp:extent cx="2947136" cy="1812907"/>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6"/>
                    <a:srcRect/>
                    <a:stretch>
                      <a:fillRect/>
                    </a:stretch>
                  </pic:blipFill>
                  <pic:spPr>
                    <a:xfrm>
                      <a:off x="0" y="0"/>
                      <a:ext cx="2947136" cy="1812907"/>
                    </a:xfrm>
                    <a:prstGeom prst="rect">
                      <a:avLst/>
                    </a:prstGeom>
                    <a:ln/>
                  </pic:spPr>
                </pic:pic>
              </a:graphicData>
            </a:graphic>
          </wp:inline>
        </w:drawing>
      </w:r>
    </w:p>
    <w:p w:rsidRPr="00385A8A" w:rsidR="00BB61A6" w:rsidP="00BB61A6" w:rsidRDefault="00BB61A6" w14:paraId="67A3EDFE" w14:textId="77777777">
      <w:pPr>
        <w:spacing w:after="80" w:line="240" w:lineRule="auto"/>
        <w:ind w:start="720"/>
        <w:rPr>
          <w:rFonts w:cs="Times New Roman"/>
          <w:szCs w:val="24"/>
        </w:rPr>
      </w:pPr>
    </w:p>
    <w:p>
      <w:pPr>
        <w:spacing w:line="259" w:lineRule="auto"/>
        <w:rPr>
          <w:rFonts w:cs="Times New Roman"/>
          <w:szCs w:val="24"/>
        </w:rPr>
      </w:pPr>
      <w:r w:rsidRPr="00385A8A">
        <w:rPr>
          <w:rFonts w:cs="Times New Roman"/>
          <w:b/>
          <w:szCs w:val="24"/>
        </w:rPr>
        <w:t xml:space="preserve">Cel nauki: </w:t>
      </w:r>
      <w:r w:rsidRPr="00385A8A">
        <w:rPr>
          <w:rFonts w:cs="Times New Roman"/>
          <w:szCs w:val="24"/>
        </w:rPr>
        <w:t xml:space="preserve">Ta gra to tradycyjny quiz, w którym zadawane są pytania i podawane są 4 możliwe opcje odpowiedzi, z których tylko jedna jest prawidłowa.</w:t>
      </w:r>
    </w:p>
    <w:p>
      <w:pPr>
        <w:spacing w:line="259" w:lineRule="auto"/>
        <w:rPr>
          <w:rFonts w:cs="Times New Roman"/>
          <w:szCs w:val="24"/>
        </w:rPr>
      </w:pPr>
      <w:r w:rsidRPr="00385A8A">
        <w:rPr>
          <w:rFonts w:cs="Times New Roman"/>
          <w:szCs w:val="24"/>
        </w:rPr>
        <w:t xml:space="preserve">W sumie jest 10 pytań, na tematy związane z nowymi technologiami, oprogramowaniem, narzędziami biurowymi.</w:t>
      </w:r>
    </w:p>
    <w:p>
      <w:pPr>
        <w:spacing w:line="259" w:lineRule="auto"/>
        <w:rPr>
          <w:rFonts w:cs="Times New Roman"/>
          <w:szCs w:val="24"/>
        </w:rPr>
      </w:pPr>
      <w:r w:rsidRPr="00385A8A">
        <w:rPr>
          <w:rFonts w:cs="Times New Roman"/>
          <w:szCs w:val="24"/>
        </w:rPr>
        <w:t xml:space="preserve">Celem gry jest przede wszystkim </w:t>
      </w:r>
      <w:r w:rsidRPr="00385A8A">
        <w:rPr>
          <w:rFonts w:cs="Times New Roman"/>
          <w:b/>
          <w:szCs w:val="24"/>
        </w:rPr>
        <w:t xml:space="preserve">aktywizacja uczniów </w:t>
      </w:r>
      <w:r w:rsidRPr="00385A8A">
        <w:rPr>
          <w:rFonts w:cs="Times New Roman"/>
          <w:szCs w:val="24"/>
        </w:rPr>
        <w:t xml:space="preserve">i </w:t>
      </w:r>
      <w:r w:rsidRPr="00385A8A">
        <w:rPr>
          <w:rFonts w:cs="Times New Roman"/>
          <w:szCs w:val="24"/>
        </w:rPr>
        <w:t xml:space="preserve">dobra </w:t>
      </w:r>
      <w:r w:rsidRPr="00385A8A">
        <w:rPr>
          <w:rFonts w:cs="Times New Roman"/>
          <w:b/>
          <w:szCs w:val="24"/>
        </w:rPr>
        <w:t xml:space="preserve">struktura </w:t>
      </w:r>
      <w:r w:rsidRPr="00385A8A">
        <w:rPr>
          <w:rFonts w:cs="Times New Roman"/>
          <w:szCs w:val="24"/>
        </w:rPr>
        <w:t xml:space="preserve">treści w zależności od tego, o co się pyta, </w:t>
      </w:r>
      <w:r w:rsidRPr="00385A8A">
        <w:rPr>
          <w:rFonts w:cs="Times New Roman"/>
          <w:b/>
          <w:szCs w:val="24"/>
        </w:rPr>
        <w:t xml:space="preserve">ocena </w:t>
      </w:r>
      <w:r w:rsidRPr="00385A8A">
        <w:rPr>
          <w:rFonts w:cs="Times New Roman"/>
          <w:szCs w:val="24"/>
        </w:rPr>
        <w:t xml:space="preserve">i różne </w:t>
      </w:r>
      <w:r w:rsidRPr="00385A8A">
        <w:rPr>
          <w:rFonts w:cs="Times New Roman"/>
          <w:b/>
          <w:szCs w:val="24"/>
        </w:rPr>
        <w:t xml:space="preserve">możliwości </w:t>
      </w:r>
      <w:r w:rsidRPr="00385A8A">
        <w:rPr>
          <w:rFonts w:cs="Times New Roman"/>
          <w:szCs w:val="24"/>
        </w:rPr>
        <w:t xml:space="preserve">informacji</w:t>
      </w:r>
      <w:r w:rsidRPr="00385A8A">
        <w:rPr>
          <w:rFonts w:cs="Times New Roman"/>
          <w:b/>
          <w:szCs w:val="24"/>
        </w:rPr>
        <w:t xml:space="preserve"> zwrotnej.</w:t>
      </w:r>
    </w:p>
    <w:p w:rsidRPr="00385A8A" w:rsidR="00BB61A6" w:rsidP="00BB61A6" w:rsidRDefault="00BB61A6" w14:paraId="4E510D1F" w14:textId="77777777">
      <w:pPr>
        <w:spacing w:after="80" w:line="240" w:lineRule="auto"/>
        <w:rPr>
          <w:rFonts w:cs="Times New Roman"/>
          <w:b/>
          <w:szCs w:val="24"/>
        </w:rPr>
      </w:pPr>
    </w:p>
    <w:p>
      <w:pPr>
        <w:spacing w:after="200" w:line="240" w:lineRule="auto"/>
        <w:rPr>
          <w:rFonts w:cs="Times New Roman"/>
          <w:szCs w:val="24"/>
          <w:highlight w:val="white"/>
        </w:rPr>
      </w:pPr>
      <w:r w:rsidRPr="00385A8A">
        <w:rPr>
          <w:rFonts w:cs="Times New Roman"/>
          <w:b/>
          <w:szCs w:val="24"/>
        </w:rPr>
        <w:t xml:space="preserve">Realizacja dydaktyczna</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Zasoby: </w:t>
      </w:r>
    </w:p>
    <w:p>
      <w:pPr>
        <w:pBdr>
          <w:top w:val="nil"/>
          <w:left w:val="nil"/>
          <w:bottom w:val="nil"/>
          <w:right w:val="nil"/>
          <w:between w:val="nil"/>
        </w:pBdr>
        <w:spacing w:line="259" w:lineRule="auto"/>
        <w:rPr>
          <w:rFonts w:cs="Times New Roman"/>
          <w:szCs w:val="24"/>
        </w:rPr>
      </w:pPr>
      <w:r w:rsidRPr="00385A8A">
        <w:rPr>
          <w:rFonts w:cs="Times New Roman"/>
          <w:szCs w:val="24"/>
        </w:rPr>
        <w:t xml:space="preserve">Integracja technologii w klasie: Tools to Meet the Need of Every Student: </w:t>
      </w:r>
      <w:hyperlink r:id="rId147">
        <w:r w:rsidRPr="00385A8A">
          <w:rPr>
            <w:rFonts w:cs="Times New Roman"/>
            <w:color w:val="1155CC"/>
            <w:szCs w:val="24"/>
            <w:u w:val="single"/>
          </w:rPr>
          <w:t xml:space="preserve">https://acortar.link/jbi0EL</w:t>
        </w:r>
      </w:hyperlink>
    </w:p>
    <w:p>
      <w:pPr>
        <w:pBdr>
          <w:top w:val="nil"/>
          <w:left w:val="nil"/>
          <w:bottom w:val="nil"/>
          <w:right w:val="nil"/>
          <w:between w:val="nil"/>
        </w:pBdr>
        <w:spacing w:line="259" w:lineRule="auto"/>
        <w:rPr>
          <w:rFonts w:cs="Times New Roman"/>
          <w:szCs w:val="24"/>
        </w:rPr>
      </w:pPr>
      <w:r w:rsidRPr="00385A8A">
        <w:rPr>
          <w:rFonts w:cs="Times New Roman"/>
          <w:szCs w:val="24"/>
        </w:rPr>
        <w:t xml:space="preserve">Technologie informacyjne i komunikacyjne: komputerowe technologie informacyjne i elektroniczne: </w:t>
      </w:r>
      <w:hyperlink r:id="rId148">
        <w:r w:rsidRPr="00385A8A">
          <w:rPr>
            <w:rFonts w:cs="Times New Roman"/>
            <w:color w:val="1155CC"/>
            <w:szCs w:val="24"/>
            <w:u w:val="single"/>
          </w:rPr>
          <w:t xml:space="preserve">https://acortar.link/SlzvxM</w:t>
        </w:r>
      </w:hyperlink>
    </w:p>
    <w:p w:rsidRPr="00385A8A" w:rsidR="00BB61A6" w:rsidP="00BB61A6" w:rsidRDefault="00BB61A6" w14:paraId="72E317C8" w14:textId="77777777">
      <w:pPr>
        <w:pBdr>
          <w:top w:val="nil"/>
          <w:left w:val="nil"/>
          <w:bottom w:val="nil"/>
          <w:right w:val="nil"/>
          <w:between w:val="nil"/>
        </w:pBdr>
        <w:spacing w:line="259" w:lineRule="auto"/>
        <w:rPr>
          <w:rFonts w:cs="Times New Roman"/>
          <w:szCs w:val="24"/>
        </w:rPr>
      </w:pPr>
    </w:p>
    <w:p>
      <w:pPr>
        <w:spacing w:after="200" w:line="240" w:lineRule="auto"/>
        <w:rPr>
          <w:rFonts w:cs="Times New Roman"/>
          <w:b/>
          <w:szCs w:val="24"/>
          <w:highlight w:val="white"/>
        </w:rPr>
      </w:pPr>
      <w:r w:rsidRPr="00385A8A">
        <w:rPr>
          <w:rFonts w:cs="Times New Roman"/>
          <w:b/>
          <w:szCs w:val="24"/>
          <w:highlight w:val="white"/>
        </w:rPr>
        <w:t xml:space="preserve">   2. Opracowanie działania edukacyjnego</w:t>
      </w:r>
    </w:p>
    <w:p>
      <w:pPr>
        <w:numPr>
          <w:ilvl w:val="0"/>
          <w:numId w:val="78"/>
        </w:numPr>
        <w:spacing w:after="200" w:line="240" w:lineRule="auto"/>
        <w:rPr>
          <w:rFonts w:cs="Times New Roman"/>
          <w:szCs w:val="24"/>
          <w:highlight w:val="white"/>
        </w:rPr>
      </w:pPr>
      <w:r w:rsidRPr="00385A8A">
        <w:rPr>
          <w:rFonts w:cs="Times New Roman"/>
          <w:szCs w:val="24"/>
          <w:highlight w:val="white"/>
        </w:rPr>
        <w:lastRenderedPageBreak/>
        <w:t xml:space="preserve">Prezentacja </w:t>
      </w:r>
      <w:r w:rsidR="00A53114">
        <w:rPr>
          <w:rFonts w:cs="Times New Roman"/>
          <w:szCs w:val="24"/>
          <w:highlight w:val="white"/>
        </w:rPr>
        <w:t xml:space="preserve">gry IDEAL-GAME: </w:t>
      </w:r>
      <w:hyperlink r:id="rId149">
        <w:r w:rsidRPr="007E7188">
          <w:rPr>
            <w:rFonts w:cs="Times New Roman"/>
            <w:b/>
            <w:color w:val="1155CC"/>
            <w:szCs w:val="24"/>
            <w:highlight w:val="white"/>
            <w:u w:val="single"/>
          </w:rPr>
          <w:t xml:space="preserve">https://idealgame.eduproject.eu/play?game=24</w:t>
        </w:r>
      </w:hyperlink>
    </w:p>
    <w:p>
      <w:pPr>
        <w:numPr>
          <w:ilvl w:val="0"/>
          <w:numId w:val="78"/>
        </w:numPr>
        <w:spacing w:after="200" w:line="240" w:lineRule="auto"/>
        <w:rPr>
          <w:rFonts w:cs="Times New Roman"/>
          <w:szCs w:val="24"/>
          <w:highlight w:val="white"/>
        </w:rPr>
      </w:pPr>
      <w:r w:rsidRPr="00385A8A">
        <w:rPr>
          <w:rFonts w:cs="Times New Roman"/>
          <w:szCs w:val="24"/>
          <w:highlight w:val="white"/>
        </w:rPr>
        <w:t xml:space="preserve">Zagraj w grę i podziel się wynikami testu z resztą klasy.</w:t>
      </w:r>
    </w:p>
    <w:p>
      <w:pPr>
        <w:numPr>
          <w:ilvl w:val="0"/>
          <w:numId w:val="78"/>
        </w:numPr>
        <w:spacing w:after="200" w:line="240" w:lineRule="auto"/>
        <w:rPr>
          <w:rFonts w:cs="Times New Roman"/>
          <w:szCs w:val="24"/>
          <w:highlight w:val="white"/>
        </w:rPr>
      </w:pPr>
      <w:r w:rsidRPr="00385A8A">
        <w:rPr>
          <w:rFonts w:cs="Times New Roman"/>
          <w:szCs w:val="24"/>
          <w:highlight w:val="white"/>
        </w:rPr>
        <w:t xml:space="preserve">Po wykonaniu zadania uczeń będzie znał odpowiedzi. Może to zrobić ponownie, aby wzmocnić swoją wiedzę lub jako przegląd.</w:t>
      </w:r>
    </w:p>
    <w:p w:rsidRPr="00385A8A" w:rsidR="00BB61A6" w:rsidP="00BB61A6" w:rsidRDefault="00BB61A6" w14:paraId="4268DD41" w14:textId="77777777">
      <w:pPr>
        <w:spacing w:after="200" w:line="240" w:lineRule="auto"/>
        <w:rPr>
          <w:rFonts w:cs="Times New Roman"/>
          <w:szCs w:val="24"/>
          <w:highlight w:val="white"/>
        </w:rPr>
      </w:pPr>
    </w:p>
    <w:p>
      <w:pPr>
        <w:spacing w:line="259" w:lineRule="auto"/>
        <w:rPr>
          <w:rFonts w:cs="Times New Roman"/>
          <w:b/>
          <w:szCs w:val="24"/>
        </w:rPr>
      </w:pPr>
      <w:r w:rsidRPr="00385A8A">
        <w:rPr>
          <w:rFonts w:cs="Times New Roman"/>
          <w:b/>
          <w:szCs w:val="24"/>
        </w:rPr>
        <w:t xml:space="preserve">3. Ocena</w:t>
      </w:r>
    </w:p>
    <w:p>
      <w:pPr>
        <w:spacing w:line="259" w:lineRule="auto"/>
        <w:rPr>
          <w:rFonts w:cs="Times New Roman"/>
          <w:szCs w:val="24"/>
        </w:rPr>
      </w:pPr>
      <w:r w:rsidRPr="00385A8A">
        <w:rPr>
          <w:rFonts w:cs="Times New Roman"/>
          <w:szCs w:val="24"/>
        </w:rPr>
        <w:t xml:space="preserve">Jako wprowadzenie do tych technologii lub jako ogólny przegląd. Może być wykorzystany jako dynamika klasy, do oceny poziomu wiedzy ogólnej uczniów.</w:t>
      </w:r>
    </w:p>
    <w:p>
      <w:pPr>
        <w:spacing w:line="259" w:lineRule="auto"/>
        <w:rPr>
          <w:rFonts w:cs="Times New Roman"/>
          <w:szCs w:val="24"/>
        </w:rPr>
      </w:pPr>
      <w:r w:rsidRPr="00385A8A">
        <w:rPr>
          <w:rFonts w:cs="Times New Roman"/>
          <w:szCs w:val="24"/>
        </w:rPr>
        <w:t xml:space="preserve">Może być wykorzystany przez nauczyciela na początku kursu do oceny ogólnego poziomu uczniów lub jako lodołamacz w klasie wstępnej.</w:t>
      </w:r>
    </w:p>
    <w:p w:rsidRPr="00385A8A" w:rsidR="00BB61A6" w:rsidP="00BB61A6" w:rsidRDefault="00BB61A6" w14:paraId="1F268B95" w14:textId="77777777">
      <w:pPr>
        <w:spacing w:line="259" w:lineRule="auto"/>
        <w:rPr>
          <w:rFonts w:cs="Times New Roman"/>
          <w:szCs w:val="24"/>
        </w:rPr>
      </w:pPr>
    </w:p>
    <w:p w:rsidRPr="00385A8A" w:rsidR="00BB61A6" w:rsidP="00BB61A6" w:rsidRDefault="00BB61A6" w14:paraId="24C595E4" w14:textId="77777777">
      <w:pPr>
        <w:spacing w:line="259" w:lineRule="auto"/>
        <w:rPr>
          <w:rFonts w:cs="Times New Roman"/>
          <w:szCs w:val="24"/>
        </w:rPr>
      </w:pPr>
    </w:p>
    <w:p w:rsidRPr="00385A8A" w:rsidR="00BB61A6" w:rsidP="00BB61A6" w:rsidRDefault="00BB61A6" w14:paraId="4B141F99" w14:textId="77777777">
      <w:pPr>
        <w:pStyle w:val="Titel"/>
        <w:spacing w:after="200"/>
        <w:jc w:val="center"/>
        <w:rPr>
          <w:rFonts w:ascii="Times New Roman" w:hAnsi="Times New Roman" w:eastAsia="Calibri" w:cs="Times New Roman"/>
          <w:b/>
          <w:sz w:val="24"/>
          <w:szCs w:val="24"/>
        </w:rPr>
      </w:pPr>
      <w:bookmarkStart w:name="_zaukx5fweyhc" w:colFirst="0" w:colLast="0" w:id="62"/>
      <w:bookmarkEnd w:id="62"/>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goqylr5tgsjo" w:colFirst="0" w:colLast="0" w:id="63"/>
      <w:bookmarkEnd w:id="63"/>
      <w:r w:rsidRPr="00385A8A">
        <w:rPr>
          <w:rFonts w:cs="Times New Roman"/>
          <w:b/>
          <w:color w:val="548DD4" w:themeColor="text2" w:themeTint="99"/>
          <w:szCs w:val="24"/>
        </w:rPr>
        <w:lastRenderedPageBreak/>
        <w:t xml:space="preserve">Uniwersytet Otwarty w Madrycie</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Scenariusze i gry edukacyjne</w:t>
      </w:r>
    </w:p>
    <w:p>
      <w:pPr>
        <w:widowControl w:val="0"/>
        <w:jc w:val="center"/>
        <w:rPr>
          <w:rFonts w:cs="Times New Roman"/>
          <w:szCs w:val="24"/>
        </w:rPr>
      </w:pPr>
      <w:r w:rsidRPr="00385A8A">
        <w:rPr>
          <w:rFonts w:cs="Times New Roman"/>
          <w:b/>
          <w:szCs w:val="24"/>
        </w:rPr>
        <w:t xml:space="preserve">Plan lekcji nr 6</w:t>
      </w: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Quiz technologiczny. Zestaw końcowy - UDIMA6</w:t>
      </w:r>
    </w:p>
    <w:p w:rsidRPr="00385A8A" w:rsidR="00BB61A6" w:rsidP="00BB61A6" w:rsidRDefault="00BB61A6" w14:paraId="478B3CE4" w14:textId="77777777">
      <w:pPr>
        <w:spacing w:line="240" w:lineRule="auto"/>
        <w:rPr>
          <w:rFonts w:cs="Times New Roman"/>
          <w:szCs w:val="24"/>
        </w:rPr>
      </w:pPr>
    </w:p>
    <w:p>
      <w:pPr>
        <w:spacing w:after="80" w:line="240" w:lineRule="auto"/>
        <w:rPr>
          <w:rFonts w:cs="Times New Roman"/>
          <w:szCs w:val="24"/>
        </w:rPr>
      </w:pPr>
      <w:r w:rsidRPr="00385A8A">
        <w:rPr>
          <w:rFonts w:cs="Times New Roman"/>
          <w:b/>
          <w:szCs w:val="24"/>
        </w:rPr>
        <w:t xml:space="preserve">Typ:</w:t>
      </w:r>
      <w:r w:rsidRPr="00385A8A">
        <w:rPr>
          <w:rFonts w:cs="Times New Roman"/>
          <w:szCs w:val="24"/>
        </w:rPr>
        <w:t xml:space="preserve"> Gra konwersacyjna.</w:t>
      </w:r>
    </w:p>
    <w:p>
      <w:pPr>
        <w:spacing w:after="80" w:line="240" w:lineRule="auto"/>
        <w:rPr>
          <w:rFonts w:cs="Times New Roman"/>
          <w:szCs w:val="24"/>
        </w:rPr>
      </w:pPr>
      <w:r w:rsidRPr="00385A8A">
        <w:rPr>
          <w:rFonts w:cs="Times New Roman"/>
          <w:b/>
          <w:szCs w:val="24"/>
          <w:highlight w:val="white"/>
        </w:rPr>
        <w:t xml:space="preserve">Przedmiot:</w:t>
      </w:r>
      <w:r w:rsidRPr="00385A8A">
        <w:rPr>
          <w:rFonts w:cs="Times New Roman"/>
          <w:szCs w:val="24"/>
        </w:rPr>
        <w:t xml:space="preserve"> Technologie informacyjne i komunikacyjne, podstawy informatyki, dowolny przedmiot dotyczący oprogramowania lub ogólnie technologii.</w:t>
      </w:r>
    </w:p>
    <w:p>
      <w:pPr>
        <w:spacing w:after="80" w:line="240" w:lineRule="auto"/>
        <w:rPr>
          <w:rFonts w:cs="Times New Roman"/>
          <w:b/>
          <w:szCs w:val="24"/>
          <w:highlight w:val="white"/>
        </w:rPr>
      </w:pPr>
      <w:r w:rsidRPr="00385A8A">
        <w:rPr>
          <w:rFonts w:cs="Times New Roman"/>
          <w:b/>
          <w:szCs w:val="24"/>
          <w:highlight w:val="white"/>
        </w:rPr>
        <w:t xml:space="preserve">Temat:</w:t>
      </w:r>
      <w:r w:rsidRPr="00385A8A">
        <w:rPr>
          <w:rFonts w:cs="Times New Roman"/>
          <w:szCs w:val="24"/>
          <w:highlight w:val="white"/>
        </w:rPr>
        <w:t xml:space="preserve"> Technologia.</w:t>
      </w:r>
    </w:p>
    <w:p>
      <w:pPr>
        <w:spacing w:after="80" w:line="240" w:lineRule="auto"/>
        <w:rPr>
          <w:rFonts w:cs="Times New Roman"/>
          <w:szCs w:val="24"/>
        </w:rPr>
      </w:pPr>
      <w:r w:rsidRPr="00385A8A">
        <w:rPr>
          <w:rFonts w:cs="Times New Roman"/>
          <w:b/>
          <w:szCs w:val="24"/>
          <w:highlight w:val="white"/>
        </w:rPr>
        <w:t xml:space="preserve">Grupa docelowa: </w:t>
      </w:r>
      <w:r w:rsidRPr="00385A8A">
        <w:rPr>
          <w:rFonts w:cs="Times New Roman"/>
          <w:szCs w:val="24"/>
        </w:rPr>
        <w:t xml:space="preserve">Byłoby to odpowiednie dla uczniów szkół średnich lub studentów, jako przegląd jednostki.</w:t>
      </w:r>
    </w:p>
    <w:p>
      <w:pPr>
        <w:spacing w:after="80" w:line="240" w:lineRule="auto"/>
        <w:rPr>
          <w:rFonts w:cs="Times New Roman"/>
          <w:szCs w:val="24"/>
        </w:rPr>
      </w:pPr>
      <w:r w:rsidRPr="00385A8A">
        <w:rPr>
          <w:rFonts w:cs="Times New Roman"/>
          <w:b/>
          <w:szCs w:val="24"/>
        </w:rPr>
        <w:t xml:space="preserve">Opis gry:</w:t>
      </w:r>
      <w:r w:rsidRPr="00385A8A">
        <w:rPr>
          <w:rFonts w:cs="Times New Roman"/>
          <w:szCs w:val="24"/>
        </w:rPr>
        <w:t xml:space="preserve"> Odpowiadaj poprawnie na pytania, aż dojdziesz do końca. Uważaj, bo porażka sprawi, że zaczniesz od nowa.</w:t>
      </w:r>
    </w:p>
    <w:p w:rsidRPr="00385A8A" w:rsidR="00BB61A6" w:rsidP="00BB61A6" w:rsidRDefault="00BB61A6" w14:paraId="7CC102D2" w14:textId="77777777">
      <w:pPr>
        <w:spacing w:after="80" w:line="240" w:lineRule="auto"/>
        <w:rPr>
          <w:rFonts w:cs="Times New Roman"/>
          <w:szCs w:val="24"/>
        </w:rPr>
      </w:pPr>
    </w:p>
    <w:p w:rsidRPr="00385A8A" w:rsidR="00BB61A6" w:rsidP="00BB61A6" w:rsidRDefault="00BB61A6" w14:paraId="139627B4" w14:textId="77777777">
      <w:pPr>
        <w:spacing w:after="80" w:line="259" w:lineRule="auto"/>
        <w:ind w:start="720"/>
        <w:rPr>
          <w:rFonts w:cs="Times New Roman"/>
          <w:szCs w:val="24"/>
        </w:rPr>
      </w:pPr>
      <w:r w:rsidRPr="00385A8A">
        <w:rPr>
          <w:rFonts w:cs="Times New Roman"/>
          <w:noProof/>
          <w:szCs w:val="24"/>
        </w:rPr>
        <w:drawing>
          <wp:inline distT="114300" distB="114300" distL="114300" distR="114300" wp14:anchorId="0A3FA288" wp14:editId="464AF22E">
            <wp:extent cx="2934585" cy="1818957"/>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0"/>
                    <a:srcRect/>
                    <a:stretch>
                      <a:fillRect/>
                    </a:stretch>
                  </pic:blipFill>
                  <pic:spPr>
                    <a:xfrm>
                      <a:off x="0" y="0"/>
                      <a:ext cx="2934585" cy="1818957"/>
                    </a:xfrm>
                    <a:prstGeom prst="rect">
                      <a:avLst/>
                    </a:prstGeom>
                    <a:ln/>
                  </pic:spPr>
                </pic:pic>
              </a:graphicData>
            </a:graphic>
          </wp:inline>
        </w:drawing>
      </w:r>
    </w:p>
    <w:p w:rsidRPr="00385A8A" w:rsidR="00BB61A6" w:rsidP="00BB61A6" w:rsidRDefault="00BB61A6" w14:paraId="027DF026" w14:textId="77777777">
      <w:pPr>
        <w:spacing w:after="80" w:line="259" w:lineRule="auto"/>
        <w:ind w:start="720"/>
        <w:rPr>
          <w:rFonts w:cs="Times New Roman"/>
          <w:szCs w:val="24"/>
        </w:rPr>
      </w:pPr>
    </w:p>
    <w:p>
      <w:pPr>
        <w:spacing w:after="80" w:line="240" w:lineRule="auto"/>
        <w:rPr>
          <w:rFonts w:cs="Times New Roman"/>
          <w:szCs w:val="24"/>
        </w:rPr>
      </w:pPr>
      <w:r w:rsidRPr="00385A8A">
        <w:rPr>
          <w:rFonts w:cs="Times New Roman"/>
          <w:b/>
          <w:szCs w:val="24"/>
        </w:rPr>
        <w:t xml:space="preserve">Cel nauki: </w:t>
      </w:r>
      <w:r w:rsidRPr="00385A8A">
        <w:rPr>
          <w:rFonts w:cs="Times New Roman"/>
          <w:szCs w:val="24"/>
        </w:rPr>
        <w:t xml:space="preserve">Ta gra naśladuje quiz, w którym zadawane jest pytanie i są dwie możliwe odpowiedzi. Jeśli uda Ci się odpowiedzieć prawidłowo, przechodzisz do następnego pytania, ale jeśli Ci się nie uda, gra się kończy.</w:t>
      </w:r>
    </w:p>
    <w:p>
      <w:pPr>
        <w:spacing w:line="259" w:lineRule="auto"/>
        <w:rPr>
          <w:rFonts w:cs="Times New Roman"/>
          <w:szCs w:val="24"/>
        </w:rPr>
      </w:pPr>
      <w:r w:rsidRPr="00385A8A">
        <w:rPr>
          <w:rFonts w:cs="Times New Roman"/>
          <w:szCs w:val="24"/>
        </w:rPr>
        <w:t xml:space="preserve">Celem gracza jest uzyskanie wszystkich pytań i przejście wszystkich 7 poziomów, ale jeśli się pomyli, będzie musiał zacząć od nowa.</w:t>
      </w:r>
    </w:p>
    <w:p>
      <w:pPr>
        <w:spacing w:line="259" w:lineRule="auto"/>
        <w:rPr>
          <w:rFonts w:cs="Times New Roman"/>
          <w:szCs w:val="24"/>
        </w:rPr>
      </w:pPr>
      <w:r w:rsidRPr="00385A8A">
        <w:rPr>
          <w:rFonts w:cs="Times New Roman"/>
          <w:szCs w:val="24"/>
        </w:rPr>
        <w:t xml:space="preserve">Dlatego też w sumie jest 7 pytań na tematy związane z nowymi technologiami, oprogramowaniem, ogólną wiedzą o nowych technologiach oraz Internetem.</w:t>
      </w:r>
    </w:p>
    <w:p>
      <w:pPr>
        <w:spacing w:line="259" w:lineRule="auto"/>
        <w:rPr>
          <w:rFonts w:cs="Times New Roman"/>
          <w:szCs w:val="24"/>
        </w:rPr>
      </w:pPr>
      <w:r w:rsidRPr="00385A8A">
        <w:rPr>
          <w:rFonts w:cs="Times New Roman"/>
          <w:szCs w:val="24"/>
        </w:rPr>
        <w:t xml:space="preserve">Po zakończeniu ostatniego pytania, gracz otrzyma wynik, który osiągnął oraz spersonalizowaną informację zwrotną, w zależności od tego, jak mu poszło.</w:t>
      </w:r>
    </w:p>
    <w:p>
      <w:pPr>
        <w:spacing w:line="259" w:lineRule="auto"/>
        <w:rPr>
          <w:rFonts w:cs="Times New Roman"/>
          <w:szCs w:val="24"/>
        </w:rPr>
      </w:pPr>
      <w:r w:rsidRPr="00385A8A">
        <w:rPr>
          <w:rFonts w:cs="Times New Roman"/>
          <w:szCs w:val="24"/>
        </w:rPr>
        <w:t xml:space="preserve">Celem gry jest przede wszystkim </w:t>
      </w:r>
      <w:r w:rsidRPr="00385A8A">
        <w:rPr>
          <w:rFonts w:cs="Times New Roman"/>
          <w:b/>
          <w:szCs w:val="24"/>
        </w:rPr>
        <w:t xml:space="preserve">aktywizacja uczniów </w:t>
      </w:r>
      <w:r w:rsidRPr="00385A8A">
        <w:rPr>
          <w:rFonts w:cs="Times New Roman"/>
          <w:szCs w:val="24"/>
        </w:rPr>
        <w:t xml:space="preserve">i </w:t>
      </w:r>
      <w:r w:rsidRPr="00385A8A">
        <w:rPr>
          <w:rFonts w:cs="Times New Roman"/>
          <w:szCs w:val="24"/>
        </w:rPr>
        <w:t xml:space="preserve">dobra </w:t>
      </w:r>
      <w:r w:rsidRPr="00385A8A">
        <w:rPr>
          <w:rFonts w:cs="Times New Roman"/>
          <w:b/>
          <w:szCs w:val="24"/>
        </w:rPr>
        <w:t xml:space="preserve">struktura </w:t>
      </w:r>
      <w:r w:rsidRPr="00385A8A">
        <w:rPr>
          <w:rFonts w:cs="Times New Roman"/>
          <w:szCs w:val="24"/>
        </w:rPr>
        <w:t xml:space="preserve">treści w zależności od tego, o co się pyta, </w:t>
      </w:r>
      <w:r w:rsidRPr="00385A8A">
        <w:rPr>
          <w:rFonts w:cs="Times New Roman"/>
          <w:b/>
          <w:szCs w:val="24"/>
        </w:rPr>
        <w:t xml:space="preserve">ocena </w:t>
      </w:r>
      <w:r w:rsidRPr="00385A8A">
        <w:rPr>
          <w:rFonts w:cs="Times New Roman"/>
          <w:szCs w:val="24"/>
        </w:rPr>
        <w:t xml:space="preserve">i różne </w:t>
      </w:r>
      <w:r w:rsidRPr="00385A8A">
        <w:rPr>
          <w:rFonts w:cs="Times New Roman"/>
          <w:b/>
          <w:szCs w:val="24"/>
        </w:rPr>
        <w:t xml:space="preserve">możliwości </w:t>
      </w:r>
      <w:r w:rsidRPr="00385A8A">
        <w:rPr>
          <w:rFonts w:cs="Times New Roman"/>
          <w:szCs w:val="24"/>
        </w:rPr>
        <w:t xml:space="preserve">informacji</w:t>
      </w:r>
      <w:r w:rsidRPr="00385A8A">
        <w:rPr>
          <w:rFonts w:cs="Times New Roman"/>
          <w:b/>
          <w:szCs w:val="24"/>
        </w:rPr>
        <w:t xml:space="preserve"> zwrotnej.</w:t>
      </w:r>
    </w:p>
    <w:p w:rsidRPr="00385A8A" w:rsidR="00BB61A6" w:rsidP="00BB61A6" w:rsidRDefault="00BB61A6" w14:paraId="729EDD4A" w14:textId="77777777">
      <w:pPr>
        <w:spacing w:line="259" w:lineRule="auto"/>
        <w:jc w:val="left"/>
        <w:rPr>
          <w:rFonts w:cs="Times New Roman"/>
          <w:szCs w:val="24"/>
        </w:rPr>
      </w:pPr>
      <w:r w:rsidRPr="00385A8A">
        <w:rPr>
          <w:rFonts w:cs="Times New Roman"/>
          <w:szCs w:val="24"/>
        </w:rPr>
        <w:br w:type="page"/>
      </w:r>
    </w:p>
    <w:p w:rsidRPr="00385A8A" w:rsidR="00BB61A6" w:rsidP="00BB61A6" w:rsidRDefault="00BB61A6" w14:paraId="539C65DB" w14:textId="77777777">
      <w:pPr>
        <w:spacing w:after="80" w:line="240" w:lineRule="auto"/>
        <w:rPr>
          <w:rFonts w:cs="Times New Roman"/>
          <w:szCs w:val="24"/>
        </w:rPr>
      </w:pPr>
    </w:p>
    <w:p>
      <w:pPr>
        <w:spacing w:after="200" w:line="240" w:lineRule="auto"/>
        <w:rPr>
          <w:rFonts w:cs="Times New Roman"/>
          <w:szCs w:val="24"/>
          <w:highlight w:val="white"/>
        </w:rPr>
      </w:pPr>
      <w:r w:rsidRPr="00385A8A">
        <w:rPr>
          <w:rFonts w:cs="Times New Roman"/>
          <w:b/>
          <w:szCs w:val="24"/>
        </w:rPr>
        <w:t xml:space="preserve">Realizacja dydaktyczna</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Zasoby: </w:t>
      </w:r>
    </w:p>
    <w:p>
      <w:pPr>
        <w:pBdr>
          <w:top w:val="nil"/>
          <w:left w:val="nil"/>
          <w:bottom w:val="nil"/>
          <w:right w:val="nil"/>
          <w:between w:val="nil"/>
        </w:pBdr>
        <w:spacing w:line="259" w:lineRule="auto"/>
        <w:rPr>
          <w:rFonts w:cs="Times New Roman"/>
          <w:szCs w:val="24"/>
        </w:rPr>
      </w:pPr>
      <w:r w:rsidRPr="00385A8A">
        <w:rPr>
          <w:rFonts w:cs="Times New Roman"/>
          <w:szCs w:val="24"/>
        </w:rPr>
        <w:t xml:space="preserve">Podstawy technologii internetowych: </w:t>
      </w:r>
      <w:hyperlink r:id="rId151">
        <w:r w:rsidRPr="00385A8A">
          <w:rPr>
            <w:rFonts w:cs="Times New Roman"/>
            <w:color w:val="1155CC"/>
            <w:szCs w:val="24"/>
            <w:u w:val="single"/>
          </w:rPr>
          <w:t xml:space="preserve">https://acortar.link/Pah5qH</w:t>
        </w:r>
      </w:hyperlink>
    </w:p>
    <w:p w:rsidRPr="00385A8A" w:rsidR="00BB61A6" w:rsidP="00BB61A6" w:rsidRDefault="00BB61A6" w14:paraId="69C86212" w14:textId="77777777">
      <w:pPr>
        <w:pBdr>
          <w:top w:val="nil"/>
          <w:left w:val="nil"/>
          <w:bottom w:val="nil"/>
          <w:right w:val="nil"/>
          <w:between w:val="nil"/>
        </w:pBdr>
        <w:spacing w:line="259" w:lineRule="auto"/>
        <w:rPr>
          <w:rFonts w:cs="Times New Roman"/>
          <w:szCs w:val="24"/>
        </w:rPr>
      </w:pPr>
    </w:p>
    <w:p>
      <w:pPr>
        <w:spacing w:after="80" w:line="240" w:lineRule="auto"/>
        <w:rPr>
          <w:rFonts w:cs="Times New Roman"/>
          <w:b/>
          <w:szCs w:val="24"/>
          <w:highlight w:val="white"/>
        </w:rPr>
      </w:pPr>
      <w:r w:rsidRPr="00385A8A">
        <w:rPr>
          <w:rFonts w:cs="Times New Roman"/>
          <w:b/>
          <w:szCs w:val="24"/>
          <w:highlight w:val="white"/>
        </w:rPr>
        <w:t xml:space="preserve">    2. Opracowanie działania edukacyjnego</w:t>
      </w:r>
    </w:p>
    <w:p>
      <w:pPr>
        <w:numPr>
          <w:ilvl w:val="0"/>
          <w:numId w:val="72"/>
        </w:numPr>
        <w:spacing w:after="200" w:line="240" w:lineRule="auto"/>
        <w:rPr>
          <w:rFonts w:cs="Times New Roman"/>
          <w:szCs w:val="24"/>
          <w:highlight w:val="white"/>
        </w:rPr>
      </w:pPr>
      <w:r w:rsidRPr="00385A8A">
        <w:rPr>
          <w:rFonts w:cs="Times New Roman"/>
          <w:szCs w:val="24"/>
          <w:highlight w:val="white"/>
        </w:rPr>
        <w:t xml:space="preserve">Prezentacja </w:t>
      </w:r>
      <w:r w:rsidR="007E7188">
        <w:rPr>
          <w:rFonts w:cs="Times New Roman"/>
          <w:szCs w:val="24"/>
          <w:highlight w:val="white"/>
        </w:rPr>
        <w:t xml:space="preserve">gry IDEAL-GAME: </w:t>
      </w:r>
      <w:hyperlink r:id="rId152">
        <w:r w:rsidRPr="00385A8A">
          <w:rPr>
            <w:rFonts w:cs="Times New Roman"/>
            <w:b/>
            <w:color w:val="1155CC"/>
            <w:szCs w:val="24"/>
            <w:highlight w:val="white"/>
            <w:u w:val="single"/>
          </w:rPr>
          <w:t xml:space="preserve">https://idealgame.eduproject.eu/play?game=85</w:t>
        </w:r>
      </w:hyperlink>
    </w:p>
    <w:p>
      <w:pPr>
        <w:numPr>
          <w:ilvl w:val="0"/>
          <w:numId w:val="72"/>
        </w:numPr>
        <w:spacing w:after="200" w:line="240" w:lineRule="auto"/>
        <w:rPr>
          <w:rFonts w:cs="Times New Roman"/>
          <w:szCs w:val="24"/>
          <w:highlight w:val="white"/>
        </w:rPr>
      </w:pPr>
      <w:r w:rsidRPr="00385A8A">
        <w:rPr>
          <w:rFonts w:cs="Times New Roman"/>
          <w:szCs w:val="24"/>
          <w:highlight w:val="white"/>
        </w:rPr>
        <w:t xml:space="preserve">Zagraj w grę i podziel się wynikami testu z resztą klasy.</w:t>
      </w:r>
    </w:p>
    <w:p>
      <w:pPr>
        <w:numPr>
          <w:ilvl w:val="0"/>
          <w:numId w:val="72"/>
        </w:numPr>
        <w:spacing w:after="200" w:line="240" w:lineRule="auto"/>
        <w:rPr>
          <w:rFonts w:cs="Times New Roman"/>
          <w:szCs w:val="24"/>
          <w:highlight w:val="white"/>
        </w:rPr>
      </w:pPr>
      <w:r w:rsidRPr="00385A8A">
        <w:rPr>
          <w:rFonts w:cs="Times New Roman"/>
          <w:szCs w:val="24"/>
          <w:highlight w:val="white"/>
        </w:rPr>
        <w:t xml:space="preserve">Można podejmować wielokrotne próby, aż do uzyskania poprawnych odpowiedzi na wszystkie pytania. Możesz to zrobić ponownie, aby wzmocnić wiedzę lub jako przegląd.</w:t>
      </w:r>
    </w:p>
    <w:p w:rsidRPr="00385A8A" w:rsidR="00BB61A6" w:rsidP="00BB61A6" w:rsidRDefault="00BB61A6" w14:paraId="3B14D006"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Ocena  </w:t>
      </w:r>
    </w:p>
    <w:p>
      <w:pPr>
        <w:spacing w:line="259" w:lineRule="auto"/>
        <w:rPr>
          <w:rFonts w:cs="Times New Roman"/>
          <w:szCs w:val="24"/>
        </w:rPr>
      </w:pPr>
      <w:r w:rsidRPr="00385A8A">
        <w:rPr>
          <w:rFonts w:cs="Times New Roman"/>
          <w:szCs w:val="24"/>
        </w:rPr>
        <w:t xml:space="preserve">Jako wstęp do zajęć na temat technologii lub jako zabawa związana z technologią. Można go wykorzystać jako dynamiczność klasy, do oceny poziomu wiedzy ogólnej uczniów.</w:t>
      </w:r>
    </w:p>
    <w:p>
      <w:pPr>
        <w:spacing w:line="259" w:lineRule="auto"/>
        <w:rPr>
          <w:rFonts w:cs="Times New Roman"/>
          <w:szCs w:val="24"/>
        </w:rPr>
      </w:pPr>
      <w:r w:rsidRPr="00385A8A">
        <w:rPr>
          <w:rFonts w:cs="Times New Roman"/>
          <w:szCs w:val="24"/>
        </w:rPr>
        <w:t xml:space="preserve">Może być wykorzystany przez nauczyciela na początku kursu do oceny ogólnego poziomu uczniów lub jako lodołamacz w klasie wstępnej.</w:t>
      </w:r>
    </w:p>
    <w:p w:rsidRPr="00385A8A" w:rsidR="00BB61A6" w:rsidP="00BB61A6" w:rsidRDefault="00BB61A6" w14:paraId="29460251" w14:textId="77777777">
      <w:pPr>
        <w:spacing w:line="259" w:lineRule="auto"/>
        <w:rPr>
          <w:rFonts w:cs="Times New Roman"/>
          <w:szCs w:val="24"/>
        </w:rPr>
      </w:pPr>
    </w:p>
    <w:p w:rsidRPr="00385A8A" w:rsidR="00BB61A6" w:rsidP="00BB61A6" w:rsidRDefault="00BB61A6" w14:paraId="7DD3AE92" w14:textId="77777777">
      <w:pPr>
        <w:spacing w:line="259" w:lineRule="auto"/>
        <w:rPr>
          <w:rFonts w:cs="Times New Roman"/>
          <w:szCs w:val="24"/>
        </w:rPr>
      </w:pPr>
    </w:p>
    <w:p w:rsidRPr="00385A8A" w:rsidR="00BB61A6" w:rsidP="00BB61A6" w:rsidRDefault="00BB61A6" w14:paraId="3CDD0C61" w14:textId="77777777">
      <w:pPr>
        <w:pStyle w:val="Titel"/>
        <w:spacing w:after="200"/>
        <w:jc w:val="center"/>
        <w:rPr>
          <w:rFonts w:ascii="Times New Roman" w:hAnsi="Times New Roman" w:eastAsia="Calibri" w:cs="Times New Roman"/>
          <w:b/>
          <w:sz w:val="24"/>
          <w:szCs w:val="24"/>
        </w:rPr>
      </w:pPr>
      <w:bookmarkStart w:name="_voo2k76ah1u8" w:colFirst="0" w:colLast="0" w:id="64"/>
      <w:bookmarkEnd w:id="64"/>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k7uamnfz7uy4" w:colFirst="0" w:colLast="0" w:id="65"/>
      <w:bookmarkEnd w:id="65"/>
      <w:r w:rsidRPr="00385A8A">
        <w:rPr>
          <w:rFonts w:cs="Times New Roman"/>
          <w:b/>
          <w:color w:val="548DD4" w:themeColor="text2" w:themeTint="99"/>
          <w:szCs w:val="24"/>
        </w:rPr>
        <w:lastRenderedPageBreak/>
        <w:t xml:space="preserve">Uniwersytet Otwarty w Madrycie</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Scenariusze i gry edukacyjne</w:t>
      </w:r>
    </w:p>
    <w:p>
      <w:pPr>
        <w:widowControl w:val="0"/>
        <w:jc w:val="center"/>
        <w:rPr>
          <w:rFonts w:cs="Times New Roman"/>
          <w:szCs w:val="24"/>
        </w:rPr>
      </w:pPr>
      <w:r w:rsidRPr="00385A8A">
        <w:rPr>
          <w:rFonts w:cs="Times New Roman"/>
          <w:b/>
          <w:szCs w:val="24"/>
        </w:rPr>
        <w:t xml:space="preserve">Plan lekcji 7</w:t>
      </w: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Sieci społeczne - UDIMA7</w:t>
      </w:r>
    </w:p>
    <w:p w:rsidRPr="00385A8A" w:rsidR="00BB61A6" w:rsidP="00BB61A6" w:rsidRDefault="00BB61A6" w14:paraId="2898AA94" w14:textId="77777777">
      <w:pPr>
        <w:spacing w:line="240" w:lineRule="auto"/>
        <w:rPr>
          <w:rFonts w:cs="Times New Roman"/>
          <w:szCs w:val="24"/>
        </w:rPr>
      </w:pPr>
    </w:p>
    <w:p>
      <w:pPr>
        <w:rPr>
          <w:rFonts w:cs="Times New Roman"/>
          <w:b/>
          <w:szCs w:val="24"/>
        </w:rPr>
      </w:pPr>
      <w:r w:rsidRPr="00385A8A">
        <w:rPr>
          <w:rFonts w:cs="Times New Roman"/>
          <w:b/>
          <w:szCs w:val="24"/>
        </w:rPr>
        <w:t xml:space="preserve">Typ: </w:t>
      </w:r>
      <w:r w:rsidRPr="00385A8A">
        <w:rPr>
          <w:rFonts w:cs="Times New Roman"/>
          <w:szCs w:val="24"/>
        </w:rPr>
        <w:t xml:space="preserve">Pamięć.</w:t>
      </w:r>
    </w:p>
    <w:p>
      <w:pPr>
        <w:rPr>
          <w:rFonts w:cs="Times New Roman"/>
          <w:szCs w:val="24"/>
          <w:highlight w:val="white"/>
        </w:rPr>
      </w:pPr>
      <w:r w:rsidRPr="00385A8A">
        <w:rPr>
          <w:rFonts w:cs="Times New Roman"/>
          <w:b/>
          <w:szCs w:val="24"/>
          <w:highlight w:val="white"/>
        </w:rPr>
        <w:t xml:space="preserve">Przedmiot: </w:t>
      </w:r>
      <w:r w:rsidRPr="00385A8A">
        <w:rPr>
          <w:rFonts w:cs="Times New Roman"/>
          <w:szCs w:val="24"/>
          <w:highlight w:val="white"/>
        </w:rPr>
        <w:t xml:space="preserve">Technologie informacyjne i komunikacyjne, Marketing i reklama.</w:t>
      </w:r>
    </w:p>
    <w:p>
      <w:pPr>
        <w:rPr>
          <w:rFonts w:cs="Times New Roman"/>
          <w:szCs w:val="24"/>
          <w:highlight w:val="white"/>
        </w:rPr>
      </w:pPr>
      <w:r w:rsidRPr="00385A8A">
        <w:rPr>
          <w:rFonts w:cs="Times New Roman"/>
          <w:b/>
          <w:szCs w:val="24"/>
          <w:highlight w:val="white"/>
        </w:rPr>
        <w:t xml:space="preserve">Temat:</w:t>
      </w:r>
      <w:r w:rsidRPr="00385A8A">
        <w:rPr>
          <w:rFonts w:cs="Times New Roman"/>
          <w:szCs w:val="24"/>
          <w:highlight w:val="white"/>
        </w:rPr>
        <w:t xml:space="preserve"> Sieci społecznościowe.</w:t>
      </w:r>
    </w:p>
    <w:p>
      <w:pPr>
        <w:rPr>
          <w:rFonts w:cs="Times New Roman"/>
          <w:szCs w:val="24"/>
        </w:rPr>
      </w:pPr>
      <w:r w:rsidRPr="00385A8A">
        <w:rPr>
          <w:rFonts w:cs="Times New Roman"/>
          <w:b/>
          <w:szCs w:val="24"/>
          <w:highlight w:val="white"/>
        </w:rPr>
        <w:t xml:space="preserve">Grupa docelowa: </w:t>
      </w:r>
      <w:r w:rsidRPr="00385A8A">
        <w:rPr>
          <w:rFonts w:cs="Times New Roman"/>
          <w:szCs w:val="24"/>
        </w:rPr>
        <w:t xml:space="preserve">Ta gra będzie odpowiednia dla uczniów szkoły podstawowej lub średniej.</w:t>
      </w:r>
    </w:p>
    <w:p>
      <w:pPr>
        <w:rPr>
          <w:rFonts w:cs="Times New Roman"/>
          <w:szCs w:val="24"/>
        </w:rPr>
      </w:pPr>
      <w:r w:rsidRPr="00385A8A">
        <w:rPr>
          <w:rFonts w:cs="Times New Roman"/>
          <w:b/>
          <w:szCs w:val="24"/>
        </w:rPr>
        <w:t xml:space="preserve">Opis gry:</w:t>
      </w:r>
      <w:r w:rsidRPr="00385A8A">
        <w:rPr>
          <w:rFonts w:cs="Times New Roman"/>
          <w:szCs w:val="24"/>
        </w:rPr>
        <w:t xml:space="preserve"> Wyszukaj i zapamiętaj pary sieci społecznościowych.</w:t>
      </w:r>
    </w:p>
    <w:p w:rsidRPr="00385A8A" w:rsidR="00BB61A6" w:rsidP="00BB61A6" w:rsidRDefault="00BB61A6" w14:paraId="3FC7F93E" w14:textId="77777777">
      <w:pPr>
        <w:spacing w:after="80" w:line="240" w:lineRule="auto"/>
        <w:rPr>
          <w:rFonts w:cs="Times New Roman"/>
          <w:szCs w:val="24"/>
        </w:rPr>
      </w:pPr>
    </w:p>
    <w:p w:rsidRPr="00385A8A" w:rsidR="00BB61A6" w:rsidP="00BB61A6" w:rsidRDefault="00BB61A6" w14:paraId="75B1A233"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4439A015" wp14:editId="71BF2981">
            <wp:extent cx="2934302" cy="1828482"/>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3"/>
                    <a:srcRect/>
                    <a:stretch>
                      <a:fillRect/>
                    </a:stretch>
                  </pic:blipFill>
                  <pic:spPr>
                    <a:xfrm>
                      <a:off x="0" y="0"/>
                      <a:ext cx="2934302" cy="1828482"/>
                    </a:xfrm>
                    <a:prstGeom prst="rect">
                      <a:avLst/>
                    </a:prstGeom>
                    <a:ln/>
                  </pic:spPr>
                </pic:pic>
              </a:graphicData>
            </a:graphic>
          </wp:inline>
        </w:drawing>
      </w:r>
    </w:p>
    <w:p w:rsidRPr="00385A8A" w:rsidR="00BB61A6" w:rsidP="00BB61A6" w:rsidRDefault="00BB61A6" w14:paraId="3AA88732" w14:textId="77777777">
      <w:pPr>
        <w:spacing w:after="80" w:line="240" w:lineRule="auto"/>
        <w:rPr>
          <w:rFonts w:cs="Times New Roman"/>
          <w:szCs w:val="24"/>
        </w:rPr>
      </w:pPr>
    </w:p>
    <w:p>
      <w:pPr>
        <w:spacing w:after="80" w:line="240" w:lineRule="auto"/>
        <w:rPr>
          <w:rFonts w:cs="Times New Roman"/>
          <w:szCs w:val="24"/>
        </w:rPr>
      </w:pPr>
      <w:r w:rsidRPr="00385A8A">
        <w:rPr>
          <w:rFonts w:cs="Times New Roman"/>
          <w:b/>
          <w:szCs w:val="24"/>
        </w:rPr>
        <w:t xml:space="preserve">Cel edukacyjny: </w:t>
      </w:r>
      <w:r w:rsidRPr="00385A8A">
        <w:rPr>
          <w:rFonts w:cs="Times New Roman"/>
          <w:szCs w:val="24"/>
        </w:rPr>
        <w:t xml:space="preserve">Ta gra ma na celu odkrycie kart z różnymi sieciami społecznymi i stworzenie par, zapamiętując miejsce, które zajmowały w momencie odkrycia.</w:t>
      </w:r>
    </w:p>
    <w:p>
      <w:pPr>
        <w:spacing w:line="259" w:lineRule="auto"/>
        <w:rPr>
          <w:rFonts w:cs="Times New Roman"/>
          <w:szCs w:val="24"/>
        </w:rPr>
      </w:pPr>
      <w:r w:rsidRPr="00385A8A">
        <w:rPr>
          <w:rFonts w:cs="Times New Roman"/>
          <w:szCs w:val="24"/>
        </w:rPr>
        <w:t xml:space="preserve">Celem gry jest </w:t>
      </w:r>
      <w:r w:rsidRPr="00385A8A">
        <w:rPr>
          <w:rFonts w:cs="Times New Roman"/>
          <w:b/>
          <w:szCs w:val="24"/>
        </w:rPr>
        <w:t xml:space="preserve">wyjaśnienie </w:t>
      </w:r>
      <w:r w:rsidRPr="00385A8A">
        <w:rPr>
          <w:rFonts w:cs="Times New Roman"/>
          <w:szCs w:val="24"/>
        </w:rPr>
        <w:t xml:space="preserve">i uzyskanie elementów </w:t>
      </w:r>
      <w:r w:rsidRPr="00385A8A">
        <w:rPr>
          <w:rFonts w:cs="Times New Roman"/>
          <w:b/>
          <w:szCs w:val="24"/>
        </w:rPr>
        <w:t xml:space="preserve">refleksji </w:t>
      </w:r>
      <w:r w:rsidRPr="00385A8A">
        <w:rPr>
          <w:rFonts w:cs="Times New Roman"/>
          <w:szCs w:val="24"/>
        </w:rPr>
        <w:t xml:space="preserve">i </w:t>
      </w:r>
      <w:r w:rsidRPr="00385A8A">
        <w:rPr>
          <w:rFonts w:cs="Times New Roman"/>
          <w:b/>
          <w:szCs w:val="24"/>
        </w:rPr>
        <w:t xml:space="preserve">pamięci </w:t>
      </w:r>
      <w:r w:rsidRPr="00385A8A">
        <w:rPr>
          <w:rFonts w:cs="Times New Roman"/>
          <w:szCs w:val="24"/>
        </w:rPr>
        <w:t xml:space="preserve">na już odkrytych sieciach.</w:t>
      </w:r>
    </w:p>
    <w:p w:rsidRPr="00385A8A" w:rsidR="00BB61A6" w:rsidP="00BB61A6" w:rsidRDefault="00BB61A6" w14:paraId="4B4A3451" w14:textId="77777777">
      <w:pPr>
        <w:spacing w:after="80" w:line="240" w:lineRule="auto"/>
        <w:rPr>
          <w:rFonts w:cs="Times New Roman"/>
          <w:szCs w:val="24"/>
        </w:rPr>
      </w:pPr>
    </w:p>
    <w:p>
      <w:pPr>
        <w:spacing w:after="200" w:line="240" w:lineRule="auto"/>
        <w:rPr>
          <w:rFonts w:cs="Times New Roman"/>
          <w:szCs w:val="24"/>
          <w:highlight w:val="white"/>
        </w:rPr>
      </w:pPr>
      <w:r w:rsidRPr="00385A8A">
        <w:rPr>
          <w:rFonts w:cs="Times New Roman"/>
          <w:b/>
          <w:szCs w:val="24"/>
        </w:rPr>
        <w:t xml:space="preserve">Realizacja dydaktyczna</w:t>
      </w:r>
      <w:r w:rsidRPr="00385A8A">
        <w:rPr>
          <w:rFonts w:cs="Times New Roman"/>
          <w:szCs w:val="24"/>
          <w:highlight w:val="white"/>
        </w:rPr>
        <w:t xml:space="preserve">:  </w:t>
      </w:r>
    </w:p>
    <w:p>
      <w:pPr>
        <w:spacing w:after="200" w:line="240" w:lineRule="auto"/>
        <w:rPr>
          <w:rFonts w:cs="Times New Roman"/>
          <w:b/>
          <w:szCs w:val="24"/>
          <w:highlight w:val="white"/>
        </w:rPr>
      </w:pPr>
      <w:r w:rsidRPr="00385A8A">
        <w:rPr>
          <w:rFonts w:cs="Times New Roman"/>
          <w:b/>
          <w:szCs w:val="24"/>
          <w:highlight w:val="white"/>
        </w:rPr>
        <w:t xml:space="preserve">    1. Zasoby: </w:t>
      </w:r>
    </w:p>
    <w:p>
      <w:pPr>
        <w:numPr>
          <w:ilvl w:val="0"/>
          <w:numId w:val="74"/>
        </w:numPr>
        <w:pBdr>
          <w:top w:val="nil"/>
          <w:left w:val="nil"/>
          <w:bottom w:val="nil"/>
          <w:right w:val="nil"/>
          <w:between w:val="nil"/>
        </w:pBdr>
        <w:spacing w:after="200" w:line="240" w:lineRule="auto"/>
        <w:rPr>
          <w:rFonts w:cs="Times New Roman"/>
          <w:szCs w:val="24"/>
          <w:highlight w:val="white"/>
        </w:rPr>
      </w:pPr>
      <w:r w:rsidRPr="00385A8A">
        <w:rPr>
          <w:rFonts w:cs="Times New Roman"/>
          <w:szCs w:val="24"/>
          <w:highlight w:val="white"/>
        </w:rPr>
        <w:t xml:space="preserve">Przewodnik dla początkujących Social Media Marketing: Wykorzystaj Facebook, Twitter, Pinterest, Instagram, </w:t>
      </w:r>
      <w:r w:rsidRPr="00385A8A">
        <w:rPr>
          <w:rFonts w:cs="Times New Roman"/>
          <w:szCs w:val="24"/>
          <w:highlight w:val="white"/>
        </w:rPr>
        <w:t xml:space="preserve">Linkedin </w:t>
      </w:r>
      <w:r w:rsidRPr="00385A8A">
        <w:rPr>
          <w:rFonts w:cs="Times New Roman"/>
          <w:szCs w:val="24"/>
          <w:highlight w:val="white"/>
        </w:rPr>
        <w:t xml:space="preserve">i Google Plus do rozwoju biznesu</w:t>
      </w:r>
      <w:r w:rsidRPr="00385A8A">
        <w:rPr>
          <w:rFonts w:cs="Times New Roman"/>
          <w:i/>
          <w:szCs w:val="24"/>
          <w:highlight w:val="white"/>
        </w:rPr>
        <w:t xml:space="preserve">. - </w:t>
      </w:r>
      <w:hyperlink r:id="rId154">
        <w:r w:rsidRPr="00385A8A">
          <w:rPr>
            <w:rFonts w:cs="Times New Roman"/>
            <w:i/>
            <w:szCs w:val="24"/>
            <w:highlight w:val="white"/>
          </w:rPr>
          <w:t xml:space="preserve">Matthew Roy</w:t>
        </w:r>
      </w:hyperlink>
    </w:p>
    <w:p>
      <w:pPr>
        <w:numPr>
          <w:ilvl w:val="0"/>
          <w:numId w:val="74"/>
        </w:numPr>
        <w:pBdr>
          <w:top w:val="nil"/>
          <w:left w:val="nil"/>
          <w:bottom w:val="nil"/>
          <w:right w:val="nil"/>
          <w:between w:val="nil"/>
        </w:pBdr>
        <w:spacing w:after="200" w:line="240" w:lineRule="auto"/>
        <w:rPr>
          <w:rFonts w:cs="Times New Roman"/>
          <w:szCs w:val="24"/>
          <w:highlight w:val="white"/>
        </w:rPr>
      </w:pPr>
      <w:r w:rsidRPr="00385A8A">
        <w:rPr>
          <w:rFonts w:cs="Times New Roman"/>
          <w:szCs w:val="24"/>
          <w:highlight w:val="white"/>
        </w:rPr>
        <w:t xml:space="preserve">Social Media Marketing - Ultimate User Guide to Facebook, Instagram, YouTube, Blogging, Twitter, LinkedIn, TikTok, Pinterest. - </w:t>
      </w:r>
      <w:r w:rsidRPr="00385A8A">
        <w:rPr>
          <w:rFonts w:cs="Times New Roman"/>
          <w:i/>
          <w:szCs w:val="24"/>
          <w:highlight w:val="white"/>
        </w:rPr>
        <w:t xml:space="preserve">Adidas Wilson</w:t>
      </w:r>
    </w:p>
    <w:p w:rsidRPr="00385A8A" w:rsidR="00BB61A6" w:rsidP="00BB61A6" w:rsidRDefault="00BB61A6" w14:paraId="71079EE3" w14:textId="77777777">
      <w:pPr>
        <w:spacing w:after="80" w:line="240" w:lineRule="auto"/>
        <w:rPr>
          <w:rFonts w:cs="Times New Roman"/>
          <w:szCs w:val="24"/>
          <w:highlight w:val="white"/>
        </w:rPr>
      </w:pPr>
    </w:p>
    <w:p>
      <w:pPr>
        <w:spacing w:after="200" w:line="240" w:lineRule="auto"/>
        <w:rPr>
          <w:rFonts w:cs="Times New Roman"/>
          <w:b/>
          <w:szCs w:val="24"/>
          <w:highlight w:val="white"/>
        </w:rPr>
      </w:pPr>
      <w:r w:rsidRPr="00385A8A">
        <w:rPr>
          <w:rFonts w:cs="Times New Roman"/>
          <w:b/>
          <w:szCs w:val="24"/>
          <w:highlight w:val="white"/>
        </w:rPr>
        <w:t xml:space="preserve">    2. Opracowanie działania edukacyjnego</w:t>
      </w:r>
    </w:p>
    <w:p>
      <w:pPr>
        <w:numPr>
          <w:ilvl w:val="0"/>
          <w:numId w:val="73"/>
        </w:numPr>
        <w:spacing w:after="200" w:line="240" w:lineRule="auto"/>
        <w:rPr>
          <w:rFonts w:cs="Times New Roman"/>
          <w:szCs w:val="24"/>
          <w:highlight w:val="white"/>
        </w:rPr>
      </w:pPr>
      <w:r w:rsidRPr="00385A8A">
        <w:rPr>
          <w:rFonts w:cs="Times New Roman"/>
          <w:szCs w:val="24"/>
          <w:highlight w:val="white"/>
        </w:rPr>
        <w:t xml:space="preserve">Prezentacja </w:t>
      </w:r>
      <w:r w:rsidR="007E7188">
        <w:rPr>
          <w:rFonts w:cs="Times New Roman"/>
          <w:szCs w:val="24"/>
          <w:highlight w:val="white"/>
        </w:rPr>
        <w:t xml:space="preserve">gry IDEAL-GAME: </w:t>
      </w:r>
      <w:hyperlink r:id="rId155">
        <w:r w:rsidRPr="00385A8A">
          <w:rPr>
            <w:rFonts w:cs="Times New Roman"/>
            <w:b/>
            <w:color w:val="1155CC"/>
            <w:szCs w:val="24"/>
            <w:highlight w:val="white"/>
            <w:u w:val="single"/>
          </w:rPr>
          <w:t xml:space="preserve">https://idealgame.eduproject.eu/play?game=4</w:t>
        </w:r>
      </w:hyperlink>
    </w:p>
    <w:p>
      <w:pPr>
        <w:numPr>
          <w:ilvl w:val="0"/>
          <w:numId w:val="73"/>
        </w:numPr>
        <w:spacing w:after="200" w:line="240" w:lineRule="auto"/>
        <w:rPr>
          <w:rFonts w:cs="Times New Roman"/>
          <w:szCs w:val="24"/>
          <w:highlight w:val="white"/>
        </w:rPr>
      </w:pPr>
      <w:r w:rsidRPr="00385A8A">
        <w:rPr>
          <w:rFonts w:cs="Times New Roman"/>
          <w:szCs w:val="24"/>
          <w:highlight w:val="white"/>
        </w:rPr>
        <w:lastRenderedPageBreak/>
        <w:t xml:space="preserve">Rozegranie gry i omówienie wyników. Refleksja nad wynikiem każdego z nich.</w:t>
      </w:r>
    </w:p>
    <w:p>
      <w:pPr>
        <w:numPr>
          <w:ilvl w:val="0"/>
          <w:numId w:val="73"/>
        </w:numPr>
        <w:spacing w:after="200" w:line="240" w:lineRule="auto"/>
        <w:rPr>
          <w:rFonts w:cs="Times New Roman"/>
          <w:szCs w:val="24"/>
          <w:highlight w:val="white"/>
        </w:rPr>
      </w:pPr>
      <w:r w:rsidRPr="00385A8A">
        <w:rPr>
          <w:rFonts w:cs="Times New Roman"/>
          <w:szCs w:val="24"/>
          <w:highlight w:val="white"/>
        </w:rPr>
        <w:t xml:space="preserve">Zaproś uczniów do zagrania w grę tyle razy, ile potrzebują, aby zweryfikować przedstawione pojęcia.</w:t>
      </w:r>
    </w:p>
    <w:p w:rsidRPr="00385A8A" w:rsidR="00BB61A6" w:rsidP="00BB61A6" w:rsidRDefault="00BB61A6" w14:paraId="21F2CE89"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Ocena  </w:t>
      </w:r>
    </w:p>
    <w:p>
      <w:pPr>
        <w:spacing w:after="80" w:line="240" w:lineRule="auto"/>
        <w:rPr>
          <w:rFonts w:cs="Times New Roman"/>
          <w:szCs w:val="24"/>
          <w:highlight w:val="white"/>
        </w:rPr>
      </w:pPr>
      <w:r w:rsidRPr="00385A8A">
        <w:rPr>
          <w:rFonts w:cs="Times New Roman"/>
          <w:szCs w:val="24"/>
          <w:highlight w:val="white"/>
        </w:rPr>
        <w:t xml:space="preserve">O ile jest to mini gra poważna służąca powtórzeniu tematu, uczeń ma prawo do przeprowadzenia samooceny. </w:t>
      </w:r>
    </w:p>
    <w:p>
      <w:pPr>
        <w:spacing w:after="80" w:line="240" w:lineRule="auto"/>
        <w:rPr>
          <w:rFonts w:cs="Times New Roman"/>
          <w:szCs w:val="24"/>
        </w:rPr>
      </w:pPr>
      <w:r w:rsidRPr="00385A8A">
        <w:rPr>
          <w:rFonts w:cs="Times New Roman"/>
          <w:szCs w:val="24"/>
          <w:highlight w:val="white"/>
        </w:rPr>
        <w:t xml:space="preserve">Można go wykorzystać </w:t>
      </w:r>
      <w:r w:rsidRPr="00385A8A">
        <w:rPr>
          <w:rFonts w:cs="Times New Roman"/>
          <w:szCs w:val="24"/>
        </w:rPr>
        <w:t xml:space="preserve">jako wprowadzenie do technologii lub jako dodatkowe zajęcia wyostrzające pamięć.</w:t>
      </w:r>
    </w:p>
    <w:p w:rsidRPr="00385A8A" w:rsidR="00BB61A6" w:rsidP="00BB61A6" w:rsidRDefault="00BB61A6" w14:paraId="71E68431" w14:textId="77777777">
      <w:pPr>
        <w:spacing w:after="80" w:line="240" w:lineRule="auto"/>
        <w:rPr>
          <w:rFonts w:cs="Times New Roman"/>
          <w:szCs w:val="24"/>
          <w:highlight w:val="white"/>
        </w:rPr>
      </w:pPr>
    </w:p>
    <w:p w:rsidRPr="00385A8A" w:rsidR="00BB61A6" w:rsidP="00BB61A6" w:rsidRDefault="00BB61A6" w14:paraId="336A311B" w14:textId="77777777">
      <w:pPr>
        <w:spacing w:line="259" w:lineRule="auto"/>
        <w:rPr>
          <w:rFonts w:cs="Times New Roman"/>
          <w:szCs w:val="24"/>
        </w:rPr>
      </w:pPr>
    </w:p>
    <w:p w:rsidRPr="00385A8A" w:rsidR="00BB61A6" w:rsidP="00BB61A6" w:rsidRDefault="00BB61A6" w14:paraId="0BEAA277" w14:textId="77777777">
      <w:pPr>
        <w:spacing w:line="259" w:lineRule="auto"/>
        <w:rPr>
          <w:rFonts w:cs="Times New Roman"/>
          <w:szCs w:val="24"/>
        </w:rPr>
      </w:pPr>
    </w:p>
    <w:p w:rsidRPr="00385A8A" w:rsidR="00BB61A6" w:rsidP="00BB61A6" w:rsidRDefault="00BB61A6" w14:paraId="436777E9" w14:textId="77777777">
      <w:pPr>
        <w:pStyle w:val="Titel"/>
        <w:spacing w:after="200"/>
        <w:jc w:val="center"/>
        <w:rPr>
          <w:rFonts w:ascii="Times New Roman" w:hAnsi="Times New Roman" w:eastAsia="Calibri" w:cs="Times New Roman"/>
          <w:b/>
          <w:sz w:val="24"/>
          <w:szCs w:val="24"/>
        </w:rPr>
      </w:pPr>
      <w:bookmarkStart w:name="_b1ms9vaebcx9" w:colFirst="0" w:colLast="0" w:id="66"/>
      <w:bookmarkEnd w:id="66"/>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x6gx94etd5k3" w:colFirst="0" w:colLast="0" w:id="67"/>
      <w:bookmarkEnd w:id="67"/>
      <w:r w:rsidRPr="00385A8A">
        <w:rPr>
          <w:rFonts w:cs="Times New Roman"/>
          <w:b/>
          <w:color w:val="548DD4" w:themeColor="text2" w:themeTint="99"/>
          <w:szCs w:val="24"/>
        </w:rPr>
        <w:lastRenderedPageBreak/>
        <w:t xml:space="preserve">Uniwersytet Otwarty w Madrycie</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Scenariusze i gry edukacyjne</w:t>
      </w:r>
    </w:p>
    <w:p>
      <w:pPr>
        <w:widowControl w:val="0"/>
        <w:jc w:val="center"/>
        <w:rPr>
          <w:rFonts w:cs="Times New Roman"/>
          <w:szCs w:val="24"/>
        </w:rPr>
      </w:pPr>
      <w:r w:rsidRPr="00385A8A">
        <w:rPr>
          <w:rFonts w:cs="Times New Roman"/>
          <w:b/>
          <w:szCs w:val="24"/>
        </w:rPr>
        <w:t xml:space="preserve">Plan lekcji 8</w:t>
      </w:r>
    </w:p>
    <w:p>
      <w:pPr>
        <w:pStyle w:val="Titel"/>
        <w:spacing w:after="200"/>
        <w:jc w:val="center"/>
        <w:rPr>
          <w:rFonts w:ascii="Times New Roman" w:hAnsi="Times New Roman" w:cs="Times New Roman"/>
          <w:sz w:val="24"/>
          <w:szCs w:val="24"/>
        </w:rPr>
      </w:pPr>
      <w:r w:rsidRPr="00385A8A">
        <w:rPr>
          <w:rFonts w:ascii="Times New Roman" w:hAnsi="Times New Roman" w:eastAsia="Calibri" w:cs="Times New Roman"/>
          <w:b/>
          <w:sz w:val="24"/>
          <w:szCs w:val="24"/>
        </w:rPr>
        <w:t xml:space="preserve">Speedy Arka Noego - UDIMA8</w:t>
      </w:r>
    </w:p>
    <w:p w:rsidRPr="00385A8A" w:rsidR="00BB61A6" w:rsidP="00BB61A6" w:rsidRDefault="00BB61A6" w14:paraId="45A13918" w14:textId="77777777">
      <w:pPr>
        <w:spacing w:after="80" w:line="240" w:lineRule="auto"/>
        <w:rPr>
          <w:rFonts w:cs="Times New Roman"/>
          <w:b/>
          <w:szCs w:val="24"/>
        </w:rPr>
      </w:pPr>
    </w:p>
    <w:p>
      <w:pPr>
        <w:spacing w:after="80" w:line="240" w:lineRule="auto"/>
        <w:rPr>
          <w:rFonts w:cs="Times New Roman"/>
          <w:szCs w:val="24"/>
        </w:rPr>
      </w:pPr>
      <w:r w:rsidRPr="00385A8A">
        <w:rPr>
          <w:rFonts w:cs="Times New Roman"/>
          <w:b/>
          <w:szCs w:val="24"/>
        </w:rPr>
        <w:t xml:space="preserve">Typ: </w:t>
      </w:r>
      <w:r w:rsidRPr="00385A8A">
        <w:rPr>
          <w:rFonts w:cs="Times New Roman"/>
          <w:szCs w:val="24"/>
        </w:rPr>
        <w:t xml:space="preserve">Żuraw.</w:t>
      </w:r>
    </w:p>
    <w:p>
      <w:pPr>
        <w:spacing w:after="80" w:line="240" w:lineRule="auto"/>
        <w:rPr>
          <w:rFonts w:cs="Times New Roman"/>
          <w:szCs w:val="24"/>
          <w:highlight w:val="white"/>
        </w:rPr>
      </w:pPr>
      <w:r w:rsidRPr="00385A8A">
        <w:rPr>
          <w:rFonts w:cs="Times New Roman"/>
          <w:b/>
          <w:szCs w:val="24"/>
          <w:highlight w:val="white"/>
        </w:rPr>
        <w:t xml:space="preserve">Przedmiot: </w:t>
      </w:r>
      <w:r w:rsidRPr="00385A8A">
        <w:rPr>
          <w:rFonts w:cs="Times New Roman"/>
          <w:szCs w:val="24"/>
          <w:highlight w:val="white"/>
        </w:rPr>
        <w:t xml:space="preserve">Nauki przyrodnicze.</w:t>
      </w:r>
    </w:p>
    <w:p>
      <w:pPr>
        <w:spacing w:after="80" w:line="240" w:lineRule="auto"/>
        <w:rPr>
          <w:rFonts w:cs="Times New Roman"/>
          <w:szCs w:val="24"/>
          <w:highlight w:val="white"/>
        </w:rPr>
      </w:pPr>
      <w:r w:rsidRPr="00385A8A">
        <w:rPr>
          <w:rFonts w:cs="Times New Roman"/>
          <w:b/>
          <w:szCs w:val="24"/>
          <w:highlight w:val="white"/>
        </w:rPr>
        <w:t xml:space="preserve">Temat:</w:t>
      </w:r>
      <w:r w:rsidRPr="00385A8A">
        <w:rPr>
          <w:rFonts w:cs="Times New Roman"/>
          <w:szCs w:val="24"/>
          <w:highlight w:val="white"/>
        </w:rPr>
        <w:t xml:space="preserve"> Zoologia.</w:t>
      </w:r>
    </w:p>
    <w:p>
      <w:pPr>
        <w:spacing w:after="80" w:line="240" w:lineRule="auto"/>
        <w:rPr>
          <w:rFonts w:cs="Times New Roman"/>
          <w:szCs w:val="24"/>
        </w:rPr>
      </w:pPr>
      <w:r w:rsidRPr="00385A8A">
        <w:rPr>
          <w:rFonts w:cs="Times New Roman"/>
          <w:b/>
          <w:szCs w:val="24"/>
          <w:highlight w:val="white"/>
        </w:rPr>
        <w:t xml:space="preserve">Grupa docelowa: </w:t>
      </w:r>
      <w:r w:rsidRPr="00385A8A">
        <w:rPr>
          <w:rFonts w:cs="Times New Roman"/>
          <w:szCs w:val="24"/>
        </w:rPr>
        <w:t xml:space="preserve">Ta gra może być odpowiednia dla uczniów szkół średnich lub studentów.</w:t>
      </w:r>
    </w:p>
    <w:p>
      <w:pPr>
        <w:spacing w:after="80" w:line="240" w:lineRule="auto"/>
        <w:rPr>
          <w:rFonts w:cs="Times New Roman"/>
          <w:b/>
          <w:szCs w:val="24"/>
        </w:rPr>
      </w:pPr>
      <w:r w:rsidRPr="00385A8A">
        <w:rPr>
          <w:rFonts w:cs="Times New Roman"/>
          <w:b/>
          <w:szCs w:val="24"/>
        </w:rPr>
        <w:t xml:space="preserve">Opis gry:</w:t>
      </w:r>
      <w:r w:rsidRPr="00385A8A">
        <w:rPr>
          <w:rFonts w:cs="Times New Roman"/>
          <w:szCs w:val="24"/>
        </w:rPr>
        <w:t xml:space="preserve"> Uszereguj te zwierzęta od najszybszego do najwolniejszego. Pospiesz się, masz tylko 1 minutę!</w:t>
      </w:r>
    </w:p>
    <w:p w:rsidRPr="00385A8A" w:rsidR="00BB61A6" w:rsidP="00BB61A6" w:rsidRDefault="00BB61A6" w14:paraId="5C5DDB4C" w14:textId="77777777">
      <w:pPr>
        <w:spacing w:after="80" w:line="240" w:lineRule="auto"/>
        <w:rPr>
          <w:rFonts w:cs="Times New Roman"/>
          <w:b/>
          <w:szCs w:val="24"/>
        </w:rPr>
      </w:pPr>
    </w:p>
    <w:p w:rsidRPr="00385A8A" w:rsidR="00BB61A6" w:rsidP="00BB61A6" w:rsidRDefault="00BB61A6" w14:paraId="17B2D571"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4DA83EEF" wp14:editId="4A834771">
            <wp:extent cx="2810192" cy="1759919"/>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6"/>
                    <a:srcRect/>
                    <a:stretch>
                      <a:fillRect/>
                    </a:stretch>
                  </pic:blipFill>
                  <pic:spPr>
                    <a:xfrm>
                      <a:off x="0" y="0"/>
                      <a:ext cx="2810192" cy="1759919"/>
                    </a:xfrm>
                    <a:prstGeom prst="rect">
                      <a:avLst/>
                    </a:prstGeom>
                    <a:ln/>
                  </pic:spPr>
                </pic:pic>
              </a:graphicData>
            </a:graphic>
          </wp:inline>
        </w:drawing>
      </w:r>
    </w:p>
    <w:p w:rsidRPr="00385A8A" w:rsidR="00BB61A6" w:rsidP="00BB61A6" w:rsidRDefault="00BB61A6" w14:paraId="42B319EE" w14:textId="77777777">
      <w:pPr>
        <w:spacing w:after="80" w:line="240" w:lineRule="auto"/>
        <w:ind w:start="720"/>
        <w:rPr>
          <w:rFonts w:cs="Times New Roman"/>
          <w:szCs w:val="24"/>
        </w:rPr>
      </w:pPr>
    </w:p>
    <w:p>
      <w:pPr>
        <w:spacing w:after="80" w:line="240" w:lineRule="auto"/>
        <w:rPr>
          <w:rFonts w:cs="Times New Roman"/>
          <w:szCs w:val="24"/>
        </w:rPr>
      </w:pPr>
      <w:r w:rsidRPr="00385A8A">
        <w:rPr>
          <w:rFonts w:cs="Times New Roman"/>
          <w:b/>
          <w:szCs w:val="24"/>
        </w:rPr>
        <w:t xml:space="preserve">Cel dydaktyczny: Celem </w:t>
      </w:r>
      <w:r w:rsidRPr="00385A8A">
        <w:rPr>
          <w:rFonts w:cs="Times New Roman"/>
          <w:szCs w:val="24"/>
        </w:rPr>
        <w:t xml:space="preserve">tej gry jest ułożenie zwierząt w kolejności, w zależności od ich szybkości. Jeśli któreś ze zwierząt zostanie uporządkowane w nieprawidłowej pozycji, należy je uporządkować ponownie, przed upływem 1 minuty czasu.</w:t>
      </w:r>
    </w:p>
    <w:p>
      <w:pPr>
        <w:spacing w:line="259" w:lineRule="auto"/>
        <w:rPr>
          <w:rFonts w:cs="Times New Roman"/>
          <w:szCs w:val="24"/>
        </w:rPr>
      </w:pPr>
      <w:r w:rsidRPr="00385A8A">
        <w:rPr>
          <w:rFonts w:cs="Times New Roman"/>
          <w:szCs w:val="24"/>
        </w:rPr>
        <w:t xml:space="preserve">Celem gry jest przede wszystkim </w:t>
      </w:r>
      <w:r w:rsidRPr="00385A8A">
        <w:rPr>
          <w:rFonts w:cs="Times New Roman"/>
          <w:b/>
          <w:szCs w:val="24"/>
        </w:rPr>
        <w:t xml:space="preserve">aktywizacja </w:t>
      </w:r>
      <w:r w:rsidRPr="00385A8A">
        <w:rPr>
          <w:rFonts w:cs="Times New Roman"/>
          <w:b/>
          <w:szCs w:val="24"/>
        </w:rPr>
        <w:t xml:space="preserve">uczniów</w:t>
      </w:r>
      <w:r w:rsidRPr="00385A8A">
        <w:rPr>
          <w:rFonts w:cs="Times New Roman"/>
          <w:szCs w:val="24"/>
        </w:rPr>
        <w:t xml:space="preserve">, </w:t>
      </w:r>
      <w:r w:rsidRPr="00385A8A">
        <w:rPr>
          <w:rFonts w:cs="Times New Roman"/>
          <w:szCs w:val="24"/>
        </w:rPr>
        <w:t xml:space="preserve">dobre </w:t>
      </w:r>
      <w:r w:rsidRPr="00385A8A">
        <w:rPr>
          <w:rFonts w:cs="Times New Roman"/>
          <w:b/>
          <w:szCs w:val="24"/>
        </w:rPr>
        <w:t xml:space="preserve">ustrukturyzowanie </w:t>
      </w:r>
      <w:r w:rsidRPr="00385A8A">
        <w:rPr>
          <w:rFonts w:cs="Times New Roman"/>
          <w:szCs w:val="24"/>
        </w:rPr>
        <w:t xml:space="preserve">treści zgodnie z tym, o co się ich pyta, oraz </w:t>
      </w:r>
      <w:r w:rsidRPr="00385A8A">
        <w:rPr>
          <w:rFonts w:cs="Times New Roman"/>
          <w:b/>
          <w:szCs w:val="24"/>
        </w:rPr>
        <w:t xml:space="preserve">refleksja </w:t>
      </w:r>
      <w:r w:rsidRPr="00385A8A">
        <w:rPr>
          <w:rFonts w:cs="Times New Roman"/>
          <w:szCs w:val="24"/>
        </w:rPr>
        <w:t xml:space="preserve">nad opcjami, aby uzyskać prawidłowe zamówienie na czas.</w:t>
      </w:r>
    </w:p>
    <w:p w:rsidRPr="00385A8A" w:rsidR="00BB61A6" w:rsidP="00BB61A6" w:rsidRDefault="00BB61A6" w14:paraId="14D471DE" w14:textId="77777777">
      <w:pPr>
        <w:spacing w:after="80" w:line="240" w:lineRule="auto"/>
        <w:rPr>
          <w:rFonts w:cs="Times New Roman"/>
          <w:szCs w:val="24"/>
        </w:rPr>
      </w:pPr>
    </w:p>
    <w:p>
      <w:pPr>
        <w:spacing w:after="80" w:line="240" w:lineRule="auto"/>
        <w:rPr>
          <w:rFonts w:cs="Times New Roman"/>
          <w:szCs w:val="24"/>
          <w:highlight w:val="white"/>
        </w:rPr>
      </w:pPr>
      <w:r w:rsidRPr="00385A8A">
        <w:rPr>
          <w:rFonts w:cs="Times New Roman"/>
          <w:b/>
          <w:szCs w:val="24"/>
        </w:rPr>
        <w:t xml:space="preserve">Realizacja dydaktyczna</w:t>
      </w:r>
      <w:r w:rsidRPr="00385A8A">
        <w:rPr>
          <w:rFonts w:cs="Times New Roman"/>
          <w:szCs w:val="24"/>
          <w:highlight w:val="white"/>
        </w:rPr>
        <w:t xml:space="preserve">:  </w:t>
      </w:r>
    </w:p>
    <w:p>
      <w:pPr>
        <w:spacing w:after="80" w:line="240" w:lineRule="auto"/>
        <w:rPr>
          <w:rFonts w:cs="Times New Roman"/>
          <w:b/>
          <w:szCs w:val="24"/>
          <w:highlight w:val="white"/>
        </w:rPr>
      </w:pPr>
      <w:r w:rsidRPr="00385A8A">
        <w:rPr>
          <w:rFonts w:cs="Times New Roman"/>
          <w:b/>
          <w:szCs w:val="24"/>
          <w:highlight w:val="white"/>
        </w:rPr>
        <w:t xml:space="preserve">    1. Zasoby: </w:t>
      </w:r>
    </w:p>
    <w:p>
      <w:pPr>
        <w:pBdr>
          <w:top w:val="nil"/>
          <w:left w:val="nil"/>
          <w:bottom w:val="nil"/>
          <w:right w:val="nil"/>
          <w:between w:val="nil"/>
        </w:pBdr>
        <w:spacing w:after="80" w:line="240" w:lineRule="auto"/>
        <w:rPr>
          <w:rFonts w:cs="Times New Roman"/>
          <w:szCs w:val="24"/>
        </w:rPr>
      </w:pPr>
      <w:r w:rsidRPr="00385A8A">
        <w:rPr>
          <w:rFonts w:cs="Times New Roman"/>
          <w:szCs w:val="24"/>
        </w:rPr>
        <w:t xml:space="preserve">Kręgowce: Comparative Anatomy, Function, Evolution: </w:t>
      </w:r>
      <w:hyperlink r:id="rId157">
        <w:r w:rsidRPr="00385A8A">
          <w:rPr>
            <w:rFonts w:cs="Times New Roman"/>
            <w:color w:val="1155CC"/>
            <w:szCs w:val="24"/>
            <w:u w:val="single"/>
          </w:rPr>
          <w:t xml:space="preserve">https://acortar.link/8UTBQQ</w:t>
        </w:r>
      </w:hyperlink>
    </w:p>
    <w:p w:rsidRPr="00385A8A" w:rsidR="00BB61A6" w:rsidP="00BB61A6" w:rsidRDefault="00BB61A6" w14:paraId="21D168B1" w14:textId="77777777">
      <w:pPr>
        <w:spacing w:after="80" w:line="240" w:lineRule="auto"/>
        <w:rPr>
          <w:rFonts w:cs="Times New Roman"/>
          <w:b/>
          <w:szCs w:val="24"/>
          <w:highlight w:val="white"/>
        </w:rPr>
      </w:pPr>
    </w:p>
    <w:p>
      <w:pPr>
        <w:spacing w:after="200" w:line="240" w:lineRule="auto"/>
        <w:rPr>
          <w:rFonts w:cs="Times New Roman"/>
          <w:b/>
          <w:szCs w:val="24"/>
          <w:highlight w:val="white"/>
        </w:rPr>
      </w:pPr>
      <w:r w:rsidRPr="00385A8A">
        <w:rPr>
          <w:rFonts w:cs="Times New Roman"/>
          <w:b/>
          <w:szCs w:val="24"/>
          <w:highlight w:val="white"/>
        </w:rPr>
        <w:t xml:space="preserve">    2. Opracowanie działania edukacyjnego</w:t>
      </w:r>
    </w:p>
    <w:p>
      <w:pPr>
        <w:numPr>
          <w:ilvl w:val="0"/>
          <w:numId w:val="75"/>
        </w:numPr>
        <w:spacing w:after="200" w:line="240" w:lineRule="auto"/>
        <w:rPr>
          <w:rFonts w:cs="Times New Roman"/>
          <w:szCs w:val="24"/>
          <w:highlight w:val="white"/>
        </w:rPr>
      </w:pPr>
      <w:r w:rsidRPr="00385A8A">
        <w:rPr>
          <w:rFonts w:cs="Times New Roman"/>
          <w:szCs w:val="24"/>
          <w:highlight w:val="white"/>
        </w:rPr>
        <w:t xml:space="preserve">Prezentacja </w:t>
      </w:r>
      <w:r w:rsidR="007E7188">
        <w:rPr>
          <w:rFonts w:cs="Times New Roman"/>
          <w:szCs w:val="24"/>
          <w:highlight w:val="white"/>
        </w:rPr>
        <w:t xml:space="preserve">gry IDEAL-GAME: </w:t>
      </w:r>
      <w:hyperlink r:id="rId158">
        <w:r w:rsidRPr="00385A8A">
          <w:rPr>
            <w:rFonts w:cs="Times New Roman"/>
            <w:b/>
            <w:color w:val="1155CC"/>
            <w:szCs w:val="24"/>
            <w:highlight w:val="white"/>
            <w:u w:val="single"/>
          </w:rPr>
          <w:t xml:space="preserve">https://idealgame.eduproject.eu/play?game=89</w:t>
        </w:r>
      </w:hyperlink>
    </w:p>
    <w:p>
      <w:pPr>
        <w:numPr>
          <w:ilvl w:val="0"/>
          <w:numId w:val="75"/>
        </w:numPr>
        <w:spacing w:after="200" w:line="240" w:lineRule="auto"/>
        <w:rPr>
          <w:rFonts w:cs="Times New Roman"/>
          <w:szCs w:val="24"/>
          <w:highlight w:val="white"/>
        </w:rPr>
      </w:pPr>
      <w:r w:rsidRPr="00385A8A">
        <w:rPr>
          <w:rFonts w:cs="Times New Roman"/>
          <w:szCs w:val="24"/>
          <w:highlight w:val="white"/>
        </w:rPr>
        <w:t xml:space="preserve">Przeprowadzenie gry i omówienie wyników. </w:t>
      </w:r>
    </w:p>
    <w:p>
      <w:pPr>
        <w:numPr>
          <w:ilvl w:val="0"/>
          <w:numId w:val="75"/>
        </w:numPr>
        <w:spacing w:after="200" w:line="240" w:lineRule="auto"/>
        <w:rPr>
          <w:rFonts w:cs="Times New Roman"/>
          <w:szCs w:val="24"/>
          <w:highlight w:val="white"/>
        </w:rPr>
      </w:pPr>
      <w:r w:rsidRPr="00385A8A">
        <w:rPr>
          <w:rFonts w:cs="Times New Roman"/>
          <w:szCs w:val="24"/>
          <w:highlight w:val="white"/>
        </w:rPr>
        <w:t xml:space="preserve">Zaproś uczniów do zagrania w grę tyle razy, ile potrzebują, aby zweryfikować przedstawione pojęcia.</w:t>
      </w:r>
    </w:p>
    <w:p w:rsidRPr="00385A8A" w:rsidR="00BB61A6" w:rsidP="00BB61A6" w:rsidRDefault="00BB61A6" w14:paraId="5BA4FDEC" w14:textId="77777777">
      <w:pPr>
        <w:spacing w:after="20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Ocena  </w:t>
      </w:r>
    </w:p>
    <w:p>
      <w:pPr>
        <w:spacing w:after="80" w:line="240" w:lineRule="auto"/>
        <w:rPr>
          <w:rFonts w:cs="Times New Roman"/>
          <w:szCs w:val="24"/>
          <w:highlight w:val="white"/>
        </w:rPr>
      </w:pPr>
      <w:r w:rsidRPr="00385A8A">
        <w:rPr>
          <w:rFonts w:cs="Times New Roman"/>
          <w:szCs w:val="24"/>
          <w:highlight w:val="white"/>
        </w:rPr>
        <w:lastRenderedPageBreak/>
        <w:t xml:space="preserve">O ile jest to mini gra poważna mająca na celu powtórzenie tematu, uczeń ma prawo do przeprowadzenia samooceny.</w:t>
      </w:r>
    </w:p>
    <w:p>
      <w:pPr>
        <w:spacing w:after="80" w:line="240" w:lineRule="auto"/>
        <w:rPr>
          <w:rFonts w:cs="Times New Roman"/>
          <w:szCs w:val="24"/>
        </w:rPr>
      </w:pPr>
      <w:r w:rsidRPr="00385A8A">
        <w:rPr>
          <w:rFonts w:cs="Times New Roman"/>
          <w:szCs w:val="24"/>
          <w:highlight w:val="white"/>
        </w:rPr>
        <w:t xml:space="preserve">Można ją wykorzystać </w:t>
      </w:r>
      <w:r w:rsidRPr="00385A8A">
        <w:rPr>
          <w:rFonts w:cs="Times New Roman"/>
          <w:szCs w:val="24"/>
        </w:rPr>
        <w:t xml:space="preserve">jako wprowadzenie do nauk przyrodniczych lub jako zajęcia dodatkowe. </w:t>
      </w:r>
    </w:p>
    <w:p>
      <w:pPr>
        <w:spacing w:after="80" w:line="240" w:lineRule="auto"/>
        <w:rPr>
          <w:rFonts w:cs="Times New Roman"/>
          <w:szCs w:val="24"/>
          <w:highlight w:val="white"/>
        </w:rPr>
      </w:pPr>
      <w:r w:rsidRPr="00385A8A">
        <w:rPr>
          <w:rFonts w:cs="Times New Roman"/>
          <w:szCs w:val="24"/>
          <w:highlight w:val="white"/>
        </w:rPr>
        <w:t xml:space="preserve">Można go wykorzystać jako punkt wyjścia do refleksji i porządkowania innych zwierząt w klasie.</w:t>
      </w:r>
    </w:p>
    <w:p w:rsidRPr="00385A8A" w:rsidR="00BB61A6" w:rsidP="00BB61A6" w:rsidRDefault="00BB61A6" w14:paraId="1FD7E3D2" w14:textId="77777777">
      <w:pPr>
        <w:spacing w:after="80" w:line="240" w:lineRule="auto"/>
        <w:rPr>
          <w:rFonts w:cs="Times New Roman"/>
          <w:szCs w:val="24"/>
        </w:rPr>
      </w:pPr>
    </w:p>
    <w:p w:rsidRPr="00385A8A" w:rsidR="00BB61A6" w:rsidP="00BB61A6" w:rsidRDefault="00BB61A6" w14:paraId="384BB952" w14:textId="77777777">
      <w:pPr>
        <w:spacing w:after="80" w:line="240" w:lineRule="auto"/>
        <w:rPr>
          <w:rFonts w:cs="Times New Roman"/>
          <w:szCs w:val="24"/>
          <w:highlight w:val="white"/>
        </w:rPr>
      </w:pPr>
    </w:p>
    <w:p w:rsidRPr="00385A8A" w:rsidR="00BB61A6" w:rsidP="00BB61A6" w:rsidRDefault="00BB61A6" w14:paraId="4C115AF3" w14:textId="77777777">
      <w:pPr>
        <w:pStyle w:val="Titel"/>
        <w:spacing w:after="200"/>
        <w:jc w:val="center"/>
        <w:rPr>
          <w:rFonts w:ascii="Times New Roman" w:hAnsi="Times New Roman" w:eastAsia="Calibri" w:cs="Times New Roman"/>
          <w:b/>
          <w:sz w:val="24"/>
          <w:szCs w:val="24"/>
        </w:rPr>
      </w:pPr>
      <w:bookmarkStart w:name="_djemlryrle2h" w:colFirst="0" w:colLast="0" w:id="68"/>
      <w:bookmarkEnd w:id="68"/>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rkdkt02p1xle" w:colFirst="0" w:colLast="0" w:id="69"/>
      <w:bookmarkEnd w:id="69"/>
      <w:r w:rsidRPr="00385A8A">
        <w:rPr>
          <w:rFonts w:cs="Times New Roman"/>
          <w:b/>
          <w:color w:val="548DD4" w:themeColor="text2" w:themeTint="99"/>
          <w:szCs w:val="24"/>
        </w:rPr>
        <w:lastRenderedPageBreak/>
        <w:t xml:space="preserve">Uniwersytet Otwarty w Madrycie</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Scenariusze i gry edukacyjne</w:t>
      </w:r>
    </w:p>
    <w:p>
      <w:pPr>
        <w:widowControl w:val="0"/>
        <w:jc w:val="center"/>
        <w:rPr>
          <w:rFonts w:cs="Times New Roman"/>
          <w:szCs w:val="24"/>
        </w:rPr>
      </w:pPr>
      <w:r w:rsidRPr="00385A8A">
        <w:rPr>
          <w:rFonts w:cs="Times New Roman"/>
          <w:b/>
          <w:szCs w:val="24"/>
        </w:rPr>
        <w:t xml:space="preserve">Plan lekcji 9</w:t>
      </w: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Chronologia sieci społecznych - UDIMA9</w:t>
      </w:r>
    </w:p>
    <w:p w:rsidRPr="00385A8A" w:rsidR="00BB61A6" w:rsidP="00BB61A6" w:rsidRDefault="00BB61A6" w14:paraId="69543806" w14:textId="77777777">
      <w:pPr>
        <w:spacing w:line="240" w:lineRule="auto"/>
        <w:rPr>
          <w:rFonts w:cs="Times New Roman"/>
          <w:szCs w:val="24"/>
        </w:rPr>
      </w:pPr>
    </w:p>
    <w:p>
      <w:pPr>
        <w:spacing w:after="80" w:line="240" w:lineRule="auto"/>
        <w:rPr>
          <w:rFonts w:cs="Times New Roman"/>
          <w:szCs w:val="24"/>
        </w:rPr>
      </w:pPr>
      <w:r w:rsidRPr="00385A8A">
        <w:rPr>
          <w:rFonts w:cs="Times New Roman"/>
          <w:b/>
          <w:szCs w:val="24"/>
        </w:rPr>
        <w:t xml:space="preserve">Typ:</w:t>
      </w:r>
      <w:r w:rsidRPr="00385A8A">
        <w:rPr>
          <w:rFonts w:cs="Times New Roman"/>
          <w:szCs w:val="24"/>
        </w:rPr>
        <w:t xml:space="preserve"> Zbuduj most.</w:t>
      </w:r>
    </w:p>
    <w:p>
      <w:pPr>
        <w:spacing w:after="80" w:line="240" w:lineRule="auto"/>
        <w:rPr>
          <w:rFonts w:cs="Times New Roman"/>
          <w:szCs w:val="24"/>
          <w:highlight w:val="white"/>
        </w:rPr>
      </w:pPr>
      <w:r w:rsidRPr="00385A8A">
        <w:rPr>
          <w:rFonts w:cs="Times New Roman"/>
          <w:b/>
          <w:szCs w:val="24"/>
          <w:highlight w:val="white"/>
        </w:rPr>
        <w:t xml:space="preserve">Przedmiot: </w:t>
      </w:r>
      <w:r w:rsidRPr="00385A8A">
        <w:rPr>
          <w:rFonts w:cs="Times New Roman"/>
          <w:szCs w:val="24"/>
          <w:highlight w:val="white"/>
        </w:rPr>
        <w:t xml:space="preserve">Technologie informacyjne i komunikacyjne, Marketing, reklama, zarządzanie społecznością.</w:t>
      </w:r>
    </w:p>
    <w:p>
      <w:pPr>
        <w:spacing w:after="80" w:line="240" w:lineRule="auto"/>
        <w:rPr>
          <w:rFonts w:cs="Times New Roman"/>
          <w:szCs w:val="24"/>
          <w:highlight w:val="white"/>
        </w:rPr>
      </w:pPr>
      <w:r w:rsidRPr="00385A8A">
        <w:rPr>
          <w:rFonts w:cs="Times New Roman"/>
          <w:b/>
          <w:szCs w:val="24"/>
          <w:highlight w:val="white"/>
        </w:rPr>
        <w:t xml:space="preserve">Temat:</w:t>
      </w:r>
      <w:r w:rsidRPr="00385A8A">
        <w:rPr>
          <w:rFonts w:cs="Times New Roman"/>
          <w:szCs w:val="24"/>
          <w:highlight w:val="white"/>
        </w:rPr>
        <w:t xml:space="preserve"> Sieci społeczne.</w:t>
      </w:r>
    </w:p>
    <w:p>
      <w:pPr>
        <w:spacing w:line="259" w:lineRule="auto"/>
        <w:rPr>
          <w:rFonts w:cs="Times New Roman"/>
          <w:szCs w:val="24"/>
        </w:rPr>
      </w:pPr>
      <w:r w:rsidRPr="00385A8A">
        <w:rPr>
          <w:rFonts w:cs="Times New Roman"/>
          <w:b/>
          <w:szCs w:val="24"/>
        </w:rPr>
        <w:t xml:space="preserve">Grupa docelowa:</w:t>
      </w:r>
      <w:r w:rsidRPr="00385A8A">
        <w:rPr>
          <w:rFonts w:cs="Times New Roman"/>
          <w:szCs w:val="24"/>
        </w:rPr>
        <w:t xml:space="preserve"> Może być odpowiedni dla uczniów szkół średnich lub studentów.</w:t>
      </w:r>
    </w:p>
    <w:p>
      <w:pPr>
        <w:spacing w:after="80" w:line="240" w:lineRule="auto"/>
        <w:rPr>
          <w:rFonts w:cs="Times New Roman"/>
          <w:szCs w:val="24"/>
        </w:rPr>
      </w:pPr>
      <w:r w:rsidRPr="00385A8A">
        <w:rPr>
          <w:rFonts w:cs="Times New Roman"/>
          <w:b/>
          <w:szCs w:val="24"/>
        </w:rPr>
        <w:t xml:space="preserve">Opis gry: </w:t>
      </w:r>
      <w:r w:rsidRPr="00385A8A">
        <w:rPr>
          <w:rFonts w:cs="Times New Roman"/>
          <w:szCs w:val="24"/>
        </w:rPr>
        <w:t xml:space="preserve">Posortuj te sieci społecznościowe według daty uruchomienia, od najstarszej do najnowszej.</w:t>
      </w:r>
    </w:p>
    <w:p w:rsidRPr="00385A8A" w:rsidR="00BB61A6" w:rsidP="00BB61A6" w:rsidRDefault="00BB61A6" w14:paraId="12A95132" w14:textId="77777777">
      <w:pPr>
        <w:spacing w:after="80" w:line="240" w:lineRule="auto"/>
        <w:rPr>
          <w:rFonts w:cs="Times New Roman"/>
          <w:szCs w:val="24"/>
        </w:rPr>
      </w:pPr>
    </w:p>
    <w:p w:rsidRPr="00385A8A" w:rsidR="00BB61A6" w:rsidP="00BB61A6" w:rsidRDefault="00BB61A6" w14:paraId="049C9FB1" w14:textId="77777777">
      <w:pPr>
        <w:spacing w:after="80" w:line="240" w:lineRule="auto"/>
        <w:ind w:start="720"/>
        <w:rPr>
          <w:rFonts w:cs="Times New Roman"/>
          <w:szCs w:val="24"/>
        </w:rPr>
      </w:pPr>
      <w:r w:rsidRPr="00385A8A">
        <w:rPr>
          <w:rFonts w:cs="Times New Roman"/>
          <w:noProof/>
          <w:szCs w:val="24"/>
        </w:rPr>
        <w:drawing>
          <wp:inline distT="114300" distB="114300" distL="114300" distR="114300" wp14:anchorId="2958941E" wp14:editId="4637031D">
            <wp:extent cx="2848555" cy="1770342"/>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9"/>
                    <a:srcRect/>
                    <a:stretch>
                      <a:fillRect/>
                    </a:stretch>
                  </pic:blipFill>
                  <pic:spPr>
                    <a:xfrm>
                      <a:off x="0" y="0"/>
                      <a:ext cx="2848555" cy="1770342"/>
                    </a:xfrm>
                    <a:prstGeom prst="rect">
                      <a:avLst/>
                    </a:prstGeom>
                    <a:ln/>
                  </pic:spPr>
                </pic:pic>
              </a:graphicData>
            </a:graphic>
          </wp:inline>
        </w:drawing>
      </w:r>
    </w:p>
    <w:p w:rsidRPr="00385A8A" w:rsidR="00BB61A6" w:rsidP="00BB61A6" w:rsidRDefault="00BB61A6" w14:paraId="07A70971" w14:textId="77777777">
      <w:pPr>
        <w:spacing w:after="80" w:line="240" w:lineRule="auto"/>
        <w:ind w:start="720"/>
        <w:rPr>
          <w:rFonts w:cs="Times New Roman"/>
          <w:szCs w:val="24"/>
        </w:rPr>
      </w:pPr>
    </w:p>
    <w:p>
      <w:pPr>
        <w:spacing w:after="80" w:line="240" w:lineRule="auto"/>
        <w:rPr>
          <w:rFonts w:cs="Times New Roman"/>
          <w:szCs w:val="24"/>
        </w:rPr>
      </w:pPr>
      <w:r w:rsidRPr="00385A8A">
        <w:rPr>
          <w:rFonts w:cs="Times New Roman"/>
          <w:b/>
          <w:szCs w:val="24"/>
        </w:rPr>
        <w:t xml:space="preserve">Cel dydaktyczny: </w:t>
      </w:r>
      <w:r w:rsidRPr="00385A8A">
        <w:rPr>
          <w:rFonts w:cs="Times New Roman"/>
          <w:szCs w:val="24"/>
        </w:rPr>
        <w:t xml:space="preserve">Uczniowie mają 2 minuty. Siatki w prawidłowej pozycji zostaną, a pozostałe trzeba będzie odłożyć. W tej grze gracz musi uporządkować proponowane aplikacje i sieci społecznościowe według daty premiery. W ten sposób most będzie stawiał opór, jeśli jakikolwiek element zostanie źle ułożony, most upadnie, a gracz poniesie porażkę.</w:t>
      </w:r>
    </w:p>
    <w:p>
      <w:pPr>
        <w:spacing w:line="259" w:lineRule="auto"/>
        <w:rPr>
          <w:rFonts w:cs="Times New Roman"/>
          <w:szCs w:val="24"/>
        </w:rPr>
      </w:pPr>
      <w:r w:rsidRPr="00385A8A">
        <w:rPr>
          <w:rFonts w:cs="Times New Roman"/>
          <w:szCs w:val="24"/>
        </w:rPr>
        <w:t xml:space="preserve">Student musi myśleć i wybierać, czy aplikacja taka jak </w:t>
      </w:r>
      <w:r w:rsidRPr="00385A8A">
        <w:rPr>
          <w:rFonts w:cs="Times New Roman"/>
          <w:szCs w:val="24"/>
        </w:rPr>
        <w:t xml:space="preserve">Linkedin </w:t>
      </w:r>
      <w:r w:rsidRPr="00385A8A">
        <w:rPr>
          <w:rFonts w:cs="Times New Roman"/>
          <w:szCs w:val="24"/>
        </w:rPr>
        <w:t xml:space="preserve">jest przed czy po innej jak YouTube.</w:t>
      </w:r>
    </w:p>
    <w:p>
      <w:pPr>
        <w:spacing w:line="259" w:lineRule="auto"/>
        <w:rPr>
          <w:rFonts w:cs="Times New Roman"/>
          <w:szCs w:val="24"/>
        </w:rPr>
      </w:pPr>
      <w:r w:rsidRPr="00385A8A">
        <w:rPr>
          <w:rFonts w:cs="Times New Roman"/>
          <w:szCs w:val="24"/>
        </w:rPr>
        <w:t xml:space="preserve">Na przypisanie kolejności i sprawdzenie, czy jest ona prawidłowa, gracz będzie miał maksymalnie 2 minuty, przed sprawdzeniem, czy wybrana kolejność jest prawidłowa.</w:t>
      </w:r>
    </w:p>
    <w:p>
      <w:pPr>
        <w:spacing w:line="259" w:lineRule="auto"/>
        <w:rPr>
          <w:rFonts w:cs="Times New Roman"/>
          <w:szCs w:val="24"/>
        </w:rPr>
      </w:pPr>
      <w:r w:rsidRPr="00385A8A">
        <w:rPr>
          <w:rFonts w:cs="Times New Roman"/>
          <w:szCs w:val="24"/>
        </w:rPr>
        <w:t xml:space="preserve">Celem gry jest przede wszystkim </w:t>
      </w:r>
      <w:r w:rsidRPr="00385A8A">
        <w:rPr>
          <w:rFonts w:cs="Times New Roman"/>
          <w:b/>
          <w:szCs w:val="24"/>
        </w:rPr>
        <w:t xml:space="preserve">aktywizacja uczniów</w:t>
      </w:r>
      <w:r w:rsidRPr="00385A8A">
        <w:rPr>
          <w:rFonts w:cs="Times New Roman"/>
          <w:szCs w:val="24"/>
        </w:rPr>
        <w:t xml:space="preserve">, </w:t>
      </w:r>
      <w:r w:rsidRPr="00385A8A">
        <w:rPr>
          <w:rFonts w:cs="Times New Roman"/>
          <w:szCs w:val="24"/>
        </w:rPr>
        <w:t xml:space="preserve">dobre </w:t>
      </w:r>
      <w:r w:rsidRPr="00385A8A">
        <w:rPr>
          <w:rFonts w:cs="Times New Roman"/>
          <w:b/>
          <w:szCs w:val="24"/>
        </w:rPr>
        <w:t xml:space="preserve">ustrukturyzowanie </w:t>
      </w:r>
      <w:r w:rsidRPr="00385A8A">
        <w:rPr>
          <w:rFonts w:cs="Times New Roman"/>
          <w:szCs w:val="24"/>
        </w:rPr>
        <w:t xml:space="preserve">treści zgodnie z tym, o co się ich pyta, oraz </w:t>
      </w:r>
      <w:r w:rsidRPr="00385A8A">
        <w:rPr>
          <w:rFonts w:cs="Times New Roman"/>
          <w:b/>
          <w:szCs w:val="24"/>
        </w:rPr>
        <w:t xml:space="preserve">refleksja </w:t>
      </w:r>
      <w:r w:rsidRPr="00385A8A">
        <w:rPr>
          <w:rFonts w:cs="Times New Roman"/>
          <w:szCs w:val="24"/>
        </w:rPr>
        <w:t xml:space="preserve">nad możliwościami uzyskania poprawnego polecenia na czas lub kolejne próby.</w:t>
      </w:r>
    </w:p>
    <w:p w:rsidRPr="00385A8A" w:rsidR="00BB61A6" w:rsidP="00BB61A6" w:rsidRDefault="00BB61A6" w14:paraId="365A486D" w14:textId="77777777">
      <w:pPr>
        <w:spacing w:after="80" w:line="240" w:lineRule="auto"/>
        <w:rPr>
          <w:rFonts w:cs="Times New Roman"/>
          <w:szCs w:val="24"/>
        </w:rPr>
      </w:pPr>
    </w:p>
    <w:p w:rsidRPr="00385A8A" w:rsidR="00BB61A6" w:rsidP="00BB61A6" w:rsidRDefault="00BB61A6" w14:paraId="409941C8" w14:textId="77777777">
      <w:pPr>
        <w:spacing w:after="80" w:line="240" w:lineRule="auto"/>
        <w:rPr>
          <w:rFonts w:cs="Times New Roman"/>
          <w:szCs w:val="24"/>
        </w:rPr>
      </w:pPr>
    </w:p>
    <w:p w:rsidRPr="00385A8A" w:rsidR="00BB61A6" w:rsidP="00BB61A6" w:rsidRDefault="00BB61A6" w14:paraId="527D7ABC" w14:textId="77777777">
      <w:pPr>
        <w:spacing w:after="80" w:line="240" w:lineRule="auto"/>
        <w:rPr>
          <w:rFonts w:cs="Times New Roman"/>
          <w:szCs w:val="24"/>
        </w:rPr>
      </w:pPr>
    </w:p>
    <w:p w:rsidRPr="00385A8A" w:rsidR="00BB61A6" w:rsidP="00BB61A6" w:rsidRDefault="00BB61A6" w14:paraId="32DA5969" w14:textId="77777777">
      <w:pPr>
        <w:spacing w:after="80" w:line="240" w:lineRule="auto"/>
        <w:rPr>
          <w:rFonts w:cs="Times New Roman"/>
          <w:szCs w:val="24"/>
        </w:rPr>
      </w:pPr>
    </w:p>
    <w:p w:rsidRPr="00385A8A" w:rsidR="00BB61A6" w:rsidP="00BB61A6" w:rsidRDefault="00BB61A6" w14:paraId="7DA4E62F" w14:textId="77777777">
      <w:pPr>
        <w:spacing w:after="80" w:line="240" w:lineRule="auto"/>
        <w:rPr>
          <w:rFonts w:cs="Times New Roman"/>
          <w:szCs w:val="24"/>
        </w:rPr>
      </w:pPr>
    </w:p>
    <w:p>
      <w:pPr>
        <w:spacing w:after="80" w:line="240" w:lineRule="auto"/>
        <w:rPr>
          <w:rFonts w:cs="Times New Roman"/>
          <w:szCs w:val="24"/>
          <w:highlight w:val="white"/>
        </w:rPr>
      </w:pPr>
      <w:r w:rsidRPr="00385A8A">
        <w:rPr>
          <w:rFonts w:cs="Times New Roman"/>
          <w:b/>
          <w:szCs w:val="24"/>
        </w:rPr>
        <w:t xml:space="preserve">Realizacja dydaktyczna</w:t>
      </w:r>
      <w:r w:rsidRPr="00385A8A">
        <w:rPr>
          <w:rFonts w:cs="Times New Roman"/>
          <w:szCs w:val="24"/>
          <w:highlight w:val="white"/>
        </w:rPr>
        <w:t xml:space="preserve">:  </w:t>
      </w:r>
    </w:p>
    <w:p>
      <w:pPr>
        <w:spacing w:after="80" w:line="240" w:lineRule="auto"/>
        <w:rPr>
          <w:rFonts w:cs="Times New Roman"/>
          <w:b/>
          <w:szCs w:val="24"/>
          <w:highlight w:val="white"/>
        </w:rPr>
      </w:pPr>
      <w:r w:rsidRPr="00385A8A">
        <w:rPr>
          <w:rFonts w:cs="Times New Roman"/>
          <w:b/>
          <w:szCs w:val="24"/>
          <w:highlight w:val="white"/>
        </w:rPr>
        <w:t xml:space="preserve">    1. Zasoby: </w:t>
      </w:r>
    </w:p>
    <w:p>
      <w:pPr>
        <w:pBdr>
          <w:top w:val="nil"/>
          <w:left w:val="nil"/>
          <w:bottom w:val="nil"/>
          <w:right w:val="nil"/>
          <w:between w:val="nil"/>
        </w:pBdr>
        <w:spacing w:line="259" w:lineRule="auto"/>
        <w:rPr>
          <w:rFonts w:cs="Times New Roman"/>
          <w:szCs w:val="24"/>
        </w:rPr>
      </w:pPr>
      <w:r w:rsidRPr="00385A8A">
        <w:rPr>
          <w:rFonts w:cs="Times New Roman"/>
          <w:szCs w:val="24"/>
        </w:rPr>
        <w:lastRenderedPageBreak/>
        <w:t xml:space="preserve">Social Media Marketing 2020 Mastery. How to Create a Brand. Zostań Umiejętnym Influencerem na Twitterze, Facebooku, </w:t>
      </w:r>
      <w:r w:rsidRPr="00385A8A">
        <w:rPr>
          <w:rFonts w:cs="Times New Roman"/>
          <w:szCs w:val="24"/>
        </w:rPr>
        <w:t xml:space="preserve">Youtube </w:t>
      </w:r>
      <w:r w:rsidRPr="00385A8A">
        <w:rPr>
          <w:rFonts w:cs="Times New Roman"/>
          <w:szCs w:val="24"/>
        </w:rPr>
        <w:t xml:space="preserve">i Instagramie: Personal Branding &amp; Digital Networking Strategies. - </w:t>
      </w:r>
      <w:hyperlink r:id="rId160">
        <w:r w:rsidRPr="00385A8A">
          <w:rPr>
            <w:rFonts w:cs="Times New Roman"/>
            <w:i/>
            <w:szCs w:val="24"/>
          </w:rPr>
          <w:t xml:space="preserve">Brandon J. </w:t>
        </w:r>
        <w:r w:rsidRPr="00385A8A">
          <w:rPr>
            <w:rFonts w:cs="Times New Roman"/>
            <w:i/>
            <w:szCs w:val="24"/>
          </w:rPr>
          <w:t xml:space="preserve">Artley</w:t>
        </w:r>
      </w:hyperlink>
    </w:p>
    <w:p w:rsidRPr="00385A8A" w:rsidR="00BB61A6" w:rsidP="00BB61A6" w:rsidRDefault="00BB61A6" w14:paraId="405A8699" w14:textId="77777777">
      <w:pPr>
        <w:pBdr>
          <w:top w:val="nil"/>
          <w:left w:val="nil"/>
          <w:bottom w:val="nil"/>
          <w:right w:val="nil"/>
          <w:between w:val="nil"/>
        </w:pBdr>
        <w:spacing w:line="259" w:lineRule="auto"/>
        <w:rPr>
          <w:rFonts w:cs="Times New Roman"/>
          <w:szCs w:val="24"/>
        </w:rPr>
      </w:pPr>
    </w:p>
    <w:p>
      <w:pPr>
        <w:spacing w:after="200" w:line="240" w:lineRule="auto"/>
        <w:rPr>
          <w:rFonts w:cs="Times New Roman"/>
          <w:b/>
          <w:szCs w:val="24"/>
          <w:highlight w:val="white"/>
        </w:rPr>
      </w:pPr>
      <w:r w:rsidRPr="00385A8A">
        <w:rPr>
          <w:rFonts w:cs="Times New Roman"/>
          <w:b/>
          <w:szCs w:val="24"/>
          <w:highlight w:val="white"/>
        </w:rPr>
        <w:t xml:space="preserve">    2. Opracowanie działania edukacyjnego</w:t>
      </w:r>
    </w:p>
    <w:p>
      <w:pPr>
        <w:numPr>
          <w:ilvl w:val="0"/>
          <w:numId w:val="76"/>
        </w:numPr>
        <w:spacing w:after="200" w:line="240" w:lineRule="auto"/>
        <w:rPr>
          <w:rFonts w:cs="Times New Roman"/>
          <w:szCs w:val="24"/>
          <w:highlight w:val="white"/>
        </w:rPr>
      </w:pPr>
      <w:r w:rsidRPr="00385A8A">
        <w:rPr>
          <w:rFonts w:cs="Times New Roman"/>
          <w:szCs w:val="24"/>
          <w:highlight w:val="white"/>
        </w:rPr>
        <w:t xml:space="preserve">Prezentacja </w:t>
      </w:r>
      <w:r w:rsidR="007E7188">
        <w:rPr>
          <w:rFonts w:cs="Times New Roman"/>
          <w:szCs w:val="24"/>
          <w:highlight w:val="white"/>
        </w:rPr>
        <w:t xml:space="preserve">gry IDEAL-GAME: </w:t>
      </w:r>
      <w:hyperlink r:id="rId161">
        <w:r w:rsidRPr="00385A8A">
          <w:rPr>
            <w:rFonts w:cs="Times New Roman"/>
            <w:b/>
            <w:color w:val="1155CC"/>
            <w:szCs w:val="24"/>
            <w:highlight w:val="white"/>
            <w:u w:val="single"/>
          </w:rPr>
          <w:t xml:space="preserve">https://idealgame.eduproject.eu/play?game=43</w:t>
        </w:r>
      </w:hyperlink>
    </w:p>
    <w:p>
      <w:pPr>
        <w:numPr>
          <w:ilvl w:val="0"/>
          <w:numId w:val="76"/>
        </w:numPr>
        <w:spacing w:after="200" w:line="240" w:lineRule="auto"/>
        <w:rPr>
          <w:rFonts w:cs="Times New Roman"/>
          <w:szCs w:val="24"/>
          <w:highlight w:val="white"/>
        </w:rPr>
      </w:pPr>
      <w:r w:rsidRPr="00385A8A">
        <w:rPr>
          <w:rFonts w:cs="Times New Roman"/>
          <w:szCs w:val="24"/>
          <w:highlight w:val="white"/>
        </w:rPr>
        <w:t xml:space="preserve">Przeprowadzenie gry i omówienie wyników.</w:t>
      </w:r>
    </w:p>
    <w:p>
      <w:pPr>
        <w:numPr>
          <w:ilvl w:val="0"/>
          <w:numId w:val="76"/>
        </w:numPr>
        <w:spacing w:after="200" w:line="240" w:lineRule="auto"/>
        <w:rPr>
          <w:rFonts w:cs="Times New Roman"/>
          <w:szCs w:val="24"/>
          <w:highlight w:val="white"/>
        </w:rPr>
      </w:pPr>
      <w:r w:rsidRPr="00385A8A">
        <w:rPr>
          <w:rFonts w:cs="Times New Roman"/>
          <w:szCs w:val="24"/>
          <w:highlight w:val="white"/>
        </w:rPr>
        <w:t xml:space="preserve">Omów w klasie, jak ewoluowały sieci i jakie miały zmiany od pierwszego do ostatniego uruchomienia.</w:t>
      </w:r>
    </w:p>
    <w:p>
      <w:pPr>
        <w:numPr>
          <w:ilvl w:val="0"/>
          <w:numId w:val="76"/>
        </w:numPr>
        <w:spacing w:after="200" w:line="240" w:lineRule="auto"/>
        <w:rPr>
          <w:rFonts w:cs="Times New Roman"/>
          <w:szCs w:val="24"/>
          <w:highlight w:val="white"/>
        </w:rPr>
      </w:pPr>
      <w:r w:rsidRPr="00385A8A">
        <w:rPr>
          <w:rFonts w:cs="Times New Roman"/>
          <w:szCs w:val="24"/>
          <w:highlight w:val="white"/>
        </w:rPr>
        <w:t xml:space="preserve">Zaproś uczniów do zagrania w grę tyle razy, ile potrzebują, aby zweryfikować przedstawione pojęcia.</w:t>
      </w:r>
    </w:p>
    <w:p w:rsidRPr="00385A8A" w:rsidR="00BB61A6" w:rsidP="00BB61A6" w:rsidRDefault="00BB61A6" w14:paraId="0124BB9B"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Ocena  </w:t>
      </w:r>
    </w:p>
    <w:p>
      <w:pPr>
        <w:spacing w:after="80" w:line="240" w:lineRule="auto"/>
        <w:rPr>
          <w:rFonts w:cs="Times New Roman"/>
          <w:szCs w:val="24"/>
          <w:highlight w:val="white"/>
        </w:rPr>
      </w:pPr>
      <w:r w:rsidRPr="00385A8A">
        <w:rPr>
          <w:rFonts w:cs="Times New Roman"/>
          <w:szCs w:val="24"/>
          <w:highlight w:val="white"/>
        </w:rPr>
        <w:t xml:space="preserve">O ile jest to mini gra poważna mająca na celu powtórzenie tematu, uczeń ma prawo do przeprowadzenia samooceny.</w:t>
      </w:r>
    </w:p>
    <w:p>
      <w:pPr>
        <w:spacing w:after="80" w:line="240" w:lineRule="auto"/>
        <w:rPr>
          <w:rFonts w:cs="Times New Roman"/>
          <w:szCs w:val="24"/>
        </w:rPr>
      </w:pPr>
      <w:r w:rsidRPr="00385A8A">
        <w:rPr>
          <w:rFonts w:cs="Times New Roman"/>
          <w:szCs w:val="24"/>
          <w:highlight w:val="white"/>
        </w:rPr>
        <w:t xml:space="preserve">Można go wykorzystać </w:t>
      </w:r>
      <w:r w:rsidRPr="00385A8A">
        <w:rPr>
          <w:rFonts w:cs="Times New Roman"/>
          <w:szCs w:val="24"/>
        </w:rPr>
        <w:t xml:space="preserve">jako wprowadzenie do technologii lub jako dodatkowe zajęcia. </w:t>
      </w:r>
    </w:p>
    <w:p w:rsidRPr="00385A8A" w:rsidR="00BB61A6" w:rsidP="00BB61A6" w:rsidRDefault="00BB61A6" w14:paraId="6C58B77F" w14:textId="77777777">
      <w:pPr>
        <w:spacing w:after="80" w:line="240" w:lineRule="auto"/>
        <w:rPr>
          <w:rFonts w:cs="Times New Roman"/>
          <w:szCs w:val="24"/>
          <w:highlight w:val="white"/>
        </w:rPr>
      </w:pPr>
    </w:p>
    <w:p w:rsidRPr="00385A8A" w:rsidR="00BB61A6" w:rsidP="00BB61A6" w:rsidRDefault="00BB61A6" w14:paraId="22847A33" w14:textId="77777777">
      <w:pPr>
        <w:spacing w:line="240" w:lineRule="auto"/>
        <w:rPr>
          <w:rFonts w:cs="Times New Roman"/>
          <w:szCs w:val="24"/>
        </w:rPr>
      </w:pPr>
    </w:p>
    <w:p w:rsidRPr="00385A8A" w:rsidR="00BB61A6" w:rsidP="00BB61A6" w:rsidRDefault="00BB61A6" w14:paraId="4F50C221" w14:textId="77777777">
      <w:pPr>
        <w:pStyle w:val="Titel"/>
        <w:spacing w:after="200"/>
        <w:jc w:val="center"/>
        <w:rPr>
          <w:rFonts w:ascii="Times New Roman" w:hAnsi="Times New Roman" w:eastAsia="Calibri" w:cs="Times New Roman"/>
          <w:b/>
          <w:sz w:val="24"/>
          <w:szCs w:val="24"/>
        </w:rPr>
      </w:pPr>
      <w:bookmarkStart w:name="_v32u9oo0so2v" w:colFirst="0" w:colLast="0" w:id="70"/>
      <w:bookmarkEnd w:id="70"/>
      <w:r w:rsidRPr="00385A8A">
        <w:rPr>
          <w:rFonts w:ascii="Times New Roman" w:hAnsi="Times New Roman" w:cs="Times New Roman"/>
          <w:sz w:val="24"/>
          <w:szCs w:val="24"/>
        </w:rPr>
        <w:br w:type="page"/>
      </w:r>
    </w:p>
    <w:p>
      <w:pPr>
        <w:widowControl w:val="0"/>
        <w:spacing w:after="0"/>
        <w:jc w:val="center"/>
        <w:rPr>
          <w:rFonts w:cs="Times New Roman"/>
          <w:b/>
          <w:color w:val="548DD4" w:themeColor="text2" w:themeTint="99"/>
          <w:szCs w:val="24"/>
        </w:rPr>
      </w:pPr>
      <w:bookmarkStart w:name="_61gfymgun3sk" w:colFirst="0" w:colLast="0" w:id="71"/>
      <w:bookmarkEnd w:id="71"/>
      <w:r w:rsidRPr="00385A8A">
        <w:rPr>
          <w:rFonts w:cs="Times New Roman"/>
          <w:b/>
          <w:color w:val="548DD4" w:themeColor="text2" w:themeTint="99"/>
          <w:szCs w:val="24"/>
        </w:rPr>
        <w:lastRenderedPageBreak/>
        <w:t xml:space="preserve">Uniwersytet Otwarty w Madrycie</w:t>
      </w:r>
    </w:p>
    <w:p>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 xml:space="preserve">Scenariusze i gry edukacyjne</w:t>
      </w:r>
    </w:p>
    <w:p>
      <w:pPr>
        <w:widowControl w:val="0"/>
        <w:jc w:val="center"/>
        <w:rPr>
          <w:rFonts w:cs="Times New Roman"/>
          <w:szCs w:val="24"/>
        </w:rPr>
      </w:pPr>
      <w:r w:rsidRPr="00385A8A">
        <w:rPr>
          <w:rFonts w:cs="Times New Roman"/>
          <w:b/>
          <w:szCs w:val="24"/>
        </w:rPr>
        <w:t xml:space="preserve">Plan lekcji 10</w:t>
      </w:r>
    </w:p>
    <w:p>
      <w:pPr>
        <w:pStyle w:val="Titel"/>
        <w:spacing w:after="200"/>
        <w:jc w:val="center"/>
        <w:rPr>
          <w:rFonts w:ascii="Times New Roman" w:hAnsi="Times New Roman" w:eastAsia="Calibri" w:cs="Times New Roman"/>
          <w:b/>
          <w:sz w:val="24"/>
          <w:szCs w:val="24"/>
        </w:rPr>
      </w:pPr>
      <w:r w:rsidRPr="00385A8A">
        <w:rPr>
          <w:rFonts w:ascii="Times New Roman" w:hAnsi="Times New Roman" w:eastAsia="Calibri" w:cs="Times New Roman"/>
          <w:b/>
          <w:sz w:val="24"/>
          <w:szCs w:val="24"/>
        </w:rPr>
        <w:t xml:space="preserve">Mostek ewolucji człowieka - UDIMA10</w:t>
      </w:r>
    </w:p>
    <w:p w:rsidRPr="00385A8A" w:rsidR="00BB61A6" w:rsidP="00BB61A6" w:rsidRDefault="00BB61A6" w14:paraId="66303BCD" w14:textId="77777777">
      <w:pPr>
        <w:spacing w:line="240" w:lineRule="auto"/>
        <w:rPr>
          <w:rFonts w:cs="Times New Roman"/>
          <w:szCs w:val="24"/>
        </w:rPr>
      </w:pPr>
    </w:p>
    <w:p>
      <w:pPr>
        <w:spacing w:line="259" w:lineRule="auto"/>
        <w:rPr>
          <w:rFonts w:cs="Times New Roman"/>
          <w:szCs w:val="24"/>
        </w:rPr>
      </w:pPr>
      <w:r w:rsidRPr="00385A8A">
        <w:rPr>
          <w:rFonts w:cs="Times New Roman"/>
          <w:b/>
          <w:szCs w:val="24"/>
        </w:rPr>
        <w:t xml:space="preserve">Typ:</w:t>
      </w:r>
      <w:r w:rsidRPr="00385A8A">
        <w:rPr>
          <w:rFonts w:cs="Times New Roman"/>
          <w:szCs w:val="24"/>
        </w:rPr>
        <w:t xml:space="preserve"> Zbuduj most.</w:t>
      </w:r>
    </w:p>
    <w:p>
      <w:pPr>
        <w:spacing w:after="80" w:line="240" w:lineRule="auto"/>
        <w:rPr>
          <w:rFonts w:cs="Times New Roman"/>
          <w:szCs w:val="24"/>
          <w:highlight w:val="white"/>
        </w:rPr>
      </w:pPr>
      <w:r w:rsidRPr="00385A8A">
        <w:rPr>
          <w:rFonts w:cs="Times New Roman"/>
          <w:b/>
          <w:szCs w:val="24"/>
          <w:highlight w:val="white"/>
        </w:rPr>
        <w:t xml:space="preserve">Przedmiot: </w:t>
      </w:r>
      <w:r w:rsidRPr="00385A8A">
        <w:rPr>
          <w:rFonts w:cs="Times New Roman"/>
          <w:szCs w:val="24"/>
        </w:rPr>
        <w:t xml:space="preserve">Nauki przyrodnicze, historia starożytna lub podobny.</w:t>
      </w:r>
    </w:p>
    <w:p>
      <w:pPr>
        <w:spacing w:after="80" w:line="240" w:lineRule="auto"/>
        <w:rPr>
          <w:rFonts w:cs="Times New Roman"/>
          <w:szCs w:val="24"/>
          <w:highlight w:val="white"/>
        </w:rPr>
      </w:pPr>
      <w:r w:rsidRPr="00385A8A">
        <w:rPr>
          <w:rFonts w:cs="Times New Roman"/>
          <w:b/>
          <w:szCs w:val="24"/>
          <w:highlight w:val="white"/>
        </w:rPr>
        <w:t xml:space="preserve">Temat: </w:t>
      </w:r>
      <w:r w:rsidRPr="00385A8A">
        <w:rPr>
          <w:rFonts w:cs="Times New Roman"/>
          <w:szCs w:val="24"/>
          <w:highlight w:val="white"/>
        </w:rPr>
        <w:t xml:space="preserve">Ewolucja człowieka.</w:t>
      </w:r>
    </w:p>
    <w:p>
      <w:pPr>
        <w:spacing w:after="80" w:line="240" w:lineRule="auto"/>
        <w:rPr>
          <w:rFonts w:cs="Times New Roman"/>
          <w:szCs w:val="24"/>
        </w:rPr>
      </w:pPr>
      <w:r w:rsidRPr="00385A8A">
        <w:rPr>
          <w:rFonts w:cs="Times New Roman"/>
          <w:b/>
          <w:szCs w:val="24"/>
          <w:highlight w:val="white"/>
        </w:rPr>
        <w:t xml:space="preserve">Grupa docelowa: </w:t>
      </w:r>
      <w:r w:rsidRPr="00385A8A">
        <w:rPr>
          <w:rFonts w:cs="Times New Roman"/>
          <w:szCs w:val="24"/>
        </w:rPr>
        <w:t xml:space="preserve">Może być odpowiedni dla uczniów szkoły podstawowej lub średniej.</w:t>
      </w:r>
    </w:p>
    <w:p>
      <w:pPr>
        <w:spacing w:line="259" w:lineRule="auto"/>
        <w:rPr>
          <w:rFonts w:cs="Times New Roman"/>
          <w:szCs w:val="24"/>
        </w:rPr>
      </w:pPr>
      <w:r w:rsidRPr="00385A8A">
        <w:rPr>
          <w:rFonts w:cs="Times New Roman"/>
          <w:b/>
          <w:szCs w:val="24"/>
        </w:rPr>
        <w:t xml:space="preserve">Opis gry:</w:t>
      </w:r>
      <w:r w:rsidRPr="00385A8A">
        <w:rPr>
          <w:rFonts w:cs="Times New Roman"/>
          <w:szCs w:val="24"/>
        </w:rPr>
        <w:t xml:space="preserve"> Uporządkuj proces hominizacji, od najstarszego do najnowszego.</w:t>
      </w:r>
    </w:p>
    <w:p w:rsidRPr="00385A8A" w:rsidR="00BB61A6" w:rsidP="00BB61A6" w:rsidRDefault="00BB61A6" w14:paraId="518430BB" w14:textId="77777777">
      <w:pPr>
        <w:spacing w:line="259" w:lineRule="auto"/>
        <w:ind w:start="720"/>
        <w:rPr>
          <w:rFonts w:cs="Times New Roman"/>
          <w:szCs w:val="24"/>
        </w:rPr>
      </w:pPr>
      <w:r w:rsidRPr="00385A8A">
        <w:rPr>
          <w:rFonts w:cs="Times New Roman"/>
          <w:noProof/>
          <w:szCs w:val="24"/>
        </w:rPr>
        <w:drawing>
          <wp:inline distT="114300" distB="114300" distL="114300" distR="114300" wp14:anchorId="477F3C90" wp14:editId="77432FA9">
            <wp:extent cx="2981642" cy="1852945"/>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2"/>
                    <a:srcRect/>
                    <a:stretch>
                      <a:fillRect/>
                    </a:stretch>
                  </pic:blipFill>
                  <pic:spPr>
                    <a:xfrm>
                      <a:off x="0" y="0"/>
                      <a:ext cx="2981642" cy="1852945"/>
                    </a:xfrm>
                    <a:prstGeom prst="rect">
                      <a:avLst/>
                    </a:prstGeom>
                    <a:ln/>
                  </pic:spPr>
                </pic:pic>
              </a:graphicData>
            </a:graphic>
          </wp:inline>
        </w:drawing>
      </w:r>
    </w:p>
    <w:p>
      <w:pPr>
        <w:spacing w:after="80" w:line="240" w:lineRule="auto"/>
        <w:rPr>
          <w:rFonts w:cs="Times New Roman"/>
          <w:szCs w:val="24"/>
        </w:rPr>
      </w:pPr>
      <w:r w:rsidRPr="00385A8A">
        <w:rPr>
          <w:rFonts w:cs="Times New Roman"/>
          <w:b/>
          <w:szCs w:val="24"/>
        </w:rPr>
        <w:t xml:space="preserve">Cel dydaktyczny: </w:t>
      </w:r>
      <w:r w:rsidRPr="00385A8A">
        <w:rPr>
          <w:rFonts w:cs="Times New Roman"/>
          <w:szCs w:val="24"/>
        </w:rPr>
        <w:t xml:space="preserve">W tej grze gracz musi uporządkować niektóre fazy ewolucji człowieka, wybierając, która była przed, a która po. W ten sposób most będzie się opierał, jeśli któryś z elementów będzie źle ułożony, most upadnie, a gracz przegra.</w:t>
      </w:r>
    </w:p>
    <w:p>
      <w:pPr>
        <w:spacing w:line="259" w:lineRule="auto"/>
        <w:rPr>
          <w:rFonts w:cs="Times New Roman"/>
          <w:szCs w:val="24"/>
        </w:rPr>
      </w:pPr>
      <w:r w:rsidRPr="00385A8A">
        <w:rPr>
          <w:rFonts w:cs="Times New Roman"/>
          <w:szCs w:val="24"/>
        </w:rPr>
        <w:t xml:space="preserve">Na przydzielenie zlecenia i sprawdzenie, czy jest ono poprawne, gracz będzie miał maksymalnie 1 minutę, przed sprawdzeniem, czy wybrane zlecenie jest poprawne.</w:t>
      </w:r>
    </w:p>
    <w:p>
      <w:pPr>
        <w:spacing w:line="259" w:lineRule="auto"/>
        <w:rPr>
          <w:rFonts w:cs="Times New Roman"/>
          <w:szCs w:val="24"/>
        </w:rPr>
      </w:pPr>
      <w:r w:rsidRPr="00385A8A">
        <w:rPr>
          <w:rFonts w:cs="Times New Roman"/>
          <w:szCs w:val="24"/>
        </w:rPr>
        <w:t xml:space="preserve">Celem gry jest przede wszystkim </w:t>
      </w:r>
      <w:r w:rsidRPr="00385A8A">
        <w:rPr>
          <w:rFonts w:cs="Times New Roman"/>
          <w:b/>
          <w:szCs w:val="24"/>
        </w:rPr>
        <w:t xml:space="preserve">aktywizacja </w:t>
      </w:r>
      <w:r w:rsidRPr="00385A8A">
        <w:rPr>
          <w:rFonts w:cs="Times New Roman"/>
          <w:b/>
          <w:szCs w:val="24"/>
        </w:rPr>
        <w:t xml:space="preserve">uczniów</w:t>
      </w:r>
      <w:r w:rsidRPr="00385A8A">
        <w:rPr>
          <w:rFonts w:cs="Times New Roman"/>
          <w:szCs w:val="24"/>
        </w:rPr>
        <w:t xml:space="preserve">, </w:t>
      </w:r>
      <w:r w:rsidRPr="00385A8A">
        <w:rPr>
          <w:rFonts w:cs="Times New Roman"/>
          <w:b/>
          <w:szCs w:val="24"/>
        </w:rPr>
        <w:t xml:space="preserve">wyjaśnienie </w:t>
      </w:r>
      <w:r w:rsidRPr="00385A8A">
        <w:rPr>
          <w:rFonts w:cs="Times New Roman"/>
          <w:szCs w:val="24"/>
        </w:rPr>
        <w:t xml:space="preserve">poszczególnych faz ewolucji człowieka, </w:t>
      </w:r>
      <w:r w:rsidRPr="00385A8A">
        <w:rPr>
          <w:rFonts w:cs="Times New Roman"/>
          <w:szCs w:val="24"/>
        </w:rPr>
        <w:t xml:space="preserve">dobre usystematyzowanie tych faz, aby wiedzieć, która była przed, a która po oraz </w:t>
      </w:r>
      <w:r w:rsidRPr="00385A8A">
        <w:rPr>
          <w:rFonts w:cs="Times New Roman"/>
          <w:b/>
          <w:szCs w:val="24"/>
        </w:rPr>
        <w:t xml:space="preserve">przemyślenie </w:t>
      </w:r>
      <w:r w:rsidRPr="00385A8A">
        <w:rPr>
          <w:rFonts w:cs="Times New Roman"/>
          <w:szCs w:val="24"/>
        </w:rPr>
        <w:t xml:space="preserve">możliwości uzyskania prawidłowej kolejności na czas lub kolejne próby.</w:t>
      </w:r>
    </w:p>
    <w:p w:rsidRPr="00385A8A" w:rsidR="00BB61A6" w:rsidP="00BB61A6" w:rsidRDefault="00BB61A6" w14:paraId="68CD3CF9" w14:textId="77777777">
      <w:pPr>
        <w:spacing w:after="80" w:line="240" w:lineRule="auto"/>
        <w:rPr>
          <w:rFonts w:cs="Times New Roman"/>
          <w:szCs w:val="24"/>
        </w:rPr>
      </w:pPr>
    </w:p>
    <w:p>
      <w:pPr>
        <w:spacing w:after="80" w:line="240" w:lineRule="auto"/>
        <w:rPr>
          <w:rFonts w:cs="Times New Roman"/>
          <w:szCs w:val="24"/>
          <w:highlight w:val="white"/>
        </w:rPr>
      </w:pPr>
      <w:r w:rsidRPr="00385A8A">
        <w:rPr>
          <w:rFonts w:cs="Times New Roman"/>
          <w:b/>
          <w:szCs w:val="24"/>
        </w:rPr>
        <w:t xml:space="preserve">Realizacja dydaktyczna</w:t>
      </w:r>
      <w:r w:rsidRPr="00385A8A">
        <w:rPr>
          <w:rFonts w:cs="Times New Roman"/>
          <w:szCs w:val="24"/>
          <w:highlight w:val="white"/>
        </w:rPr>
        <w:t xml:space="preserve">:  </w:t>
      </w:r>
    </w:p>
    <w:p>
      <w:pPr>
        <w:spacing w:after="80" w:line="240" w:lineRule="auto"/>
        <w:rPr>
          <w:rFonts w:cs="Times New Roman"/>
          <w:b/>
          <w:szCs w:val="24"/>
          <w:highlight w:val="white"/>
        </w:rPr>
      </w:pPr>
      <w:r w:rsidRPr="00385A8A">
        <w:rPr>
          <w:rFonts w:cs="Times New Roman"/>
          <w:b/>
          <w:szCs w:val="24"/>
          <w:highlight w:val="white"/>
        </w:rPr>
        <w:t xml:space="preserve">    1. Zasoby: </w:t>
      </w:r>
    </w:p>
    <w:p>
      <w:pPr>
        <w:pBdr>
          <w:top w:val="nil"/>
          <w:left w:val="nil"/>
          <w:bottom w:val="nil"/>
          <w:right w:val="nil"/>
          <w:between w:val="nil"/>
        </w:pBdr>
        <w:spacing w:line="259" w:lineRule="auto"/>
        <w:rPr>
          <w:rFonts w:cs="Times New Roman"/>
          <w:szCs w:val="24"/>
        </w:rPr>
      </w:pPr>
      <w:r w:rsidRPr="00385A8A">
        <w:rPr>
          <w:rFonts w:cs="Times New Roman"/>
          <w:szCs w:val="24"/>
        </w:rPr>
        <w:t xml:space="preserve">Human Evolution: A Very Short Introduction: </w:t>
      </w:r>
      <w:hyperlink r:id="rId163">
        <w:r w:rsidRPr="00385A8A">
          <w:rPr>
            <w:rFonts w:cs="Times New Roman"/>
            <w:color w:val="1155CC"/>
            <w:szCs w:val="24"/>
            <w:u w:val="single"/>
          </w:rPr>
          <w:t xml:space="preserve">https://acortar.link/LTOMlR</w:t>
        </w:r>
      </w:hyperlink>
    </w:p>
    <w:p>
      <w:pPr>
        <w:pBdr>
          <w:top w:val="nil"/>
          <w:left w:val="nil"/>
          <w:bottom w:val="nil"/>
          <w:right w:val="nil"/>
          <w:between w:val="nil"/>
        </w:pBdr>
        <w:spacing w:line="259" w:lineRule="auto"/>
        <w:rPr>
          <w:rFonts w:cs="Times New Roman"/>
          <w:szCs w:val="24"/>
        </w:rPr>
      </w:pPr>
      <w:r w:rsidRPr="00385A8A">
        <w:rPr>
          <w:rFonts w:cs="Times New Roman"/>
          <w:szCs w:val="24"/>
        </w:rPr>
        <w:t xml:space="preserve">A Story of Us: A New Look at Human Evolution: </w:t>
      </w:r>
      <w:hyperlink r:id="rId164">
        <w:r w:rsidRPr="00385A8A">
          <w:rPr>
            <w:rFonts w:cs="Times New Roman"/>
            <w:color w:val="1155CC"/>
            <w:szCs w:val="24"/>
            <w:u w:val="single"/>
          </w:rPr>
          <w:t xml:space="preserve">https://acortar.link/Br2S2U</w:t>
        </w:r>
      </w:hyperlink>
    </w:p>
    <w:p w:rsidRPr="00385A8A" w:rsidR="00BB61A6" w:rsidP="00BB61A6" w:rsidRDefault="00BB61A6" w14:paraId="0C31086E" w14:textId="77777777">
      <w:pPr>
        <w:spacing w:after="80" w:line="240" w:lineRule="auto"/>
        <w:rPr>
          <w:rFonts w:cs="Times New Roman"/>
          <w:szCs w:val="24"/>
          <w:highlight w:val="white"/>
        </w:rPr>
      </w:pPr>
    </w:p>
    <w:p>
      <w:pPr>
        <w:spacing w:after="200" w:line="240" w:lineRule="auto"/>
        <w:rPr>
          <w:rFonts w:cs="Times New Roman"/>
          <w:b/>
          <w:szCs w:val="24"/>
          <w:highlight w:val="white"/>
        </w:rPr>
      </w:pPr>
      <w:r w:rsidRPr="00385A8A">
        <w:rPr>
          <w:rFonts w:cs="Times New Roman"/>
          <w:b/>
          <w:szCs w:val="24"/>
          <w:highlight w:val="white"/>
        </w:rPr>
        <w:t xml:space="preserve">    2. Opracowanie działania edukacyjnego</w:t>
      </w:r>
    </w:p>
    <w:p>
      <w:pPr>
        <w:numPr>
          <w:ilvl w:val="0"/>
          <w:numId w:val="81"/>
        </w:numPr>
        <w:spacing w:after="200" w:line="240" w:lineRule="auto"/>
        <w:rPr>
          <w:rFonts w:cs="Times New Roman"/>
          <w:szCs w:val="24"/>
          <w:highlight w:val="white"/>
        </w:rPr>
      </w:pPr>
      <w:r w:rsidRPr="00385A8A">
        <w:rPr>
          <w:rFonts w:cs="Times New Roman"/>
          <w:szCs w:val="24"/>
          <w:highlight w:val="white"/>
        </w:rPr>
        <w:t xml:space="preserve">Prezentacja </w:t>
      </w:r>
      <w:r w:rsidR="007E7188">
        <w:rPr>
          <w:rFonts w:cs="Times New Roman"/>
          <w:szCs w:val="24"/>
          <w:highlight w:val="white"/>
        </w:rPr>
        <w:t xml:space="preserve">gry IDEAL-GAME: </w:t>
      </w:r>
      <w:hyperlink r:id="rId165">
        <w:r w:rsidRPr="00385A8A">
          <w:rPr>
            <w:rFonts w:cs="Times New Roman"/>
            <w:b/>
            <w:color w:val="1155CC"/>
            <w:szCs w:val="24"/>
            <w:highlight w:val="white"/>
            <w:u w:val="single"/>
          </w:rPr>
          <w:t xml:space="preserve">https://idealgame.eduproject.eu/play?game=87</w:t>
        </w:r>
      </w:hyperlink>
    </w:p>
    <w:p>
      <w:pPr>
        <w:numPr>
          <w:ilvl w:val="0"/>
          <w:numId w:val="81"/>
        </w:numPr>
        <w:spacing w:after="200" w:line="240" w:lineRule="auto"/>
        <w:rPr>
          <w:rFonts w:cs="Times New Roman"/>
          <w:szCs w:val="24"/>
          <w:highlight w:val="white"/>
        </w:rPr>
      </w:pPr>
      <w:r w:rsidRPr="00385A8A">
        <w:rPr>
          <w:rFonts w:cs="Times New Roman"/>
          <w:szCs w:val="24"/>
          <w:highlight w:val="white"/>
        </w:rPr>
        <w:t xml:space="preserve">Przeprowadzenie gry i omówienie wyników.</w:t>
      </w:r>
    </w:p>
    <w:p>
      <w:pPr>
        <w:numPr>
          <w:ilvl w:val="0"/>
          <w:numId w:val="81"/>
        </w:numPr>
        <w:spacing w:after="200" w:line="240" w:lineRule="auto"/>
        <w:rPr>
          <w:rFonts w:cs="Times New Roman"/>
          <w:szCs w:val="24"/>
          <w:highlight w:val="white"/>
        </w:rPr>
      </w:pPr>
      <w:r w:rsidRPr="00385A8A">
        <w:rPr>
          <w:rFonts w:cs="Times New Roman"/>
          <w:szCs w:val="24"/>
          <w:highlight w:val="white"/>
        </w:rPr>
        <w:lastRenderedPageBreak/>
        <w:t xml:space="preserve">Rozwiń listę o inne fazy ewolucji, kierując się dynamiką zaproponowaną w grze.</w:t>
      </w:r>
    </w:p>
    <w:p>
      <w:pPr>
        <w:numPr>
          <w:ilvl w:val="0"/>
          <w:numId w:val="81"/>
        </w:numPr>
        <w:spacing w:after="200" w:line="240" w:lineRule="auto"/>
        <w:rPr>
          <w:rFonts w:cs="Times New Roman"/>
          <w:szCs w:val="24"/>
          <w:highlight w:val="white"/>
        </w:rPr>
      </w:pPr>
      <w:r w:rsidRPr="00385A8A">
        <w:rPr>
          <w:rFonts w:cs="Times New Roman"/>
          <w:szCs w:val="24"/>
          <w:highlight w:val="white"/>
        </w:rPr>
        <w:t xml:space="preserve">Zaproś uczniów do zagrania w grę tyle razy, ile potrzebują, aby zweryfikować przedstawione pojęcia.</w:t>
      </w:r>
    </w:p>
    <w:p w:rsidRPr="00385A8A" w:rsidR="00BB61A6" w:rsidP="00BB61A6" w:rsidRDefault="00BB61A6" w14:paraId="3D105B40" w14:textId="77777777">
      <w:pPr>
        <w:spacing w:after="80" w:line="240" w:lineRule="auto"/>
        <w:rPr>
          <w:rFonts w:cs="Times New Roman"/>
          <w:szCs w:val="24"/>
          <w:highlight w:val="white"/>
        </w:rPr>
      </w:pPr>
    </w:p>
    <w:p>
      <w:pPr>
        <w:spacing w:after="80" w:line="240" w:lineRule="auto"/>
        <w:rPr>
          <w:rFonts w:cs="Times New Roman"/>
          <w:b/>
          <w:szCs w:val="24"/>
          <w:highlight w:val="white"/>
        </w:rPr>
      </w:pPr>
      <w:r w:rsidRPr="00385A8A">
        <w:rPr>
          <w:rFonts w:cs="Times New Roman"/>
          <w:b/>
          <w:szCs w:val="24"/>
          <w:highlight w:val="white"/>
        </w:rPr>
        <w:t xml:space="preserve">    3. Ocena  </w:t>
      </w:r>
    </w:p>
    <w:p>
      <w:pPr>
        <w:spacing w:after="80" w:line="240" w:lineRule="auto"/>
        <w:rPr>
          <w:rFonts w:cs="Times New Roman"/>
          <w:szCs w:val="24"/>
        </w:rPr>
      </w:pPr>
      <w:r w:rsidRPr="00385A8A">
        <w:rPr>
          <w:rFonts w:cs="Times New Roman"/>
          <w:szCs w:val="24"/>
          <w:highlight w:val="white"/>
        </w:rPr>
        <w:t xml:space="preserve">O ile jest to mini gra poważna służąca powtórzeniu tematu, uczeń ma prawo do przeprowadzenia samooceny.</w:t>
      </w:r>
    </w:p>
    <w:p>
      <w:pPr>
        <w:spacing w:after="80" w:line="240" w:lineRule="auto"/>
        <w:rPr>
          <w:rFonts w:cs="Times New Roman"/>
          <w:b/>
          <w:szCs w:val="24"/>
        </w:rPr>
      </w:pPr>
      <w:r w:rsidRPr="00385A8A">
        <w:rPr>
          <w:rFonts w:cs="Times New Roman"/>
          <w:szCs w:val="24"/>
          <w:highlight w:val="white"/>
        </w:rPr>
        <w:t xml:space="preserve">Można ją wykorzystać </w:t>
      </w:r>
      <w:r w:rsidRPr="00385A8A">
        <w:rPr>
          <w:rFonts w:cs="Times New Roman"/>
          <w:szCs w:val="24"/>
        </w:rPr>
        <w:t xml:space="preserve">jako wprowadzenie do nauk przyrodniczych lub jako dodatkowe zajęcia otwierające temat w klasie.</w:t>
      </w:r>
    </w:p>
    <w:p w:rsidRPr="00385A8A" w:rsidR="00E37AAD" w:rsidP="00E37AAD" w:rsidRDefault="00E37AAD" w14:paraId="0A2ABEE9" w14:textId="77777777">
      <w:pPr>
        <w:spacing w:line="256" w:lineRule="auto"/>
        <w:jc w:val="left"/>
        <w:rPr>
          <w:rFonts w:cs="Times New Roman"/>
          <w:b/>
          <w:bCs/>
          <w:szCs w:val="24"/>
        </w:rPr>
      </w:pPr>
    </w:p>
    <w:p w:rsidRPr="00385A8A" w:rsidR="00E37AAD" w:rsidP="00E37AAD" w:rsidRDefault="00E37AAD" w14:paraId="24EA9463" w14:textId="77777777">
      <w:pPr>
        <w:spacing w:line="256" w:lineRule="auto"/>
        <w:jc w:val="left"/>
        <w:rPr>
          <w:rFonts w:cs="Times New Roman"/>
          <w:b/>
          <w:bCs/>
          <w:szCs w:val="24"/>
        </w:rPr>
      </w:pPr>
    </w:p>
    <w:p w:rsidRPr="00385A8A" w:rsidR="00E37AAD" w:rsidP="00E37AAD" w:rsidRDefault="00E37AAD" w14:paraId="6A07892F" w14:textId="77777777">
      <w:pPr>
        <w:spacing w:line="259" w:lineRule="auto"/>
        <w:jc w:val="left"/>
        <w:rPr>
          <w:rFonts w:cs="Times New Roman"/>
          <w:b/>
          <w:szCs w:val="24"/>
        </w:rPr>
      </w:pPr>
      <w:r w:rsidRPr="00385A8A">
        <w:rPr>
          <w:rFonts w:cs="Times New Roman"/>
          <w:b/>
          <w:szCs w:val="24"/>
        </w:rPr>
        <w:br w:type="page"/>
      </w:r>
    </w:p>
    <w:p w:rsidR="00125270" w:rsidRDefault="00125270" w14:paraId="63207B61" w14:textId="6B705908">
      <w:pPr>
        <w:spacing w:line="259" w:lineRule="auto"/>
        <w:jc w:val="left"/>
      </w:pPr>
    </w:p>
    <w:p>
      <w:pPr>
        <w:pStyle w:val="berschrift1"/>
        <w:rPr>
          <w:lang w:val="en-GB"/>
        </w:rPr>
      </w:pPr>
      <w:r>
        <w:rPr>
          <w:lang w:val="en-GB"/>
        </w:rPr>
        <w:t xml:space="preserve"> </w:t>
      </w:r>
      <w:r>
        <w:rPr>
          <w:lang w:val="en-GB"/>
        </w:rPr>
        <w:tab/>
      </w:r>
      <w:bookmarkStart w:name="_Toc122449342" w:id="72"/>
      <w:r w:rsidR="00E37AAD">
        <w:rPr>
          <w:lang w:val="en-GB"/>
        </w:rPr>
        <w:t xml:space="preserve">Wnioski</w:t>
      </w:r>
      <w:bookmarkEnd w:id="72"/>
    </w:p>
    <w:p>
      <w:r>
        <w:t xml:space="preserve">UPB - </w:t>
      </w:r>
      <w:r w:rsidR="00E37AAD">
        <w:t xml:space="preserve">Marc Beutner</w:t>
      </w:r>
    </w:p>
    <w:p>
      <w:pPr>
        <w:rPr>
          <w:lang w:val="en-US"/>
        </w:rPr>
      </w:pPr>
      <w:r w:rsidRPr="00BC591F">
        <w:rPr>
          <w:lang w:val="en-US"/>
        </w:rPr>
        <w:t xml:space="preserve">Projekt IDEAL-GAME </w:t>
      </w:r>
      <w:r w:rsidRPr="00BC591F">
        <w:rPr>
          <w:lang w:val="en-US"/>
        </w:rPr>
        <w:t xml:space="preserve">mógł z powodzeniem dostarczyć narzędzie do tworzenia poważnych gier, które oferuje możliwość tworzenia i wdrażania mini poważnych gier. Wyniki testów były bardzo pozytywne, a gry mogły być zintegrowane w różnych dziedzinach szkolnictwa wyższego. Ponadto, partnerzy byli w stanie stworzyć dodatkowe plany lekcji, jak również zasoby do nauki i nauczania. W krajach partnerskich zarówno wykładowcy jak i studenci mogli korzystać z narzędzia i wdrażać je w proces nauczania. Możliwe było uzyskanie informacji zwrotnej na temat gier i dostosowanie ich do różnych modułów, kursów i wykładów. Informacje zwrotne </w:t>
      </w:r>
      <w:r w:rsidRPr="00BC591F">
        <w:rPr>
          <w:lang w:val="en-US"/>
        </w:rPr>
        <w:t xml:space="preserve">były doskonałe i wzmocniły pomysł zaoferowania IDEAL-GAME na </w:t>
      </w:r>
      <w:r w:rsidRPr="00BC591F">
        <w:rPr>
          <w:lang w:val="en-US"/>
        </w:rPr>
        <w:t xml:space="preserve">szerszą skalę. Wykładowcy stwierdzili, że korzystanie z narzędzia jest łatwe. Ponadto zaznaczyli, że należy trochę potestować ustawienia dla poszczególnych gier, aby uzyskać np. odpowiedni czas pojawiania się terminów i przedmiotów lub odpowiednią prędkość, która musi być dostosowana do konkretnych potrzeb i długości tekstów. Uczniowie i studenci łatwo przyzwyczaili się do gier i doskonale sobie z nimi radzili. Niemniej jednak zawsze istnieje potrzeba połączenia gier z innymi częściami wykładów, modułów czy kursów, ponieważ zawsze jest to pomocne w przemyśleniu treści i przekazaniu informacji zwrotnej uczącym się, którzy chętnie otrzymują dodatkowe informacje od wykładowcy. Czuli się oni zmotywowani i byli bardzo zainteresowani pracą z różnymi grami. Również tutaj różnorodność gier (a) deszcz słów, (b) zbieranie słów, (c) pamięć, (d) zbuduj most, € gra konwersacyjna, (f) gra quizowa, (g) zwiedzanie kampusu i (h) gra w żurawia jest pomocna, aby nie zawsze mieć takie samo podejście do studentów, ale zaoferować mieszankę gier w ramach kursu, aby zapewnić dodatkową motywację i zintegrować różne perspektywy.</w:t>
      </w:r>
    </w:p>
    <w:p>
      <w:pPr>
        <w:rPr>
          <w:lang w:val="en-US"/>
        </w:rPr>
      </w:pPr>
      <w:r w:rsidRPr="00BC591F">
        <w:rPr>
          <w:lang w:val="en-US"/>
        </w:rPr>
        <w:t xml:space="preserve">Test użyteczności Serious Game Creator Tool zakończył się sukcesem, a użyteczność narzędzia jest naprawdę dobra. Oznacza to, że można je łatwo obsługiwać, a integracja gier w szkolnictwie wyższym przebiegła bardzo dobrze. Podsumowując, IDEAL-GAME </w:t>
      </w:r>
      <w:r w:rsidRPr="00BC591F">
        <w:rPr>
          <w:lang w:val="en-US"/>
        </w:rPr>
        <w:t xml:space="preserve">jest doskonałym podejściem i oferuje mini gry poważne jako OER (otwarte zasoby edukacyjne), jak również narzędzie do tworzenia gier poważnych.</w:t>
      </w:r>
    </w:p>
    <w:p w:rsidR="00E37AAD" w:rsidP="00E37AAD" w:rsidRDefault="00E37AAD" w14:paraId="55C32BF5" w14:textId="2C02997C">
      <w:pPr>
        <w:spacing w:line="259" w:lineRule="auto"/>
        <w:jc w:val="left"/>
        <w:rPr>
          <w:b/>
        </w:rPr>
      </w:pPr>
    </w:p>
    <w:sectPr w:rsidR="00E37AAD">
      <w:headerReference w:type="default" r:id="rId166"/>
      <w:footerReference w:type="default" r:id="rId167"/>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HL" w:author="Helene Lindenthal" w:date="2022-12-21T09:52:00Z" w:id="33">
    <w:p>
      <w:pPr>
        <w:pStyle w:val="Kommentartext"/>
        <w:jc w:val="left"/>
      </w:pPr>
      <w:r>
        <w:rPr>
          <w:rStyle w:val="Kommentarzeichen"/>
        </w:rPr>
        <w:annotationRef/>
      </w:r>
      <w:r>
        <w:t xml:space="preserve">Formatierung Aufzählung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1140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D55ED" w16cex:dateUtc="2022-12-21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114095" w16cid:durableId="274D55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10E0" w:rsidRDefault="008C10E0" w14:paraId="611C9EE5" w14:textId="77777777">
      <w:pPr>
        <w:spacing w:after="0" w:line="240" w:lineRule="auto"/>
      </w:pPr>
      <w:r>
        <w:separator/>
      </w:r>
    </w:p>
  </w:endnote>
  <w:endnote w:type="continuationSeparator" w:id="0">
    <w:p w:rsidR="008C10E0" w:rsidRDefault="008C10E0" w14:paraId="40AD4F2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C Square Sans Pro">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pPr>
    <w:r>
      <w:t xml:space="preserve">-</w:t>
    </w:r>
    <w:r>
      <w:fldChar w:fldCharType="begin"/>
    </w:r>
    <w:r>
      <w:instrText>PAGE   \* MERGEFORMAT</w:instrText>
    </w:r>
    <w:r>
      <w:fldChar w:fldCharType="separate"/>
    </w:r>
    <w:r>
      <w:rPr>
        <w:noProof/>
      </w:rPr>
      <w:t xml:space="preserve">167</w:t>
    </w:r>
    <w:r>
      <w:fldChar w:fldCharType="end"/>
    </w:r>
    <w:r>
      <w:t xml:space="preser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10E0" w:rsidRDefault="008C10E0" w14:paraId="10B19797" w14:textId="77777777">
      <w:pPr>
        <w:spacing w:after="0" w:line="240" w:lineRule="auto"/>
      </w:pPr>
      <w:r>
        <w:separator/>
      </w:r>
    </w:p>
  </w:footnote>
  <w:footnote w:type="continuationSeparator" w:id="0">
    <w:p w:rsidR="008C10E0" w:rsidRDefault="008C10E0" w14:paraId="18E6C3CF" w14:textId="77777777">
      <w:pPr>
        <w:spacing w:after="0" w:line="240" w:lineRule="auto"/>
      </w:pPr>
      <w:r>
        <w:continuationSeparator/>
      </w:r>
    </w:p>
  </w:footnote>
</w:footnotes>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t xml:space="preserve">IDEAL-GAME </w:t>
    </w:r>
    <w:r>
      <w:t xml:space="preserve">- Podręcznik dla wykładowców</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1" w15:restartNumberingAfterBreak="0">
    <w:nsid w:val="00000011"/>
    <w:multiLevelType w:val="multilevel"/>
    <w:tmpl w:val="39909B22"/>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abstractNum>
  <w:abstractNum w:abstractNumId="3"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4" w15:restartNumberingAfterBreak="0">
    <w:nsid w:val="024D7B61"/>
    <w:multiLevelType w:val="hybridMultilevel"/>
    <w:tmpl w:val="5E541450"/>
    <w:lvl w:ilvl="0" w:tplc="45CC07FA">
      <w:start w:val="1"/>
      <w:numFmt w:val="lowerLetter"/>
      <w:lvlText w:val="%1)"/>
      <w:lvlJc w:val="left"/>
      <w:pPr>
        <w:ind w:left="2160" w:hanging="360"/>
      </w:pPr>
      <w:rPr>
        <w:rFonts w:hint="default"/>
      </w:rPr>
    </w:lvl>
    <w:lvl w:ilvl="1" w:tplc="04180019">
      <w:start w:val="1"/>
      <w:numFmt w:val="lowerLetter"/>
      <w:lvlText w:val="%2."/>
      <w:lvlJc w:val="left"/>
      <w:pPr>
        <w:ind w:left="2880" w:hanging="360"/>
      </w:pPr>
    </w:lvl>
    <w:lvl w:ilvl="2" w:tplc="9BF8143C">
      <w:start w:val="1"/>
      <w:numFmt w:val="decimal"/>
      <w:lvlText w:val="%3."/>
      <w:lvlJc w:val="left"/>
      <w:pPr>
        <w:ind w:left="3780" w:hanging="360"/>
      </w:pPr>
      <w:rPr>
        <w:rFonts w:hint="default"/>
        <w:b/>
      </w:r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 w15:restartNumberingAfterBreak="0">
    <w:nsid w:val="036F75AD"/>
    <w:multiLevelType w:val="hybridMultilevel"/>
    <w:tmpl w:val="74521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5036B04"/>
    <w:multiLevelType w:val="multilevel"/>
    <w:tmpl w:val="9C5AA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64B2BD4"/>
    <w:multiLevelType w:val="multilevel"/>
    <w:tmpl w:val="3C98ED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853070A"/>
    <w:multiLevelType w:val="multilevel"/>
    <w:tmpl w:val="5A0255C2"/>
    <w:lvl w:ilvl="0">
      <w:start w:val="1"/>
      <w:numFmt w:val="decimal"/>
      <w:lvlText w:val="%1"/>
      <w:lvlJc w:val="left"/>
      <w:pPr>
        <w:ind w:left="720" w:hanging="360"/>
      </w:pPr>
      <w:rPr>
        <w:rFonts w:hint="default"/>
      </w:r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F16FD"/>
    <w:multiLevelType w:val="hybridMultilevel"/>
    <w:tmpl w:val="53F8BB14"/>
    <w:lvl w:ilvl="0" w:tplc="DA382336">
      <w:start w:val="3"/>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B445532"/>
    <w:multiLevelType w:val="hybridMultilevel"/>
    <w:tmpl w:val="367802D8"/>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9B65C1"/>
    <w:multiLevelType w:val="hybridMultilevel"/>
    <w:tmpl w:val="2146E702"/>
    <w:lvl w:ilvl="0" w:tplc="C500332A">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12" w15:restartNumberingAfterBreak="0">
    <w:nsid w:val="0C37511D"/>
    <w:multiLevelType w:val="hybridMultilevel"/>
    <w:tmpl w:val="13EA6D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EF91463"/>
    <w:multiLevelType w:val="hybridMultilevel"/>
    <w:tmpl w:val="E9003E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2A03CF2"/>
    <w:multiLevelType w:val="hybridMultilevel"/>
    <w:tmpl w:val="A57E7CEC"/>
    <w:lvl w:ilvl="0" w:tplc="4C5E34A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4AF2F5A"/>
    <w:multiLevelType w:val="multilevel"/>
    <w:tmpl w:val="964A2F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157E2AD8"/>
    <w:multiLevelType w:val="hybridMultilevel"/>
    <w:tmpl w:val="D87CB0B8"/>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15D2543F"/>
    <w:multiLevelType w:val="hybridMultilevel"/>
    <w:tmpl w:val="9842B0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A9C10BE"/>
    <w:multiLevelType w:val="multilevel"/>
    <w:tmpl w:val="0DE8EC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1BED0740"/>
    <w:multiLevelType w:val="hybridMultilevel"/>
    <w:tmpl w:val="A2CCDECE"/>
    <w:lvl w:ilvl="0" w:tplc="8070AEDA">
      <w:start w:val="1"/>
      <w:numFmt w:val="lowerLetter"/>
      <w:lvlText w:val="%1)"/>
      <w:lvlJc w:val="left"/>
      <w:pPr>
        <w:ind w:left="1080" w:hanging="360"/>
      </w:pPr>
      <w:rPr>
        <w:rFonts w:hint="default"/>
        <w:b w:val="0"/>
        <w:bCs w:val="0"/>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6158EA3E">
      <w:start w:val="1"/>
      <w:numFmt w:val="decimal"/>
      <w:lvlText w:val="%4."/>
      <w:lvlJc w:val="left"/>
      <w:pPr>
        <w:ind w:left="3240" w:hanging="360"/>
      </w:pPr>
      <w:rPr>
        <w:rFonts w:hint="default"/>
        <w:b/>
      </w:r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1F1E0020"/>
    <w:multiLevelType w:val="multilevel"/>
    <w:tmpl w:val="073CC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1F4A0A52"/>
    <w:multiLevelType w:val="hybridMultilevel"/>
    <w:tmpl w:val="399ECC48"/>
    <w:lvl w:ilvl="0" w:tplc="4C5E34A4">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decimal"/>
      <w:lvlText w:val="%3."/>
      <w:lvlJc w:val="left"/>
      <w:pPr>
        <w:ind w:left="2700" w:hanging="360"/>
      </w:pPr>
      <w:rPr>
        <w:rFonts w:hint="default"/>
        <w:b/>
      </w:rPr>
    </w:lvl>
    <w:lvl w:ilvl="3" w:tplc="FFFFFFFF">
      <w:start w:val="1"/>
      <w:numFmt w:val="upperLetter"/>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1160027"/>
    <w:multiLevelType w:val="hybridMultilevel"/>
    <w:tmpl w:val="E7E60754"/>
    <w:lvl w:ilvl="0" w:tplc="869214C8">
      <w:start w:val="2"/>
      <w:numFmt w:val="upperLetter"/>
      <w:lvlText w:val="%1."/>
      <w:lvlJc w:val="left"/>
      <w:pPr>
        <w:tabs>
          <w:tab w:val="num" w:pos="720"/>
        </w:tabs>
        <w:ind w:left="720" w:hanging="360"/>
      </w:pPr>
    </w:lvl>
    <w:lvl w:ilvl="1" w:tplc="9FF8907A" w:tentative="1">
      <w:start w:val="1"/>
      <w:numFmt w:val="decimal"/>
      <w:lvlText w:val="%2."/>
      <w:lvlJc w:val="left"/>
      <w:pPr>
        <w:tabs>
          <w:tab w:val="num" w:pos="1440"/>
        </w:tabs>
        <w:ind w:left="1440" w:hanging="360"/>
      </w:pPr>
    </w:lvl>
    <w:lvl w:ilvl="2" w:tplc="FA1CC304" w:tentative="1">
      <w:start w:val="1"/>
      <w:numFmt w:val="decimal"/>
      <w:lvlText w:val="%3."/>
      <w:lvlJc w:val="left"/>
      <w:pPr>
        <w:tabs>
          <w:tab w:val="num" w:pos="2160"/>
        </w:tabs>
        <w:ind w:left="2160" w:hanging="360"/>
      </w:pPr>
    </w:lvl>
    <w:lvl w:ilvl="3" w:tplc="080E59A4" w:tentative="1">
      <w:start w:val="1"/>
      <w:numFmt w:val="decimal"/>
      <w:lvlText w:val="%4."/>
      <w:lvlJc w:val="left"/>
      <w:pPr>
        <w:tabs>
          <w:tab w:val="num" w:pos="2880"/>
        </w:tabs>
        <w:ind w:left="2880" w:hanging="360"/>
      </w:pPr>
    </w:lvl>
    <w:lvl w:ilvl="4" w:tplc="3E9C604C" w:tentative="1">
      <w:start w:val="1"/>
      <w:numFmt w:val="decimal"/>
      <w:lvlText w:val="%5."/>
      <w:lvlJc w:val="left"/>
      <w:pPr>
        <w:tabs>
          <w:tab w:val="num" w:pos="3600"/>
        </w:tabs>
        <w:ind w:left="3600" w:hanging="360"/>
      </w:pPr>
    </w:lvl>
    <w:lvl w:ilvl="5" w:tplc="AF7CAAE8" w:tentative="1">
      <w:start w:val="1"/>
      <w:numFmt w:val="decimal"/>
      <w:lvlText w:val="%6."/>
      <w:lvlJc w:val="left"/>
      <w:pPr>
        <w:tabs>
          <w:tab w:val="num" w:pos="4320"/>
        </w:tabs>
        <w:ind w:left="4320" w:hanging="360"/>
      </w:pPr>
    </w:lvl>
    <w:lvl w:ilvl="6" w:tplc="24BEE86C" w:tentative="1">
      <w:start w:val="1"/>
      <w:numFmt w:val="decimal"/>
      <w:lvlText w:val="%7."/>
      <w:lvlJc w:val="left"/>
      <w:pPr>
        <w:tabs>
          <w:tab w:val="num" w:pos="5040"/>
        </w:tabs>
        <w:ind w:left="5040" w:hanging="360"/>
      </w:pPr>
    </w:lvl>
    <w:lvl w:ilvl="7" w:tplc="07BC17CC" w:tentative="1">
      <w:start w:val="1"/>
      <w:numFmt w:val="decimal"/>
      <w:lvlText w:val="%8."/>
      <w:lvlJc w:val="left"/>
      <w:pPr>
        <w:tabs>
          <w:tab w:val="num" w:pos="5760"/>
        </w:tabs>
        <w:ind w:left="5760" w:hanging="360"/>
      </w:pPr>
    </w:lvl>
    <w:lvl w:ilvl="8" w:tplc="30104CE6" w:tentative="1">
      <w:start w:val="1"/>
      <w:numFmt w:val="decimal"/>
      <w:lvlText w:val="%9."/>
      <w:lvlJc w:val="left"/>
      <w:pPr>
        <w:tabs>
          <w:tab w:val="num" w:pos="6480"/>
        </w:tabs>
        <w:ind w:left="6480" w:hanging="360"/>
      </w:pPr>
    </w:lvl>
  </w:abstractNum>
  <w:abstractNum w:abstractNumId="23" w15:restartNumberingAfterBreak="0">
    <w:nsid w:val="218D67B3"/>
    <w:multiLevelType w:val="hybridMultilevel"/>
    <w:tmpl w:val="551C630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0809000F">
      <w:start w:val="1"/>
      <w:numFmt w:val="decimal"/>
      <w:lvlText w:val="%3."/>
      <w:lvlJc w:val="left"/>
      <w:pPr>
        <w:ind w:left="2520" w:hanging="180"/>
      </w:pPr>
    </w:lvl>
    <w:lvl w:ilvl="3" w:tplc="FFFFFFFF">
      <w:start w:val="1"/>
      <w:numFmt w:val="decimal"/>
      <w:lvlText w:val="%4."/>
      <w:lvlJc w:val="left"/>
      <w:pPr>
        <w:ind w:left="3240" w:hanging="360"/>
      </w:pPr>
      <w:rPr>
        <w:rFonts w:hint="default"/>
        <w:b/>
      </w:rPr>
    </w:lvl>
    <w:lvl w:ilvl="4" w:tplc="61D6CE34">
      <w:start w:val="1"/>
      <w:numFmt w:val="lowerLetter"/>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4CA0C33"/>
    <w:multiLevelType w:val="hybridMultilevel"/>
    <w:tmpl w:val="C4B041E4"/>
    <w:lvl w:ilvl="0" w:tplc="FDE4DD5C">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5" w15:restartNumberingAfterBreak="0">
    <w:nsid w:val="252A7C81"/>
    <w:multiLevelType w:val="hybridMultilevel"/>
    <w:tmpl w:val="24287D88"/>
    <w:lvl w:ilvl="0" w:tplc="2BBE8A38">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5E8C7FDA">
      <w:start w:val="1"/>
      <w:numFmt w:val="decimal"/>
      <w:lvlText w:val="%3."/>
      <w:lvlJc w:val="left"/>
      <w:pPr>
        <w:ind w:left="4140" w:hanging="360"/>
      </w:pPr>
      <w:rPr>
        <w:rFonts w:hint="default"/>
        <w:b/>
      </w:r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26" w15:restartNumberingAfterBreak="0">
    <w:nsid w:val="25492DAC"/>
    <w:multiLevelType w:val="hybridMultilevel"/>
    <w:tmpl w:val="D49A9720"/>
    <w:lvl w:ilvl="0" w:tplc="FFFFFFFF">
      <w:start w:val="1"/>
      <w:numFmt w:val="lowerLetter"/>
      <w:lvlText w:val="%1."/>
      <w:lvlJc w:val="left"/>
      <w:pPr>
        <w:ind w:left="108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7" w15:restartNumberingAfterBreak="0">
    <w:nsid w:val="25E2105A"/>
    <w:multiLevelType w:val="hybridMultilevel"/>
    <w:tmpl w:val="DC1A59B4"/>
    <w:lvl w:ilvl="0" w:tplc="941C65B2">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267055B5"/>
    <w:multiLevelType w:val="multilevel"/>
    <w:tmpl w:val="03923924"/>
    <w:lvl w:ilvl="0">
      <w:start w:val="1"/>
      <w:numFmt w:val="lowerLetter"/>
      <w:lvlText w:val="%1."/>
      <w:lvlJc w:val="left"/>
      <w:pPr>
        <w:ind w:left="644" w:hanging="360"/>
      </w:p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7150B0C"/>
    <w:multiLevelType w:val="hybridMultilevel"/>
    <w:tmpl w:val="D936AD28"/>
    <w:lvl w:ilvl="0" w:tplc="2FF2D96E">
      <w:start w:val="1"/>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2A8B53F3"/>
    <w:multiLevelType w:val="hybridMultilevel"/>
    <w:tmpl w:val="693A5B28"/>
    <w:lvl w:ilvl="0" w:tplc="78C0B90A">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15:restartNumberingAfterBreak="0">
    <w:nsid w:val="2AAA674E"/>
    <w:multiLevelType w:val="hybridMultilevel"/>
    <w:tmpl w:val="8E98C8C0"/>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B5B0923"/>
    <w:multiLevelType w:val="hybridMultilevel"/>
    <w:tmpl w:val="4ADE9F76"/>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2E327EC2"/>
    <w:multiLevelType w:val="multilevel"/>
    <w:tmpl w:val="723016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2EE2586D"/>
    <w:multiLevelType w:val="hybridMultilevel"/>
    <w:tmpl w:val="00F4CB72"/>
    <w:lvl w:ilvl="0" w:tplc="A0008E38">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6246AAB2">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5" w15:restartNumberingAfterBreak="0">
    <w:nsid w:val="32A05879"/>
    <w:multiLevelType w:val="multilevel"/>
    <w:tmpl w:val="B1D82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58F6F66"/>
    <w:multiLevelType w:val="hybridMultilevel"/>
    <w:tmpl w:val="B6CC254C"/>
    <w:lvl w:ilvl="0" w:tplc="C7DA684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89312CA"/>
    <w:multiLevelType w:val="hybridMultilevel"/>
    <w:tmpl w:val="F06625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3C072563"/>
    <w:multiLevelType w:val="hybridMultilevel"/>
    <w:tmpl w:val="F29871A4"/>
    <w:lvl w:ilvl="0" w:tplc="0BEE2600">
      <w:start w:val="3"/>
      <w:numFmt w:val="upperLetter"/>
      <w:lvlText w:val="%1."/>
      <w:lvlJc w:val="left"/>
      <w:pPr>
        <w:tabs>
          <w:tab w:val="num" w:pos="720"/>
        </w:tabs>
        <w:ind w:left="720" w:hanging="360"/>
      </w:pPr>
    </w:lvl>
    <w:lvl w:ilvl="1" w:tplc="2258F85A" w:tentative="1">
      <w:start w:val="1"/>
      <w:numFmt w:val="decimal"/>
      <w:lvlText w:val="%2."/>
      <w:lvlJc w:val="left"/>
      <w:pPr>
        <w:tabs>
          <w:tab w:val="num" w:pos="1440"/>
        </w:tabs>
        <w:ind w:left="1440" w:hanging="360"/>
      </w:pPr>
    </w:lvl>
    <w:lvl w:ilvl="2" w:tplc="3F506672" w:tentative="1">
      <w:start w:val="1"/>
      <w:numFmt w:val="decimal"/>
      <w:lvlText w:val="%3."/>
      <w:lvlJc w:val="left"/>
      <w:pPr>
        <w:tabs>
          <w:tab w:val="num" w:pos="2160"/>
        </w:tabs>
        <w:ind w:left="2160" w:hanging="360"/>
      </w:pPr>
    </w:lvl>
    <w:lvl w:ilvl="3" w:tplc="84B47512" w:tentative="1">
      <w:start w:val="1"/>
      <w:numFmt w:val="decimal"/>
      <w:lvlText w:val="%4."/>
      <w:lvlJc w:val="left"/>
      <w:pPr>
        <w:tabs>
          <w:tab w:val="num" w:pos="2880"/>
        </w:tabs>
        <w:ind w:left="2880" w:hanging="360"/>
      </w:pPr>
    </w:lvl>
    <w:lvl w:ilvl="4" w:tplc="AAE46072" w:tentative="1">
      <w:start w:val="1"/>
      <w:numFmt w:val="decimal"/>
      <w:lvlText w:val="%5."/>
      <w:lvlJc w:val="left"/>
      <w:pPr>
        <w:tabs>
          <w:tab w:val="num" w:pos="3600"/>
        </w:tabs>
        <w:ind w:left="3600" w:hanging="360"/>
      </w:pPr>
    </w:lvl>
    <w:lvl w:ilvl="5" w:tplc="6C0A38A2" w:tentative="1">
      <w:start w:val="1"/>
      <w:numFmt w:val="decimal"/>
      <w:lvlText w:val="%6."/>
      <w:lvlJc w:val="left"/>
      <w:pPr>
        <w:tabs>
          <w:tab w:val="num" w:pos="4320"/>
        </w:tabs>
        <w:ind w:left="4320" w:hanging="360"/>
      </w:pPr>
    </w:lvl>
    <w:lvl w:ilvl="6" w:tplc="19D0A902" w:tentative="1">
      <w:start w:val="1"/>
      <w:numFmt w:val="decimal"/>
      <w:lvlText w:val="%7."/>
      <w:lvlJc w:val="left"/>
      <w:pPr>
        <w:tabs>
          <w:tab w:val="num" w:pos="5040"/>
        </w:tabs>
        <w:ind w:left="5040" w:hanging="360"/>
      </w:pPr>
    </w:lvl>
    <w:lvl w:ilvl="7" w:tplc="428C784E" w:tentative="1">
      <w:start w:val="1"/>
      <w:numFmt w:val="decimal"/>
      <w:lvlText w:val="%8."/>
      <w:lvlJc w:val="left"/>
      <w:pPr>
        <w:tabs>
          <w:tab w:val="num" w:pos="5760"/>
        </w:tabs>
        <w:ind w:left="5760" w:hanging="360"/>
      </w:pPr>
    </w:lvl>
    <w:lvl w:ilvl="8" w:tplc="CA687E72" w:tentative="1">
      <w:start w:val="1"/>
      <w:numFmt w:val="decimal"/>
      <w:lvlText w:val="%9."/>
      <w:lvlJc w:val="left"/>
      <w:pPr>
        <w:tabs>
          <w:tab w:val="num" w:pos="6480"/>
        </w:tabs>
        <w:ind w:left="6480" w:hanging="360"/>
      </w:pPr>
    </w:lvl>
  </w:abstractNum>
  <w:abstractNum w:abstractNumId="39" w15:restartNumberingAfterBreak="0">
    <w:nsid w:val="3ECA0063"/>
    <w:multiLevelType w:val="hybridMultilevel"/>
    <w:tmpl w:val="2018B7F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0" w15:restartNumberingAfterBreak="0">
    <w:nsid w:val="40512E66"/>
    <w:multiLevelType w:val="hybridMultilevel"/>
    <w:tmpl w:val="5F12D0FA"/>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800A37"/>
    <w:multiLevelType w:val="hybridMultilevel"/>
    <w:tmpl w:val="2C7CDE4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423F3A9C"/>
    <w:multiLevelType w:val="hybridMultilevel"/>
    <w:tmpl w:val="7F52CCB6"/>
    <w:lvl w:ilvl="0" w:tplc="4C5E34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485A6BC7"/>
    <w:multiLevelType w:val="hybridMultilevel"/>
    <w:tmpl w:val="1902E94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4" w15:restartNumberingAfterBreak="0">
    <w:nsid w:val="488F4BB5"/>
    <w:multiLevelType w:val="hybridMultilevel"/>
    <w:tmpl w:val="B816C42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4BB1139A"/>
    <w:multiLevelType w:val="multilevel"/>
    <w:tmpl w:val="03923924"/>
    <w:lvl w:ilvl="0">
      <w:start w:val="1"/>
      <w:numFmt w:val="lowerLetter"/>
      <w:lvlText w:val="%1."/>
      <w:lvlJc w:val="left"/>
      <w:pPr>
        <w:ind w:left="644" w:hanging="360"/>
      </w:pPr>
      <w:rPr>
        <w:rFonts w:hint="default"/>
      </w:r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C743753"/>
    <w:multiLevelType w:val="hybridMultilevel"/>
    <w:tmpl w:val="6AC802E0"/>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8BA01E4A">
      <w:start w:val="1"/>
      <w:numFmt w:val="decimal"/>
      <w:lvlText w:val="%3."/>
      <w:lvlJc w:val="left"/>
      <w:pPr>
        <w:ind w:left="2700" w:hanging="360"/>
      </w:pPr>
      <w:rPr>
        <w:rFonts w:hint="default"/>
        <w:b/>
      </w:r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504359BF"/>
    <w:multiLevelType w:val="hybridMultilevel"/>
    <w:tmpl w:val="1902E94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8" w15:restartNumberingAfterBreak="0">
    <w:nsid w:val="50B57DA0"/>
    <w:multiLevelType w:val="hybridMultilevel"/>
    <w:tmpl w:val="5B460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3873908"/>
    <w:multiLevelType w:val="hybridMultilevel"/>
    <w:tmpl w:val="8F6C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4EB1068"/>
    <w:multiLevelType w:val="hybridMultilevel"/>
    <w:tmpl w:val="1F927940"/>
    <w:lvl w:ilvl="0" w:tplc="1974BA8E">
      <w:start w:val="1"/>
      <w:numFmt w:val="lowerLetter"/>
      <w:lvlText w:val="%1)"/>
      <w:lvlJc w:val="left"/>
      <w:pPr>
        <w:ind w:left="1440" w:hanging="360"/>
      </w:pPr>
      <w:rPr>
        <w:rFonts w:hint="default"/>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10D0662C">
      <w:start w:val="1"/>
      <w:numFmt w:val="decimal"/>
      <w:lvlText w:val="%4."/>
      <w:lvlJc w:val="left"/>
      <w:pPr>
        <w:ind w:left="3600" w:hanging="360"/>
      </w:pPr>
      <w:rPr>
        <w:rFonts w:hint="default"/>
        <w:b/>
      </w:r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1" w15:restartNumberingAfterBreak="0">
    <w:nsid w:val="55EA3342"/>
    <w:multiLevelType w:val="hybridMultilevel"/>
    <w:tmpl w:val="0F1AC7C0"/>
    <w:lvl w:ilvl="0" w:tplc="49022326">
      <w:start w:val="1"/>
      <w:numFmt w:val="lowerLetter"/>
      <w:lvlText w:val="%1)"/>
      <w:lvlJc w:val="left"/>
      <w:pPr>
        <w:ind w:left="1080" w:hanging="360"/>
      </w:pPr>
      <w:rPr>
        <w:rFonts w:hint="default"/>
      </w:rPr>
    </w:lvl>
    <w:lvl w:ilvl="1" w:tplc="04180017">
      <w:start w:val="1"/>
      <w:numFmt w:val="lowerLetter"/>
      <w:lvlText w:val="%2)"/>
      <w:lvlJc w:val="left"/>
      <w:pPr>
        <w:ind w:left="1800" w:hanging="360"/>
      </w:pPr>
    </w:lvl>
    <w:lvl w:ilvl="2" w:tplc="04180019">
      <w:start w:val="1"/>
      <w:numFmt w:val="lowerLetter"/>
      <w:lvlText w:val="%3."/>
      <w:lvlJc w:val="left"/>
      <w:pPr>
        <w:ind w:left="1800" w:hanging="360"/>
      </w:pPr>
    </w:lvl>
    <w:lvl w:ilvl="3" w:tplc="D60E7E76">
      <w:start w:val="1"/>
      <w:numFmt w:val="lowerLetter"/>
      <w:lvlText w:val="%4)"/>
      <w:lvlJc w:val="left"/>
      <w:pPr>
        <w:ind w:left="928" w:hanging="360"/>
      </w:pPr>
      <w:rPr>
        <w:rFonts w:hint="default"/>
      </w:rPr>
    </w:lvl>
    <w:lvl w:ilvl="4" w:tplc="04180019">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2" w15:restartNumberingAfterBreak="0">
    <w:nsid w:val="5D9F671E"/>
    <w:multiLevelType w:val="multilevel"/>
    <w:tmpl w:val="677A4F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5DFD6F60"/>
    <w:multiLevelType w:val="hybridMultilevel"/>
    <w:tmpl w:val="36B883D0"/>
    <w:lvl w:ilvl="0" w:tplc="518A755C">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3CC8208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4" w15:restartNumberingAfterBreak="0">
    <w:nsid w:val="5F5330B0"/>
    <w:multiLevelType w:val="hybridMultilevel"/>
    <w:tmpl w:val="3F22687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61486533"/>
    <w:multiLevelType w:val="hybridMultilevel"/>
    <w:tmpl w:val="929CE610"/>
    <w:lvl w:ilvl="0" w:tplc="8FE27AA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7C9E514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6" w15:restartNumberingAfterBreak="0">
    <w:nsid w:val="63464512"/>
    <w:multiLevelType w:val="multilevel"/>
    <w:tmpl w:val="F6329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6023A9F"/>
    <w:multiLevelType w:val="hybridMultilevel"/>
    <w:tmpl w:val="DC987732"/>
    <w:lvl w:ilvl="0" w:tplc="BBD69EDE">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1F08FF8A">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58" w15:restartNumberingAfterBreak="0">
    <w:nsid w:val="69825FCE"/>
    <w:multiLevelType w:val="multilevel"/>
    <w:tmpl w:val="57D03D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6A3E137E"/>
    <w:multiLevelType w:val="hybridMultilevel"/>
    <w:tmpl w:val="04EE70DC"/>
    <w:lvl w:ilvl="0" w:tplc="941C65B2">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6BC37408"/>
    <w:multiLevelType w:val="hybridMultilevel"/>
    <w:tmpl w:val="34D40C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6D011DB1"/>
    <w:multiLevelType w:val="hybridMultilevel"/>
    <w:tmpl w:val="76E6B40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E0B5C86"/>
    <w:multiLevelType w:val="hybridMultilevel"/>
    <w:tmpl w:val="9FE6C2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73677CD4"/>
    <w:multiLevelType w:val="hybridMultilevel"/>
    <w:tmpl w:val="5B22BCD8"/>
    <w:lvl w:ilvl="0" w:tplc="941C65B2">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742F107D"/>
    <w:multiLevelType w:val="multilevel"/>
    <w:tmpl w:val="624A4F2A"/>
    <w:lvl w:ilvl="0">
      <w:start w:val="3"/>
      <w:numFmt w:val="decimal"/>
      <w:lvlText w:val="%1."/>
      <w:lvlJc w:val="left"/>
      <w:pPr>
        <w:ind w:left="644" w:hanging="360"/>
      </w:pPr>
      <w:rPr>
        <w:rFonts w:hint="default"/>
      </w:rPr>
    </w:lvl>
    <w:lvl w:ilvl="1">
      <w:start w:val="1"/>
      <w:numFmt w:val="lowerLetter"/>
      <w:lvlText w:val="%1."/>
      <w:lvlJc w:val="left"/>
      <w:pPr>
        <w:ind w:left="1440" w:hanging="360"/>
      </w:pPr>
      <w:rPr>
        <w:rFonts w:hint="default"/>
      </w:rPr>
    </w:lvl>
    <w:lvl w:ilvl="2">
      <w:start w:val="3"/>
      <w:numFmt w:val="decimal"/>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65727C4"/>
    <w:multiLevelType w:val="multilevel"/>
    <w:tmpl w:val="76DC6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 w15:restartNumberingAfterBreak="0">
    <w:nsid w:val="76CD6D6E"/>
    <w:multiLevelType w:val="hybridMultilevel"/>
    <w:tmpl w:val="19B6DB76"/>
    <w:lvl w:ilvl="0" w:tplc="4C5E34A4">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decimal"/>
      <w:lvlText w:val="%3."/>
      <w:lvlJc w:val="left"/>
      <w:pPr>
        <w:ind w:left="2700" w:hanging="360"/>
      </w:pPr>
      <w:rPr>
        <w:b/>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7" w15:restartNumberingAfterBreak="0">
    <w:nsid w:val="79D81BEE"/>
    <w:multiLevelType w:val="hybridMultilevel"/>
    <w:tmpl w:val="76EA4E8A"/>
    <w:lvl w:ilvl="0" w:tplc="4C5E34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D7D060F"/>
    <w:multiLevelType w:val="hybridMultilevel"/>
    <w:tmpl w:val="291096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7DC077A3"/>
    <w:multiLevelType w:val="multilevel"/>
    <w:tmpl w:val="CE9233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7EF37318"/>
    <w:multiLevelType w:val="hybridMultilevel"/>
    <w:tmpl w:val="C652C4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1308491">
    <w:abstractNumId w:val="1"/>
  </w:num>
  <w:num w:numId="2" w16cid:durableId="157766408">
    <w:abstractNumId w:val="0"/>
  </w:num>
  <w:num w:numId="3" w16cid:durableId="949046304">
    <w:abstractNumId w:val="2"/>
  </w:num>
  <w:num w:numId="4" w16cid:durableId="1600482185">
    <w:abstractNumId w:val="3"/>
  </w:num>
  <w:num w:numId="5" w16cid:durableId="1020547773">
    <w:abstractNumId w:val="39"/>
  </w:num>
  <w:num w:numId="6" w16cid:durableId="708799928">
    <w:abstractNumId w:val="68"/>
  </w:num>
  <w:num w:numId="7" w16cid:durableId="1431050972">
    <w:abstractNumId w:val="62"/>
  </w:num>
  <w:num w:numId="8" w16cid:durableId="2115322370">
    <w:abstractNumId w:val="17"/>
  </w:num>
  <w:num w:numId="9" w16cid:durableId="145707159">
    <w:abstractNumId w:val="60"/>
  </w:num>
  <w:num w:numId="10" w16cid:durableId="1704745533">
    <w:abstractNumId w:val="37"/>
  </w:num>
  <w:num w:numId="11" w16cid:durableId="815489398">
    <w:abstractNumId w:val="61"/>
  </w:num>
  <w:num w:numId="12" w16cid:durableId="448398485">
    <w:abstractNumId w:val="12"/>
  </w:num>
  <w:num w:numId="13" w16cid:durableId="1759013073">
    <w:abstractNumId w:val="5"/>
  </w:num>
  <w:num w:numId="14" w16cid:durableId="1896891195">
    <w:abstractNumId w:val="51"/>
  </w:num>
  <w:num w:numId="15" w16cid:durableId="2082025569">
    <w:abstractNumId w:val="50"/>
  </w:num>
  <w:num w:numId="16" w16cid:durableId="1912159327">
    <w:abstractNumId w:val="57"/>
  </w:num>
  <w:num w:numId="17" w16cid:durableId="1827016553">
    <w:abstractNumId w:val="34"/>
  </w:num>
  <w:num w:numId="18" w16cid:durableId="1058941537">
    <w:abstractNumId w:val="4"/>
  </w:num>
  <w:num w:numId="19" w16cid:durableId="10272">
    <w:abstractNumId w:val="25"/>
  </w:num>
  <w:num w:numId="20" w16cid:durableId="1550653448">
    <w:abstractNumId w:val="24"/>
  </w:num>
  <w:num w:numId="21" w16cid:durableId="91165133">
    <w:abstractNumId w:val="11"/>
  </w:num>
  <w:num w:numId="22" w16cid:durableId="2037080526">
    <w:abstractNumId w:val="46"/>
  </w:num>
  <w:num w:numId="23" w16cid:durableId="821822152">
    <w:abstractNumId w:val="9"/>
  </w:num>
  <w:num w:numId="24" w16cid:durableId="344787198">
    <w:abstractNumId w:val="19"/>
  </w:num>
  <w:num w:numId="25" w16cid:durableId="658116006">
    <w:abstractNumId w:val="55"/>
  </w:num>
  <w:num w:numId="26" w16cid:durableId="504562418">
    <w:abstractNumId w:val="30"/>
  </w:num>
  <w:num w:numId="27" w16cid:durableId="197621707">
    <w:abstractNumId w:val="29"/>
  </w:num>
  <w:num w:numId="28" w16cid:durableId="1703243120">
    <w:abstractNumId w:val="53"/>
  </w:num>
  <w:num w:numId="29" w16cid:durableId="1283920514">
    <w:abstractNumId w:val="36"/>
  </w:num>
  <w:num w:numId="30" w16cid:durableId="639728010">
    <w:abstractNumId w:val="56"/>
    <w:lvlOverride w:ilvl="0">
      <w:lvl w:ilvl="0">
        <w:numFmt w:val="upperLetter"/>
        <w:lvlText w:val="%1."/>
        <w:lvlJc w:val="left"/>
      </w:lvl>
    </w:lvlOverride>
  </w:num>
  <w:num w:numId="31" w16cid:durableId="187333751">
    <w:abstractNumId w:val="22"/>
  </w:num>
  <w:num w:numId="32" w16cid:durableId="1906211060">
    <w:abstractNumId w:val="38"/>
  </w:num>
  <w:num w:numId="33" w16cid:durableId="1514959283">
    <w:abstractNumId w:val="23"/>
  </w:num>
  <w:num w:numId="34" w16cid:durableId="1380977889">
    <w:abstractNumId w:val="45"/>
  </w:num>
  <w:num w:numId="35" w16cid:durableId="1858156434">
    <w:abstractNumId w:val="21"/>
  </w:num>
  <w:num w:numId="36" w16cid:durableId="1917203849">
    <w:abstractNumId w:val="8"/>
  </w:num>
  <w:num w:numId="37" w16cid:durableId="1067075474">
    <w:abstractNumId w:val="70"/>
  </w:num>
  <w:num w:numId="38" w16cid:durableId="2108768027">
    <w:abstractNumId w:val="10"/>
  </w:num>
  <w:num w:numId="39" w16cid:durableId="1636452642">
    <w:abstractNumId w:val="40"/>
  </w:num>
  <w:num w:numId="40" w16cid:durableId="2105879641">
    <w:abstractNumId w:val="48"/>
  </w:num>
  <w:num w:numId="41" w16cid:durableId="261497302">
    <w:abstractNumId w:val="67"/>
  </w:num>
  <w:num w:numId="42" w16cid:durableId="1233152039">
    <w:abstractNumId w:val="42"/>
  </w:num>
  <w:num w:numId="43" w16cid:durableId="1501502385">
    <w:abstractNumId w:val="49"/>
  </w:num>
  <w:num w:numId="44" w16cid:durableId="1863352147">
    <w:abstractNumId w:val="64"/>
  </w:num>
  <w:num w:numId="45" w16cid:durableId="8680321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0859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67389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17389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597135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2407305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885122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869672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285483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465496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938436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852546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299128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890482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210288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181618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328216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983180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20615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641887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082771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316367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858135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258010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930614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393416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50547756">
    <w:abstractNumId w:val="52"/>
  </w:num>
  <w:num w:numId="72" w16cid:durableId="1534534216">
    <w:abstractNumId w:val="58"/>
  </w:num>
  <w:num w:numId="73" w16cid:durableId="441149718">
    <w:abstractNumId w:val="7"/>
  </w:num>
  <w:num w:numId="74" w16cid:durableId="1022246273">
    <w:abstractNumId w:val="15"/>
  </w:num>
  <w:num w:numId="75" w16cid:durableId="1071999885">
    <w:abstractNumId w:val="65"/>
  </w:num>
  <w:num w:numId="76" w16cid:durableId="666598252">
    <w:abstractNumId w:val="20"/>
  </w:num>
  <w:num w:numId="77" w16cid:durableId="193151425">
    <w:abstractNumId w:val="6"/>
  </w:num>
  <w:num w:numId="78" w16cid:durableId="1755514079">
    <w:abstractNumId w:val="18"/>
  </w:num>
  <w:num w:numId="79" w16cid:durableId="1616715682">
    <w:abstractNumId w:val="33"/>
  </w:num>
  <w:num w:numId="80" w16cid:durableId="1320575828">
    <w:abstractNumId w:val="69"/>
  </w:num>
  <w:num w:numId="81" w16cid:durableId="155000756">
    <w:abstractNumId w:val="35"/>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e Lindenthal">
    <w15:presenceInfo w15:providerId="AD" w15:userId="S::hemali@mail.uni-paderborn.de::96a7eed3-1474-4d8e-9df3-43612c193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69"/>
    <w:rsid w:val="00026DEF"/>
    <w:rsid w:val="000275BB"/>
    <w:rsid w:val="00032633"/>
    <w:rsid w:val="00034F1E"/>
    <w:rsid w:val="00052CEE"/>
    <w:rsid w:val="00074CC2"/>
    <w:rsid w:val="00081414"/>
    <w:rsid w:val="000A1B4E"/>
    <w:rsid w:val="000A3739"/>
    <w:rsid w:val="000A6BA3"/>
    <w:rsid w:val="000B33D8"/>
    <w:rsid w:val="000F31EE"/>
    <w:rsid w:val="00123BD5"/>
    <w:rsid w:val="00125270"/>
    <w:rsid w:val="00130B50"/>
    <w:rsid w:val="00133D17"/>
    <w:rsid w:val="0017003D"/>
    <w:rsid w:val="00170E6E"/>
    <w:rsid w:val="00171A6B"/>
    <w:rsid w:val="001864A6"/>
    <w:rsid w:val="00194D3A"/>
    <w:rsid w:val="001A2807"/>
    <w:rsid w:val="001A2EAA"/>
    <w:rsid w:val="001A48C6"/>
    <w:rsid w:val="001B6FB6"/>
    <w:rsid w:val="001C7D07"/>
    <w:rsid w:val="001E5DC0"/>
    <w:rsid w:val="002015D9"/>
    <w:rsid w:val="00221F28"/>
    <w:rsid w:val="00226205"/>
    <w:rsid w:val="002319F9"/>
    <w:rsid w:val="002357B6"/>
    <w:rsid w:val="00241022"/>
    <w:rsid w:val="00254AB7"/>
    <w:rsid w:val="002704B1"/>
    <w:rsid w:val="00280A03"/>
    <w:rsid w:val="00285574"/>
    <w:rsid w:val="00293D0A"/>
    <w:rsid w:val="002954C5"/>
    <w:rsid w:val="002B0662"/>
    <w:rsid w:val="002C1BA3"/>
    <w:rsid w:val="002C405C"/>
    <w:rsid w:val="002D71B4"/>
    <w:rsid w:val="002E0246"/>
    <w:rsid w:val="002E5D8D"/>
    <w:rsid w:val="002E6603"/>
    <w:rsid w:val="002F1E5B"/>
    <w:rsid w:val="0030569B"/>
    <w:rsid w:val="00305971"/>
    <w:rsid w:val="003059E8"/>
    <w:rsid w:val="00324820"/>
    <w:rsid w:val="00326C60"/>
    <w:rsid w:val="00341492"/>
    <w:rsid w:val="003451D5"/>
    <w:rsid w:val="003513E2"/>
    <w:rsid w:val="00361663"/>
    <w:rsid w:val="00363AAC"/>
    <w:rsid w:val="00385A8A"/>
    <w:rsid w:val="003A5C83"/>
    <w:rsid w:val="003B3A74"/>
    <w:rsid w:val="003C7BE7"/>
    <w:rsid w:val="003D4265"/>
    <w:rsid w:val="003E243F"/>
    <w:rsid w:val="003E79CD"/>
    <w:rsid w:val="003F2427"/>
    <w:rsid w:val="003F5F0B"/>
    <w:rsid w:val="004039C0"/>
    <w:rsid w:val="00404F64"/>
    <w:rsid w:val="004159EA"/>
    <w:rsid w:val="004329C8"/>
    <w:rsid w:val="00444D78"/>
    <w:rsid w:val="00462317"/>
    <w:rsid w:val="0046570D"/>
    <w:rsid w:val="00466163"/>
    <w:rsid w:val="00477EE9"/>
    <w:rsid w:val="00482E3F"/>
    <w:rsid w:val="004B5D0B"/>
    <w:rsid w:val="004F626E"/>
    <w:rsid w:val="00510023"/>
    <w:rsid w:val="00511FCE"/>
    <w:rsid w:val="00516220"/>
    <w:rsid w:val="00527DF3"/>
    <w:rsid w:val="005368B5"/>
    <w:rsid w:val="0054738E"/>
    <w:rsid w:val="00566C15"/>
    <w:rsid w:val="00575A8A"/>
    <w:rsid w:val="005A24C4"/>
    <w:rsid w:val="005B0050"/>
    <w:rsid w:val="005F6C20"/>
    <w:rsid w:val="006117C7"/>
    <w:rsid w:val="006131B2"/>
    <w:rsid w:val="00617572"/>
    <w:rsid w:val="00625856"/>
    <w:rsid w:val="0063456A"/>
    <w:rsid w:val="0065484B"/>
    <w:rsid w:val="00670FF3"/>
    <w:rsid w:val="00692D5C"/>
    <w:rsid w:val="006B1A68"/>
    <w:rsid w:val="006B3D26"/>
    <w:rsid w:val="006D6FCE"/>
    <w:rsid w:val="006E1E20"/>
    <w:rsid w:val="006E254E"/>
    <w:rsid w:val="006F2578"/>
    <w:rsid w:val="007060BB"/>
    <w:rsid w:val="0071542F"/>
    <w:rsid w:val="00740DEC"/>
    <w:rsid w:val="00750FF9"/>
    <w:rsid w:val="007610DA"/>
    <w:rsid w:val="0076680D"/>
    <w:rsid w:val="00772753"/>
    <w:rsid w:val="0078419B"/>
    <w:rsid w:val="007942EF"/>
    <w:rsid w:val="007A5533"/>
    <w:rsid w:val="007C27C0"/>
    <w:rsid w:val="007D22F0"/>
    <w:rsid w:val="007E2C40"/>
    <w:rsid w:val="007E3D2C"/>
    <w:rsid w:val="007E7188"/>
    <w:rsid w:val="0080534E"/>
    <w:rsid w:val="00811B58"/>
    <w:rsid w:val="00815B69"/>
    <w:rsid w:val="00823BA2"/>
    <w:rsid w:val="00854AB7"/>
    <w:rsid w:val="00863E46"/>
    <w:rsid w:val="00880032"/>
    <w:rsid w:val="00883122"/>
    <w:rsid w:val="00884480"/>
    <w:rsid w:val="00890444"/>
    <w:rsid w:val="008B5E87"/>
    <w:rsid w:val="008C10E0"/>
    <w:rsid w:val="008E25F6"/>
    <w:rsid w:val="008E45DF"/>
    <w:rsid w:val="008E65FB"/>
    <w:rsid w:val="008F012F"/>
    <w:rsid w:val="00903FE7"/>
    <w:rsid w:val="0092564B"/>
    <w:rsid w:val="009B1C22"/>
    <w:rsid w:val="009C4A7D"/>
    <w:rsid w:val="009D16C4"/>
    <w:rsid w:val="009D55D3"/>
    <w:rsid w:val="00A03A57"/>
    <w:rsid w:val="00A10B94"/>
    <w:rsid w:val="00A11F18"/>
    <w:rsid w:val="00A12385"/>
    <w:rsid w:val="00A20BC1"/>
    <w:rsid w:val="00A52B75"/>
    <w:rsid w:val="00A53114"/>
    <w:rsid w:val="00A6341C"/>
    <w:rsid w:val="00A668E4"/>
    <w:rsid w:val="00A719E0"/>
    <w:rsid w:val="00A75CD7"/>
    <w:rsid w:val="00A83998"/>
    <w:rsid w:val="00A8433C"/>
    <w:rsid w:val="00A85F2C"/>
    <w:rsid w:val="00A86651"/>
    <w:rsid w:val="00A90608"/>
    <w:rsid w:val="00A95A45"/>
    <w:rsid w:val="00A95F5F"/>
    <w:rsid w:val="00AC3442"/>
    <w:rsid w:val="00AC56C8"/>
    <w:rsid w:val="00AC634D"/>
    <w:rsid w:val="00AE416B"/>
    <w:rsid w:val="00B26AC5"/>
    <w:rsid w:val="00B7522B"/>
    <w:rsid w:val="00B7752B"/>
    <w:rsid w:val="00BB61A6"/>
    <w:rsid w:val="00BC2069"/>
    <w:rsid w:val="00BC6564"/>
    <w:rsid w:val="00BC6EBC"/>
    <w:rsid w:val="00C04FB0"/>
    <w:rsid w:val="00C121CF"/>
    <w:rsid w:val="00C215F4"/>
    <w:rsid w:val="00C32275"/>
    <w:rsid w:val="00C37163"/>
    <w:rsid w:val="00C53CB3"/>
    <w:rsid w:val="00C7491A"/>
    <w:rsid w:val="00C74A11"/>
    <w:rsid w:val="00C83DE3"/>
    <w:rsid w:val="00C90FAE"/>
    <w:rsid w:val="00CA27F5"/>
    <w:rsid w:val="00CA496D"/>
    <w:rsid w:val="00CC4B9E"/>
    <w:rsid w:val="00CD3F5D"/>
    <w:rsid w:val="00CE3A51"/>
    <w:rsid w:val="00D02DF5"/>
    <w:rsid w:val="00D176AB"/>
    <w:rsid w:val="00D32CB6"/>
    <w:rsid w:val="00D36C20"/>
    <w:rsid w:val="00D46A2A"/>
    <w:rsid w:val="00D73EF5"/>
    <w:rsid w:val="00D769FF"/>
    <w:rsid w:val="00D96C2A"/>
    <w:rsid w:val="00DB63EF"/>
    <w:rsid w:val="00DB7E7C"/>
    <w:rsid w:val="00DC7FF1"/>
    <w:rsid w:val="00DE3DE4"/>
    <w:rsid w:val="00DF3FA7"/>
    <w:rsid w:val="00DF762D"/>
    <w:rsid w:val="00E032CC"/>
    <w:rsid w:val="00E0732F"/>
    <w:rsid w:val="00E13D6B"/>
    <w:rsid w:val="00E36893"/>
    <w:rsid w:val="00E37AAD"/>
    <w:rsid w:val="00E40F3D"/>
    <w:rsid w:val="00E45BFC"/>
    <w:rsid w:val="00E6099B"/>
    <w:rsid w:val="00E6761A"/>
    <w:rsid w:val="00E710C4"/>
    <w:rsid w:val="00E84C5E"/>
    <w:rsid w:val="00E87DB1"/>
    <w:rsid w:val="00E94D34"/>
    <w:rsid w:val="00EA3044"/>
    <w:rsid w:val="00EC6451"/>
    <w:rsid w:val="00ED5069"/>
    <w:rsid w:val="00EF4716"/>
    <w:rsid w:val="00F03C68"/>
    <w:rsid w:val="00F11A55"/>
    <w:rsid w:val="00F301E1"/>
    <w:rsid w:val="00F34827"/>
    <w:rsid w:val="00F368DF"/>
    <w:rsid w:val="00F5751C"/>
    <w:rsid w:val="00F926C5"/>
    <w:rsid w:val="00F94099"/>
    <w:rsid w:val="00F97B20"/>
    <w:rsid w:val="00FA7873"/>
    <w:rsid w:val="00FB20F1"/>
    <w:rsid w:val="00FB6F5D"/>
    <w:rsid w:val="00FC4439"/>
    <w:rsid w:val="00FE4EC5"/>
    <w:rsid w:val="00FF2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C4A4"/>
  <w15:docId w15:val="{74B472E4-E897-45B9-9CBF-D04FDE9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C20"/>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qFormat/>
    <w:pPr>
      <w:numPr>
        <w:numId w:val="1"/>
      </w:numPr>
      <w:outlineLvl w:val="0"/>
    </w:pPr>
    <w:rPr>
      <w:b/>
      <w:sz w:val="28"/>
      <w:szCs w:val="28"/>
      <w:lang w:val="en-US"/>
    </w:rPr>
  </w:style>
  <w:style w:type="paragraph" w:styleId="berschrift2">
    <w:name w:val="heading 2"/>
    <w:basedOn w:val="Standard"/>
    <w:next w:val="Standard"/>
    <w:link w:val="berschrift2Zchn"/>
    <w:unhideWhenUsed/>
    <w:qFormat/>
    <w:pPr>
      <w:keepNext/>
      <w:keepLines/>
      <w:numPr>
        <w:ilvl w:val="1"/>
        <w:numId w:val="1"/>
      </w:numPr>
      <w:spacing w:before="120" w:after="120"/>
      <w:outlineLvl w:val="1"/>
    </w:pPr>
    <w:rPr>
      <w:b/>
    </w:rPr>
  </w:style>
  <w:style w:type="paragraph" w:styleId="berschrift3">
    <w:name w:val="heading 3"/>
    <w:basedOn w:val="Standard"/>
    <w:next w:val="Standard"/>
    <w:link w:val="berschrift3Zchn"/>
    <w:unhideWhenUsed/>
    <w:qFormat/>
    <w:rsid w:val="00AE416B"/>
    <w:pPr>
      <w:keepNext/>
      <w:keepLines/>
      <w:spacing w:before="160" w:after="120"/>
      <w:outlineLvl w:val="2"/>
    </w:pPr>
    <w:rPr>
      <w:rFonts w:eastAsia="SimSun"/>
      <w:b/>
      <w:szCs w:val="24"/>
    </w:rPr>
  </w:style>
  <w:style w:type="paragraph" w:styleId="berschrift4">
    <w:name w:val="heading 4"/>
    <w:basedOn w:val="Standard"/>
    <w:next w:val="Standard"/>
    <w:link w:val="berschrift4Zchn"/>
    <w:unhideWhenUsed/>
    <w:qFormat/>
    <w:rsid w:val="00A12385"/>
    <w:pPr>
      <w:keepNext/>
      <w:keepLines/>
      <w:spacing w:before="240" w:after="40" w:line="256" w:lineRule="auto"/>
      <w:jc w:val="left"/>
      <w:outlineLvl w:val="3"/>
    </w:pPr>
    <w:rPr>
      <w:rFonts w:ascii="Calibri" w:hAnsi="Calibri" w:cs="Calibri"/>
      <w:b/>
      <w:szCs w:val="24"/>
      <w:lang w:val="de-DE" w:eastAsia="ro-RO"/>
    </w:rPr>
  </w:style>
  <w:style w:type="paragraph" w:styleId="berschrift5">
    <w:name w:val="heading 5"/>
    <w:basedOn w:val="Standard"/>
    <w:next w:val="Standard"/>
    <w:link w:val="berschrift5Zchn"/>
    <w:unhideWhenUsed/>
    <w:qFormat/>
    <w:pPr>
      <w:keepNext/>
      <w:keepLines/>
      <w:spacing w:before="40" w:after="0"/>
      <w:outlineLvl w:val="4"/>
    </w:pPr>
    <w:rPr>
      <w:rFonts w:ascii="Calibri Light" w:eastAsia="SimSun" w:hAnsi="Calibri Light"/>
      <w:color w:val="2E74B5"/>
    </w:rPr>
  </w:style>
  <w:style w:type="paragraph" w:styleId="berschrift6">
    <w:name w:val="heading 6"/>
    <w:basedOn w:val="Standard"/>
    <w:next w:val="Standard"/>
    <w:link w:val="berschrift6Zchn"/>
    <w:unhideWhenUsed/>
    <w:qFormat/>
    <w:rsid w:val="00A12385"/>
    <w:pPr>
      <w:keepNext/>
      <w:keepLines/>
      <w:spacing w:before="200" w:after="40" w:line="256" w:lineRule="auto"/>
      <w:jc w:val="left"/>
      <w:outlineLvl w:val="5"/>
    </w:pPr>
    <w:rPr>
      <w:rFonts w:ascii="Calibri" w:hAnsi="Calibri" w:cs="Calibri"/>
      <w:b/>
      <w:sz w:val="20"/>
      <w:szCs w:val="20"/>
      <w:lang w:val="de-DE" w:eastAsia="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pPr>
      <w:spacing w:before="100" w:beforeAutospacing="1" w:after="100" w:afterAutospacing="1" w:line="240" w:lineRule="auto"/>
    </w:pPr>
    <w:rPr>
      <w:rFonts w:eastAsia="SimSun" w:cs="Times New Roman"/>
      <w:szCs w:val="24"/>
      <w:lang w:eastAsia="de-DE"/>
    </w:rPr>
  </w:style>
  <w:style w:type="character" w:customStyle="1" w:styleId="ind">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qFormat/>
    <w:pPr>
      <w:numPr>
        <w:ilvl w:val="1"/>
      </w:numPr>
    </w:pPr>
    <w:rPr>
      <w:rFonts w:eastAsia="SimSun"/>
      <w:color w:val="5A5A5A"/>
      <w:spacing w:val="15"/>
      <w:szCs w:val="24"/>
      <w:lang w:val="en-US" w:eastAsia="de-DE"/>
    </w:rPr>
  </w:style>
  <w:style w:type="character" w:customStyle="1" w:styleId="UntertitelZchn">
    <w:name w:val="Untertitel Zchn"/>
    <w:basedOn w:val="Absatz-Standardschriftart"/>
    <w:link w:val="Untertitel"/>
    <w:uiPriority w:val="11"/>
    <w:rPr>
      <w:rFonts w:ascii="Times New Roman" w:eastAsia="SimSun" w:hAnsi="Times New Roman"/>
      <w:color w:val="5A5A5A"/>
      <w:spacing w:val="15"/>
      <w:sz w:val="24"/>
      <w:szCs w:val="24"/>
      <w:lang w:val="en-US" w:eastAsia="de-DE"/>
    </w:rPr>
  </w:style>
  <w:style w:type="character" w:customStyle="1" w:styleId="berschrift1Zchn">
    <w:name w:val="Überschrift 1 Zchn"/>
    <w:basedOn w:val="Absatz-Standardschriftart"/>
    <w:link w:val="berschrift1"/>
    <w:rPr>
      <w:rFonts w:ascii="Times New Roman" w:hAnsi="Times New Roman"/>
      <w:b/>
      <w:sz w:val="28"/>
      <w:szCs w:val="28"/>
      <w:lang w:val="en-US"/>
    </w:rPr>
  </w:style>
  <w:style w:type="paragraph" w:styleId="KeinLeerraum">
    <w:name w:val="No Spacing"/>
    <w:uiPriority w:val="1"/>
    <w:qFormat/>
    <w:pPr>
      <w:spacing w:after="0" w:line="240" w:lineRule="auto"/>
    </w:pPr>
  </w:style>
  <w:style w:type="character" w:styleId="Hyperlink">
    <w:name w:val="Hyperlink"/>
    <w:basedOn w:val="Absatz-Standardschriftart"/>
    <w:uiPriority w:val="99"/>
    <w:rPr>
      <w:color w:val="0563C1"/>
      <w:u w:val="single"/>
    </w:rPr>
  </w:style>
  <w:style w:type="character" w:customStyle="1" w:styleId="tlid-translation">
    <w:name w:val="tlid-translation"/>
    <w:basedOn w:val="Absatz-Standardschriftart"/>
  </w:style>
  <w:style w:type="character" w:customStyle="1" w:styleId="berschrift2Zchn">
    <w:name w:val="Überschrift 2 Zchn"/>
    <w:basedOn w:val="Absatz-Standardschriftart"/>
    <w:link w:val="berschrift2"/>
    <w:rPr>
      <w:rFonts w:ascii="Times New Roman" w:hAnsi="Times New Roman"/>
      <w:b/>
      <w:sz w:val="24"/>
      <w:lang w:val="en-GB"/>
    </w:rPr>
  </w:style>
  <w:style w:type="paragraph" w:styleId="Titel">
    <w:name w:val="Title"/>
    <w:basedOn w:val="Standard"/>
    <w:next w:val="Standard"/>
    <w:link w:val="TitelZchn"/>
    <w:uiPriority w:val="10"/>
    <w:qFormat/>
    <w:pPr>
      <w:spacing w:after="0" w:line="240" w:lineRule="auto"/>
      <w:contextualSpacing/>
    </w:pPr>
    <w:rPr>
      <w:rFonts w:ascii="Calibri Light" w:eastAsia="SimSun" w:hAnsi="Calibri Light"/>
      <w:spacing w:val="-10"/>
      <w:kern w:val="28"/>
      <w:sz w:val="56"/>
      <w:szCs w:val="56"/>
    </w:rPr>
  </w:style>
  <w:style w:type="character" w:customStyle="1" w:styleId="TitelZchn">
    <w:name w:val="Titel Zchn"/>
    <w:basedOn w:val="Absatz-Standardschriftart"/>
    <w:link w:val="Titel"/>
    <w:uiPriority w:val="10"/>
    <w:rPr>
      <w:rFonts w:ascii="Calibri Light" w:eastAsia="SimSun" w:hAnsi="Calibri Light" w:cs="SimSun"/>
      <w:spacing w:val="-10"/>
      <w:kern w:val="28"/>
      <w:sz w:val="56"/>
      <w:szCs w:val="56"/>
    </w:rPr>
  </w:style>
  <w:style w:type="paragraph" w:styleId="Beschriftung">
    <w:name w:val="caption"/>
    <w:basedOn w:val="Standard"/>
    <w:next w:val="Standard"/>
    <w:uiPriority w:val="35"/>
    <w:qFormat/>
    <w:pPr>
      <w:spacing w:after="200" w:line="240" w:lineRule="auto"/>
    </w:pPr>
    <w:rPr>
      <w:i/>
      <w:iCs/>
      <w:color w:val="44546A"/>
      <w:sz w:val="18"/>
      <w:szCs w:val="18"/>
    </w:rPr>
  </w:style>
  <w:style w:type="paragraph" w:styleId="Inhaltsverzeichnisberschrift">
    <w:name w:val="TOC Heading"/>
    <w:basedOn w:val="berschrift1"/>
    <w:next w:val="Standard"/>
    <w:uiPriority w:val="39"/>
    <w:qFormat/>
    <w:pPr>
      <w:keepNext/>
      <w:keepLines/>
      <w:numPr>
        <w:numId w:val="0"/>
      </w:numPr>
      <w:spacing w:before="240" w:after="0" w:line="259" w:lineRule="auto"/>
      <w:contextualSpacing w:val="0"/>
      <w:outlineLvl w:val="9"/>
    </w:pPr>
    <w:rPr>
      <w:rFonts w:ascii="Calibri Light" w:eastAsia="SimSun" w:hAnsi="Calibri Light"/>
      <w:b w:val="0"/>
      <w:color w:val="2E74B5"/>
      <w:sz w:val="32"/>
      <w:szCs w:val="32"/>
      <w:lang w:val="de-DE" w:eastAsia="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osubtitle">
    <w:name w:val="osubtitle"/>
    <w:basedOn w:val="Absatz-Standardschriftart"/>
  </w:style>
  <w:style w:type="character" w:customStyle="1" w:styleId="NichtaufgelsteErwhnung1">
    <w:name w:val="Nicht aufgelöste Erwähnung1"/>
    <w:basedOn w:val="Absatz-Standardschriftart"/>
    <w:uiPriority w:val="99"/>
    <w:rPr>
      <w:color w:val="605E5C"/>
      <w:shd w:val="clear" w:color="auto" w:fill="E1DFDD"/>
    </w:rPr>
  </w:style>
  <w:style w:type="character" w:styleId="BesuchterLink">
    <w:name w:val="FollowedHyperlink"/>
    <w:basedOn w:val="Absatz-Standardschriftart"/>
    <w:uiPriority w:val="99"/>
    <w:rPr>
      <w:color w:val="954F72"/>
      <w:u w:val="single"/>
    </w:rPr>
  </w:style>
  <w:style w:type="character" w:customStyle="1" w:styleId="berschrift3Zchn">
    <w:name w:val="Überschrift 3 Zchn"/>
    <w:basedOn w:val="Absatz-Standardschriftart"/>
    <w:link w:val="berschrift3"/>
    <w:uiPriority w:val="9"/>
    <w:rsid w:val="00AE416B"/>
    <w:rPr>
      <w:rFonts w:ascii="Times New Roman" w:eastAsia="SimSun" w:hAnsi="Times New Roman"/>
      <w:b/>
      <w:sz w:val="24"/>
      <w:szCs w:val="24"/>
      <w:lang w:val="en-GB"/>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lang w:val="en-US"/>
    </w:rPr>
  </w:style>
  <w:style w:type="paragraph" w:customStyle="1" w:styleId="KeinLeerraum1">
    <w:name w:val="Kein Leerraum1"/>
    <w:pPr>
      <w:spacing w:after="0" w:line="240" w:lineRule="auto"/>
    </w:pPr>
    <w:rPr>
      <w:rFonts w:eastAsia="Times New Roman" w:cs="Times New Roman"/>
      <w:lang w:val="en-US"/>
    </w:rPr>
  </w:style>
  <w:style w:type="character" w:customStyle="1" w:styleId="None">
    <w:name w:val="None"/>
  </w:style>
  <w:style w:type="character" w:customStyle="1" w:styleId="Hyperlink1">
    <w:name w:val="Hyperlink.1"/>
    <w:basedOn w:val="Hyperlink"/>
    <w:rPr>
      <w:color w:val="0563C1"/>
      <w:u w:val="single" w:color="0563C1"/>
    </w:rPr>
  </w:style>
  <w:style w:type="paragraph" w:customStyle="1" w:styleId="Body">
    <w:name w:val="Body"/>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val="en-GB"/>
    </w:rPr>
  </w:style>
  <w:style w:type="character" w:customStyle="1" w:styleId="noprint">
    <w:name w:val="noprint"/>
    <w:basedOn w:val="Absatz-Standardschriftart"/>
  </w:style>
  <w:style w:type="character" w:customStyle="1" w:styleId="mw-collapsible-toggle">
    <w:name w:val="mw-collapsible-toggle"/>
    <w:basedOn w:val="Absatz-Standardschriftart"/>
  </w:style>
  <w:style w:type="character" w:customStyle="1" w:styleId="nowrap">
    <w:name w:val="nowrap"/>
    <w:basedOn w:val="Absatz-Standardschriftart"/>
  </w:style>
  <w:style w:type="character" w:customStyle="1" w:styleId="url">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st">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rFonts w:ascii="Times New Roman" w:hAnsi="Times New Roman"/>
      <w:b/>
      <w:bCs/>
      <w:sz w:val="20"/>
      <w:szCs w:val="20"/>
      <w:lang w:val="en-GB"/>
    </w:rPr>
  </w:style>
  <w:style w:type="character" w:customStyle="1" w:styleId="authors">
    <w:name w:val="authors"/>
    <w:basedOn w:val="Absatz-Standardschriftart"/>
  </w:style>
  <w:style w:type="character" w:customStyle="1" w:styleId="Datum1">
    <w:name w:val="Datum1"/>
    <w:basedOn w:val="Absatz-Standardschriftart"/>
  </w:style>
  <w:style w:type="character" w:customStyle="1" w:styleId="arttitle">
    <w:name w:val="art_title"/>
    <w:basedOn w:val="Absatz-Standardschriftart"/>
  </w:style>
  <w:style w:type="character" w:customStyle="1" w:styleId="serialtitle">
    <w:name w:val="serial_title"/>
    <w:basedOn w:val="Absatz-Standardschriftart"/>
  </w:style>
  <w:style w:type="character" w:customStyle="1" w:styleId="volumeissue">
    <w:name w:val="volume_issue"/>
    <w:basedOn w:val="Absatz-Standardschriftart"/>
  </w:style>
  <w:style w:type="character" w:customStyle="1" w:styleId="pagerange">
    <w:name w:val="page_range"/>
    <w:basedOn w:val="Absatz-Standardschriftart"/>
  </w:style>
  <w:style w:type="character" w:customStyle="1" w:styleId="doilink">
    <w:name w:val="doi_link"/>
    <w:basedOn w:val="Absatz-Standardschriftart"/>
  </w:style>
  <w:style w:type="character" w:customStyle="1" w:styleId="berschrift5Zchn">
    <w:name w:val="Überschrift 5 Zchn"/>
    <w:basedOn w:val="Absatz-Standardschriftart"/>
    <w:link w:val="berschrift5"/>
    <w:uiPriority w:val="9"/>
    <w:rPr>
      <w:rFonts w:ascii="Calibri Light" w:eastAsia="SimSun" w:hAnsi="Calibri Light" w:cs="SimSun"/>
      <w:color w:val="2E74B5"/>
      <w:sz w:val="24"/>
      <w:lang w:val="en-GB"/>
    </w:rPr>
  </w:style>
  <w:style w:type="character" w:customStyle="1" w:styleId="reference-text">
    <w:name w:val="reference-text"/>
    <w:basedOn w:val="Absatz-Standardschriftart"/>
  </w:style>
  <w:style w:type="character" w:customStyle="1" w:styleId="UnresolvedMention1">
    <w:name w:val="Unresolved Mention1"/>
    <w:basedOn w:val="Absatz-Standardschriftart"/>
    <w:uiPriority w:val="99"/>
    <w:rPr>
      <w:color w:val="605E5C"/>
      <w:shd w:val="clear" w:color="auto" w:fill="E1DFDD"/>
    </w:rPr>
  </w:style>
  <w:style w:type="paragraph" w:customStyle="1" w:styleId="Bullets">
    <w:name w:val="Bullets"/>
    <w:pPr>
      <w:pBdr>
        <w:top w:val="nil"/>
        <w:left w:val="nil"/>
        <w:bottom w:val="nil"/>
        <w:right w:val="nil"/>
        <w:between w:val="nil"/>
        <w:bar w:val="nil"/>
      </w:pBdr>
      <w:suppressAutoHyphens/>
      <w:spacing w:before="200" w:after="0" w:line="216" w:lineRule="auto"/>
      <w:outlineLvl w:val="0"/>
    </w:pPr>
    <w:rPr>
      <w:rFonts w:cs="Calibri"/>
      <w:color w:val="000000"/>
      <w:sz w:val="56"/>
      <w:szCs w:val="56"/>
      <w:bdr w:val="nil"/>
      <w:lang w:eastAsia="de-DE"/>
    </w:rPr>
  </w:style>
  <w:style w:type="numbering" w:customStyle="1" w:styleId="Bullets0">
    <w:name w:val="Bullets.0"/>
    <w:pPr>
      <w:numPr>
        <w:numId w:val="3"/>
      </w:numPr>
    </w:pPr>
  </w:style>
  <w:style w:type="paragraph" w:customStyle="1" w:styleId="PresenterNotes">
    <w:name w:val="Presenter Notes"/>
    <w:pPr>
      <w:pBdr>
        <w:top w:val="nil"/>
        <w:left w:val="nil"/>
        <w:bottom w:val="nil"/>
        <w:right w:val="nil"/>
        <w:between w:val="nil"/>
        <w:bar w:val="nil"/>
      </w:pBdr>
      <w:suppressAutoHyphens/>
      <w:spacing w:after="0" w:line="240" w:lineRule="auto"/>
      <w:outlineLvl w:val="0"/>
    </w:pPr>
    <w:rPr>
      <w:rFonts w:cs="Calibri"/>
      <w:color w:val="000000"/>
      <w:sz w:val="24"/>
      <w:szCs w:val="24"/>
      <w:bdr w:val="nil"/>
      <w:lang w:eastAsia="de-DE"/>
    </w:rPr>
  </w:style>
  <w:style w:type="numbering" w:customStyle="1" w:styleId="Dash">
    <w:name w:val="Dash"/>
    <w:pPr>
      <w:numPr>
        <w:numId w:val="4"/>
      </w:numPr>
    </w:pPr>
  </w:style>
  <w:style w:type="character" w:customStyle="1" w:styleId="a-list-item">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val="de-DE" w:eastAsia="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val="de-DE" w:eastAsia="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val="de-DE" w:eastAsia="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val="de-DE" w:eastAsia="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val="de-DE" w:eastAsia="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val="de-DE" w:eastAsia="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val="de-DE" w:eastAsia="de-DE"/>
    </w:rPr>
  </w:style>
  <w:style w:type="character" w:styleId="NichtaufgelsteErwhnung">
    <w:name w:val="Unresolved Mention"/>
    <w:basedOn w:val="Absatz-Standardschriftart"/>
    <w:uiPriority w:val="99"/>
    <w:semiHidden/>
    <w:unhideWhenUsed/>
    <w:rsid w:val="007060BB"/>
    <w:rPr>
      <w:color w:val="605E5C"/>
      <w:shd w:val="clear" w:color="auto" w:fill="E1DFDD"/>
    </w:rPr>
  </w:style>
  <w:style w:type="character" w:customStyle="1" w:styleId="y2iqfc">
    <w:name w:val="y2iqfc"/>
    <w:basedOn w:val="Absatz-Standardschriftart"/>
    <w:rsid w:val="000A1B4E"/>
  </w:style>
  <w:style w:type="character" w:customStyle="1" w:styleId="hgkelc">
    <w:name w:val="hgkelc"/>
    <w:basedOn w:val="Absatz-Standardschriftart"/>
    <w:rsid w:val="00E13D6B"/>
  </w:style>
  <w:style w:type="character" w:customStyle="1" w:styleId="markedcontent">
    <w:name w:val="markedcontent"/>
    <w:basedOn w:val="Absatz-Standardschriftart"/>
    <w:rsid w:val="00B7752B"/>
  </w:style>
  <w:style w:type="table" w:customStyle="1" w:styleId="TableNormal">
    <w:name w:val="Table Normal"/>
    <w:rsid w:val="00C7491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character" w:customStyle="1" w:styleId="berschrift4Zchn">
    <w:name w:val="Überschrift 4 Zchn"/>
    <w:basedOn w:val="Absatz-Standardschriftart"/>
    <w:link w:val="berschrift4"/>
    <w:rsid w:val="00A12385"/>
    <w:rPr>
      <w:rFonts w:cs="Calibri"/>
      <w:b/>
      <w:sz w:val="24"/>
      <w:szCs w:val="24"/>
      <w:lang w:eastAsia="ro-RO"/>
    </w:rPr>
  </w:style>
  <w:style w:type="character" w:customStyle="1" w:styleId="berschrift6Zchn">
    <w:name w:val="Überschrift 6 Zchn"/>
    <w:basedOn w:val="Absatz-Standardschriftart"/>
    <w:link w:val="berschrift6"/>
    <w:rsid w:val="00A12385"/>
    <w:rPr>
      <w:rFonts w:cs="Calibri"/>
      <w:b/>
      <w:sz w:val="20"/>
      <w:szCs w:val="20"/>
      <w:lang w:eastAsia="ro-RO"/>
    </w:rPr>
  </w:style>
  <w:style w:type="character" w:customStyle="1" w:styleId="apple-tab-span">
    <w:name w:val="apple-tab-span"/>
    <w:basedOn w:val="Absatz-Standardschriftart"/>
    <w:rsid w:val="00C53CB3"/>
  </w:style>
  <w:style w:type="paragraph" w:styleId="Literaturverzeichnis">
    <w:name w:val="Bibliography"/>
    <w:basedOn w:val="Standard"/>
    <w:next w:val="Standard"/>
    <w:uiPriority w:val="37"/>
    <w:semiHidden/>
    <w:unhideWhenUsed/>
    <w:rsid w:val="00BB61A6"/>
  </w:style>
  <w:style w:type="paragraph" w:customStyle="1" w:styleId="msonormal0">
    <w:name w:val="msonormal"/>
    <w:basedOn w:val="Standard"/>
    <w:rsid w:val="00BB61A6"/>
    <w:pPr>
      <w:spacing w:before="100" w:beforeAutospacing="1" w:after="100" w:afterAutospacing="1" w:line="240" w:lineRule="auto"/>
      <w:jc w:val="left"/>
    </w:pPr>
    <w:rPr>
      <w:rFonts w:eastAsia="Times New Roman" w:cs="Times New Roman"/>
      <w:szCs w:val="24"/>
      <w:lang w:val="de-DE" w:eastAsia="de-DE"/>
    </w:rPr>
  </w:style>
  <w:style w:type="character" w:customStyle="1" w:styleId="KommentartextZchn1">
    <w:name w:val="Kommentartext Zchn1"/>
    <w:basedOn w:val="Absatz-Standardschriftart"/>
    <w:uiPriority w:val="99"/>
    <w:semiHidden/>
    <w:rsid w:val="00BB61A6"/>
    <w:rPr>
      <w:sz w:val="20"/>
      <w:szCs w:val="20"/>
      <w:lang w:val="de-DE"/>
    </w:rPr>
  </w:style>
  <w:style w:type="character" w:customStyle="1" w:styleId="KommentarthemaZchn1">
    <w:name w:val="Kommentarthema Zchn1"/>
    <w:basedOn w:val="KommentartextZchn1"/>
    <w:uiPriority w:val="99"/>
    <w:semiHidden/>
    <w:rsid w:val="00BB61A6"/>
    <w:rPr>
      <w:b/>
      <w:bCs/>
      <w:sz w:val="20"/>
      <w:szCs w:val="20"/>
      <w:lang w:val="de-DE"/>
    </w:rPr>
  </w:style>
  <w:style w:type="character" w:customStyle="1" w:styleId="SprechblasentextZchn1">
    <w:name w:val="Sprechblasentext Zchn1"/>
    <w:basedOn w:val="Absatz-Standardschriftart"/>
    <w:uiPriority w:val="99"/>
    <w:semiHidden/>
    <w:rsid w:val="00BB61A6"/>
    <w:rPr>
      <w:rFonts w:ascii="Segoe UI" w:hAnsi="Segoe UI" w:cs="Segoe UI" w:hint="default"/>
      <w:sz w:val="18"/>
      <w:szCs w:val="18"/>
      <w:lang w:val="de-DE"/>
    </w:rPr>
  </w:style>
  <w:style w:type="character" w:customStyle="1" w:styleId="widget-pane-link">
    <w:name w:val="widget-pane-link"/>
    <w:basedOn w:val="Absatz-Standardschriftart"/>
    <w:rsid w:val="00BB61A6"/>
  </w:style>
  <w:style w:type="character" w:customStyle="1" w:styleId="lrzxr">
    <w:name w:val="lrzxr"/>
    <w:basedOn w:val="Absatz-Standardschriftart"/>
    <w:rsid w:val="00BB6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9954">
      <w:bodyDiv w:val="1"/>
      <w:marLeft w:val="0"/>
      <w:marRight w:val="0"/>
      <w:marTop w:val="0"/>
      <w:marBottom w:val="0"/>
      <w:divBdr>
        <w:top w:val="none" w:sz="0" w:space="0" w:color="auto"/>
        <w:left w:val="none" w:sz="0" w:space="0" w:color="auto"/>
        <w:bottom w:val="none" w:sz="0" w:space="0" w:color="auto"/>
        <w:right w:val="none" w:sz="0" w:space="0" w:color="auto"/>
      </w:divBdr>
    </w:div>
    <w:div w:id="296422544">
      <w:bodyDiv w:val="1"/>
      <w:marLeft w:val="0"/>
      <w:marRight w:val="0"/>
      <w:marTop w:val="0"/>
      <w:marBottom w:val="0"/>
      <w:divBdr>
        <w:top w:val="none" w:sz="0" w:space="0" w:color="auto"/>
        <w:left w:val="none" w:sz="0" w:space="0" w:color="auto"/>
        <w:bottom w:val="none" w:sz="0" w:space="0" w:color="auto"/>
        <w:right w:val="none" w:sz="0" w:space="0" w:color="auto"/>
      </w:divBdr>
    </w:div>
    <w:div w:id="314839664">
      <w:bodyDiv w:val="1"/>
      <w:marLeft w:val="0"/>
      <w:marRight w:val="0"/>
      <w:marTop w:val="0"/>
      <w:marBottom w:val="0"/>
      <w:divBdr>
        <w:top w:val="none" w:sz="0" w:space="0" w:color="auto"/>
        <w:left w:val="none" w:sz="0" w:space="0" w:color="auto"/>
        <w:bottom w:val="none" w:sz="0" w:space="0" w:color="auto"/>
        <w:right w:val="none" w:sz="0" w:space="0" w:color="auto"/>
      </w:divBdr>
    </w:div>
    <w:div w:id="334457878">
      <w:bodyDiv w:val="1"/>
      <w:marLeft w:val="0"/>
      <w:marRight w:val="0"/>
      <w:marTop w:val="0"/>
      <w:marBottom w:val="0"/>
      <w:divBdr>
        <w:top w:val="none" w:sz="0" w:space="0" w:color="auto"/>
        <w:left w:val="none" w:sz="0" w:space="0" w:color="auto"/>
        <w:bottom w:val="none" w:sz="0" w:space="0" w:color="auto"/>
        <w:right w:val="none" w:sz="0" w:space="0" w:color="auto"/>
      </w:divBdr>
    </w:div>
    <w:div w:id="352271070">
      <w:bodyDiv w:val="1"/>
      <w:marLeft w:val="0"/>
      <w:marRight w:val="0"/>
      <w:marTop w:val="0"/>
      <w:marBottom w:val="0"/>
      <w:divBdr>
        <w:top w:val="none" w:sz="0" w:space="0" w:color="auto"/>
        <w:left w:val="none" w:sz="0" w:space="0" w:color="auto"/>
        <w:bottom w:val="none" w:sz="0" w:space="0" w:color="auto"/>
        <w:right w:val="none" w:sz="0" w:space="0" w:color="auto"/>
      </w:divBdr>
    </w:div>
    <w:div w:id="374276407">
      <w:bodyDiv w:val="1"/>
      <w:marLeft w:val="0"/>
      <w:marRight w:val="0"/>
      <w:marTop w:val="0"/>
      <w:marBottom w:val="0"/>
      <w:divBdr>
        <w:top w:val="none" w:sz="0" w:space="0" w:color="auto"/>
        <w:left w:val="none" w:sz="0" w:space="0" w:color="auto"/>
        <w:bottom w:val="none" w:sz="0" w:space="0" w:color="auto"/>
        <w:right w:val="none" w:sz="0" w:space="0" w:color="auto"/>
      </w:divBdr>
    </w:div>
    <w:div w:id="400249018">
      <w:bodyDiv w:val="1"/>
      <w:marLeft w:val="0"/>
      <w:marRight w:val="0"/>
      <w:marTop w:val="0"/>
      <w:marBottom w:val="0"/>
      <w:divBdr>
        <w:top w:val="none" w:sz="0" w:space="0" w:color="auto"/>
        <w:left w:val="none" w:sz="0" w:space="0" w:color="auto"/>
        <w:bottom w:val="none" w:sz="0" w:space="0" w:color="auto"/>
        <w:right w:val="none" w:sz="0" w:space="0" w:color="auto"/>
      </w:divBdr>
    </w:div>
    <w:div w:id="599752652">
      <w:bodyDiv w:val="1"/>
      <w:marLeft w:val="0"/>
      <w:marRight w:val="0"/>
      <w:marTop w:val="0"/>
      <w:marBottom w:val="0"/>
      <w:divBdr>
        <w:top w:val="none" w:sz="0" w:space="0" w:color="auto"/>
        <w:left w:val="none" w:sz="0" w:space="0" w:color="auto"/>
        <w:bottom w:val="none" w:sz="0" w:space="0" w:color="auto"/>
        <w:right w:val="none" w:sz="0" w:space="0" w:color="auto"/>
      </w:divBdr>
    </w:div>
    <w:div w:id="643775550">
      <w:bodyDiv w:val="1"/>
      <w:marLeft w:val="0"/>
      <w:marRight w:val="0"/>
      <w:marTop w:val="0"/>
      <w:marBottom w:val="0"/>
      <w:divBdr>
        <w:top w:val="none" w:sz="0" w:space="0" w:color="auto"/>
        <w:left w:val="none" w:sz="0" w:space="0" w:color="auto"/>
        <w:bottom w:val="none" w:sz="0" w:space="0" w:color="auto"/>
        <w:right w:val="none" w:sz="0" w:space="0" w:color="auto"/>
      </w:divBdr>
    </w:div>
    <w:div w:id="777796546">
      <w:bodyDiv w:val="1"/>
      <w:marLeft w:val="0"/>
      <w:marRight w:val="0"/>
      <w:marTop w:val="0"/>
      <w:marBottom w:val="0"/>
      <w:divBdr>
        <w:top w:val="none" w:sz="0" w:space="0" w:color="auto"/>
        <w:left w:val="none" w:sz="0" w:space="0" w:color="auto"/>
        <w:bottom w:val="none" w:sz="0" w:space="0" w:color="auto"/>
        <w:right w:val="none" w:sz="0" w:space="0" w:color="auto"/>
      </w:divBdr>
    </w:div>
    <w:div w:id="830944459">
      <w:bodyDiv w:val="1"/>
      <w:marLeft w:val="0"/>
      <w:marRight w:val="0"/>
      <w:marTop w:val="0"/>
      <w:marBottom w:val="0"/>
      <w:divBdr>
        <w:top w:val="none" w:sz="0" w:space="0" w:color="auto"/>
        <w:left w:val="none" w:sz="0" w:space="0" w:color="auto"/>
        <w:bottom w:val="none" w:sz="0" w:space="0" w:color="auto"/>
        <w:right w:val="none" w:sz="0" w:space="0" w:color="auto"/>
      </w:divBdr>
    </w:div>
    <w:div w:id="1017468939">
      <w:bodyDiv w:val="1"/>
      <w:marLeft w:val="0"/>
      <w:marRight w:val="0"/>
      <w:marTop w:val="0"/>
      <w:marBottom w:val="0"/>
      <w:divBdr>
        <w:top w:val="none" w:sz="0" w:space="0" w:color="auto"/>
        <w:left w:val="none" w:sz="0" w:space="0" w:color="auto"/>
        <w:bottom w:val="none" w:sz="0" w:space="0" w:color="auto"/>
        <w:right w:val="none" w:sz="0" w:space="0" w:color="auto"/>
      </w:divBdr>
    </w:div>
    <w:div w:id="1246649222">
      <w:bodyDiv w:val="1"/>
      <w:marLeft w:val="0"/>
      <w:marRight w:val="0"/>
      <w:marTop w:val="0"/>
      <w:marBottom w:val="0"/>
      <w:divBdr>
        <w:top w:val="none" w:sz="0" w:space="0" w:color="auto"/>
        <w:left w:val="none" w:sz="0" w:space="0" w:color="auto"/>
        <w:bottom w:val="none" w:sz="0" w:space="0" w:color="auto"/>
        <w:right w:val="none" w:sz="0" w:space="0" w:color="auto"/>
      </w:divBdr>
    </w:div>
    <w:div w:id="1683821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tyles" Target="/word/styles.xml" Id="rId21" /><Relationship Type="http://schemas.openxmlformats.org/officeDocument/2006/relationships/comments" Target="/word/comments.xml" Id="rId84" /><Relationship Type="http://schemas.openxmlformats.org/officeDocument/2006/relationships/image" Target="/word/media/image13.png" Id="rId159" /><Relationship Type="http://schemas.openxmlformats.org/officeDocument/2006/relationships/theme" Target="/word/theme/theme111.xml" Id="rId170" /><Relationship Type="http://schemas.openxmlformats.org/officeDocument/2006/relationships/customXml" Target="/customXml/item11.xml" Id="rId11" /><Relationship Type="http://schemas.openxmlformats.org/officeDocument/2006/relationships/customXml" Target="/customXml/item522.xml" Id="rId5" /><Relationship Type="http://schemas.openxmlformats.org/officeDocument/2006/relationships/settings" Target="/word/settings.xml" Id="rId22" /><Relationship Type="http://schemas.openxmlformats.org/officeDocument/2006/relationships/image" Target="/word/media/image722.png" Id="rId139" /><Relationship Type="http://schemas.microsoft.com/office/2011/relationships/commentsExtended" Target="/word/commentsExtended.xml" Id="rId85" /><Relationship Type="http://schemas.openxmlformats.org/officeDocument/2006/relationships/image" Target="/word/media/image1033.png" Id="rId150" /><Relationship Type="http://schemas.openxmlformats.org/officeDocument/2006/relationships/customXml" Target="/customXml/item1233.xml" Id="rId12" /><Relationship Type="http://schemas.openxmlformats.org/officeDocument/2006/relationships/header" Target="/word/header111.xml" Id="rId166" /><Relationship Type="http://schemas.openxmlformats.org/officeDocument/2006/relationships/customXml" Target="/customXml/item144.xml" Id="rId1" /><Relationship Type="http://schemas.openxmlformats.org/officeDocument/2006/relationships/customXml" Target="/customXml/item655.xml" Id="rId6" /><Relationship Type="http://schemas.openxmlformats.org/officeDocument/2006/relationships/webSettings" Target="/word/webSettings.xml" Id="rId23" /><Relationship Type="http://schemas.openxmlformats.org/officeDocument/2006/relationships/image" Target="/word/media/image344.png" Id="rId28" /><Relationship Type="http://schemas.microsoft.com/office/2016/09/relationships/commentsIds" Target="/word/commentsIds.xml" Id="rId86" /><Relationship Type="http://schemas.openxmlformats.org/officeDocument/2006/relationships/image" Target="/word/media/image1255.png" Id="rId156" /><Relationship Type="http://schemas.openxmlformats.org/officeDocument/2006/relationships/customXml" Target="/customXml/item1366.xml" Id="rId13" /><Relationship Type="http://schemas.openxmlformats.org/officeDocument/2006/relationships/customXml" Target="/customXml/item1877.xml" Id="rId18" /><Relationship Type="http://schemas.openxmlformats.org/officeDocument/2006/relationships/image" Target="/word/media/image966.png" Id="rId146" /><Relationship Type="http://schemas.openxmlformats.org/officeDocument/2006/relationships/footer" Target="/word/footer111.xml" Id="rId167" /><Relationship Type="http://schemas.openxmlformats.org/officeDocument/2006/relationships/customXml" Target="/customXml/item788.xml" Id="rId7" /><Relationship Type="http://schemas.openxmlformats.org/officeDocument/2006/relationships/image" Target="/word/media/image1477.png" Id="rId162" /><Relationship Type="http://schemas.openxmlformats.org/officeDocument/2006/relationships/customXml" Target="/customXml/item299.xml" Id="rId2" /><Relationship Type="http://schemas.openxmlformats.org/officeDocument/2006/relationships/image" Target="/word/media/image488.png" Id="rId29" /><Relationship Type="http://schemas.openxmlformats.org/officeDocument/2006/relationships/footnotes" Target="/word/footnotes.xml" Id="rId24" /><Relationship Type="http://schemas.microsoft.com/office/2018/08/relationships/commentsExtensible" Target="/word/commentsExtensible.xml" Id="rId87" /><Relationship Type="http://schemas.openxmlformats.org/officeDocument/2006/relationships/image" Target="/word/media/image699.png" Id="rId136" /><Relationship Type="http://schemas.openxmlformats.org/officeDocument/2006/relationships/customXml" Target="/customXml/item191010.xml" Id="rId19" /><Relationship Type="http://schemas.openxmlformats.org/officeDocument/2006/relationships/customXml" Target="/customXml/item141111.xml" Id="rId14" /><Relationship Type="http://schemas.openxmlformats.org/officeDocument/2006/relationships/fontTable" Target="/word/fontTable.xml" Id="rId168" /><Relationship Type="http://schemas.openxmlformats.org/officeDocument/2006/relationships/customXml" Target="/customXml/item81212.xml" Id="rId8" /><Relationship Type="http://schemas.openxmlformats.org/officeDocument/2006/relationships/customXml" Target="/customXml/item31313.xml" Id="rId3" /><Relationship Type="http://schemas.openxmlformats.org/officeDocument/2006/relationships/endnotes" Target="/word/endnotes.xml" Id="rId25" /><Relationship Type="http://schemas.openxmlformats.org/officeDocument/2006/relationships/numbering" Target="/word/numbering.xml" Id="rId20" /><Relationship Type="http://schemas.openxmlformats.org/officeDocument/2006/relationships/image" Target="/word/media/image51010.png" Id="rId132" /><Relationship Type="http://schemas.openxmlformats.org/officeDocument/2006/relationships/image" Target="/word/media/image111111.png" Id="rId153" /><Relationship Type="http://schemas.openxmlformats.org/officeDocument/2006/relationships/customXml" Target="/customXml/item151414.xml" Id="rId15" /><Relationship Type="http://schemas.openxmlformats.org/officeDocument/2006/relationships/customXml" Target="/customXml/item101515.xml" Id="rId10" /><Relationship Type="http://schemas.openxmlformats.org/officeDocument/2006/relationships/image" Target="/word/media/image81212.png" Id="rId143" /><Relationship Type="http://schemas.microsoft.com/office/2011/relationships/people" Target="/word/people.xml" Id="rId169" /><Relationship Type="http://schemas.openxmlformats.org/officeDocument/2006/relationships/customXml" Target="/customXml/item41616.xml" Id="rId4" /><Relationship Type="http://schemas.openxmlformats.org/officeDocument/2006/relationships/customXml" Target="/customXml/item91717.xml" Id="rId9" /><Relationship Type="http://schemas.openxmlformats.org/officeDocument/2006/relationships/image" Target="/word/media/image1.jpeg" Id="rId26" /><Relationship Type="http://schemas.openxmlformats.org/officeDocument/2006/relationships/customXml" Target="/customXml/item161818.xml" Id="rId16" /><Relationship Type="http://schemas.openxmlformats.org/officeDocument/2006/relationships/image" Target="/word/media/image222.jpeg" Id="rId27" /><Relationship Type="http://schemas.openxmlformats.org/officeDocument/2006/relationships/customXml" Target="/customXml/item171919.xml" Id="rId17" /><Relationship Type="http://schemas.openxmlformats.org/officeDocument/2006/relationships/hyperlink" Target="https://methods.sagepub.com/which-stats-test" TargetMode="External" Id="rId117" /><Relationship Type="http://schemas.openxmlformats.org/officeDocument/2006/relationships/hyperlink" Target="https://www.uni-paderborn.de/en/university" TargetMode="External" Id="rId42" /><Relationship Type="http://schemas.openxmlformats.org/officeDocument/2006/relationships/hyperlink" Target="https://www.dundee.ac.uk/research/governance-policy/ethicsprocedures/ethics/applicationandguidancematerials/" TargetMode="External" Id="rId63" /><Relationship Type="http://schemas.openxmlformats.org/officeDocument/2006/relationships/hyperlink" Target="https://idealgame.eduproject.eu/play?game=84" TargetMode="External" Id="rId138" /><Relationship Type="http://schemas.openxmlformats.org/officeDocument/2006/relationships/hyperlink" Target="https://www.youtube.com/watch?v=O0wchw_Mi30" TargetMode="External" Id="rId107" /><Relationship Type="http://schemas.openxmlformats.org/officeDocument/2006/relationships/hyperlink" Target="https://www.uni-paderborn.de/en/university" TargetMode="External" Id="rId32" /><Relationship Type="http://schemas.openxmlformats.org/officeDocument/2006/relationships/hyperlink" Target="https://www.researchgate.net/publication/228318502_Repetition_is_the_First_Principle_of_All_Learning" TargetMode="External" Id="rId53" /><Relationship Type="http://schemas.openxmlformats.org/officeDocument/2006/relationships/hyperlink" Target="https://www.youtube.com/watch?v=B8EQCS5ZGwg" TargetMode="External" Id="rId74" /><Relationship Type="http://schemas.openxmlformats.org/officeDocument/2006/relationships/hyperlink" Target="https://towardsdatascience.com/statistical-testing-understanding-how-to-select-the-best-test-for-your-data-52141c305168" TargetMode="External" Id="rId128" /><Relationship Type="http://schemas.openxmlformats.org/officeDocument/2006/relationships/hyperlink" Target="https://idealgame.eduproject.eu/play?game=24" TargetMode="External" Id="rId149" /><Relationship Type="http://schemas.openxmlformats.org/officeDocument/2006/relationships/hyperlink" Target="https://www.youtube.com/watch?v=H58V2Z0CBaA" TargetMode="External" Id="rId95" /><Relationship Type="http://schemas.openxmlformats.org/officeDocument/2006/relationships/hyperlink" Target="https://www.google.es/search?hl=es&amp;tbo=p&amp;tbm=bks&amp;q=inauthor:%22Brandon+J.+Artley%22" TargetMode="External" Id="rId160" /><Relationship Type="http://schemas.openxmlformats.org/officeDocument/2006/relationships/hyperlink" Target="http://www.upit.ro" TargetMode="External" Id="rId43" /><Relationship Type="http://schemas.openxmlformats.org/officeDocument/2006/relationships/hyperlink" Target="https://bera-journals.onlinelibrary.wiley.com/doi/abs/10.1002/berj.3561" TargetMode="External" Id="rId64" /><Relationship Type="http://schemas.openxmlformats.org/officeDocument/2006/relationships/hyperlink" Target="https://idealgames.eduproject.eu/user/game/77" TargetMode="External" Id="rId118" /><Relationship Type="http://schemas.openxmlformats.org/officeDocument/2006/relationships/hyperlink" Target="https://www.ingeniousknowledge.com/?id=1" TargetMode="External" Id="rId33" /><Relationship Type="http://schemas.openxmlformats.org/officeDocument/2006/relationships/hyperlink" Target="https://www.youtube.com/watch?v=UHj2b6lZA-U" TargetMode="External" Id="rId108" /><Relationship Type="http://schemas.openxmlformats.org/officeDocument/2006/relationships/hyperlink" Target="https://www.youtube.com/watch?v=xTpHD5WLuoA" TargetMode="External" Id="rId129" /><Relationship Type="http://schemas.openxmlformats.org/officeDocument/2006/relationships/hyperlink" Target="https://doi.org/10.1016/j.compedu.2012" TargetMode="External" Id="rId54" /><Relationship Type="http://schemas.openxmlformats.org/officeDocument/2006/relationships/hyperlink" Target="https://www.youtube.com/watch?v=RzJPvMo9QNw" TargetMode="External" Id="rId70" /><Relationship Type="http://schemas.openxmlformats.org/officeDocument/2006/relationships/hyperlink" Target="https://www.youtube.com/watch?v=340MmuY_osY" TargetMode="External" Id="rId75" /><Relationship Type="http://schemas.openxmlformats.org/officeDocument/2006/relationships/hyperlink" Target="https://www.youtube.com/watch?v=0qKJ71iMHN4" TargetMode="External" Id="rId91" /><Relationship Type="http://schemas.openxmlformats.org/officeDocument/2006/relationships/hyperlink" Target="https://www.youtube.com/watch?v=mhkLc0HEtR0" TargetMode="External" Id="rId96" /><Relationship Type="http://schemas.openxmlformats.org/officeDocument/2006/relationships/hyperlink" Target="https://learnenglish.britishcouncil.org/grammar/english-grammar-reference/irregular-verbs" TargetMode="External" Id="rId140" /><Relationship Type="http://schemas.openxmlformats.org/officeDocument/2006/relationships/hyperlink" Target="https://idealgame.eduproject.eu/play?game=86" TargetMode="External" Id="rId145" /><Relationship Type="http://schemas.openxmlformats.org/officeDocument/2006/relationships/hyperlink" Target="https://idealgame.eduproject.eu/play?game=43" TargetMode="External" Id="rId161" /><Relationship Type="http://schemas.openxmlformats.org/officeDocument/2006/relationships/hyperlink" Target="https://ideal-game.eduproject.eu/?page_id=16" TargetMode="External" Id="rId49" /><Relationship Type="http://schemas.openxmlformats.org/officeDocument/2006/relationships/hyperlink" Target="https://www.youtube.com/watch?v=Fw6dI7cguCg" TargetMode="External" Id="rId114" /><Relationship Type="http://schemas.openxmlformats.org/officeDocument/2006/relationships/hyperlink" Target="https://towardsdatascience.com/statistical-testing-understanding-how-to-select-the-best-test-for-your-data-52141c305168" TargetMode="External" Id="rId119" /><Relationship Type="http://schemas.openxmlformats.org/officeDocument/2006/relationships/hyperlink" Target="https://ideal-game.eduproject.eu/?page_id=16" TargetMode="External" Id="rId44" /><Relationship Type="http://schemas.openxmlformats.org/officeDocument/2006/relationships/hyperlink" Target="https://doi.org/10.1177/1555412014548919" TargetMode="External" Id="rId60" /><Relationship Type="http://schemas.openxmlformats.org/officeDocument/2006/relationships/hyperlink" Target="https://berajournals.onlinelibrary.wiley.com/doi/abs/10.1002/rev3.3197" TargetMode="External" Id="rId65" /><Relationship Type="http://schemas.openxmlformats.org/officeDocument/2006/relationships/hyperlink" Target="https://www.youtube.com/watch?v=CsTbWAu0k-o" TargetMode="External" Id="rId81" /><Relationship Type="http://schemas.openxmlformats.org/officeDocument/2006/relationships/hyperlink" Target="https://methods.sagepub.com/which-stats-test" TargetMode="External" Id="rId130" /><Relationship Type="http://schemas.openxmlformats.org/officeDocument/2006/relationships/hyperlink" Target="https://idealgame.eduproject.eu/play?game=5" TargetMode="External" Id="rId135" /><Relationship Type="http://schemas.openxmlformats.org/officeDocument/2006/relationships/hyperlink" Target="https://acortar.link/Pah5qH" TargetMode="External" Id="rId151" /><Relationship Type="http://schemas.openxmlformats.org/officeDocument/2006/relationships/hyperlink" Target="https://www.dundee.ac.uk/" TargetMode="External" Id="rId39" /><Relationship Type="http://schemas.openxmlformats.org/officeDocument/2006/relationships/hyperlink" Target="https://www.youtube.com/watch?v=rGy7nsC8O_Y" TargetMode="External" Id="rId109" /><Relationship Type="http://schemas.openxmlformats.org/officeDocument/2006/relationships/hyperlink" Target="http://www.upit.ro" TargetMode="External" Id="rId34" /><Relationship Type="http://schemas.openxmlformats.org/officeDocument/2006/relationships/hyperlink" Target="https://idealgame.eduproject.eu/" TargetMode="External" Id="rId50" /><Relationship Type="http://schemas.openxmlformats.org/officeDocument/2006/relationships/hyperlink" Target="https://doi.org/10.1016/j.compedu.2005.11.026" TargetMode="External" Id="rId55" /><Relationship Type="http://schemas.openxmlformats.org/officeDocument/2006/relationships/hyperlink" Target="https://www.youtube.com/watch?v=og9Gyhzm_XA" TargetMode="External" Id="rId76" /><Relationship Type="http://schemas.openxmlformats.org/officeDocument/2006/relationships/hyperlink" Target="https://www.youtube.com/watch?v=y1WdqcONLHY" TargetMode="External" Id="rId97" /><Relationship Type="http://schemas.openxmlformats.org/officeDocument/2006/relationships/hyperlink" Target="https://www.youtube.com/watch?v=3T8T7u2-aVY" TargetMode="External" Id="rId104" /><Relationship Type="http://schemas.openxmlformats.org/officeDocument/2006/relationships/hyperlink" Target="https://www.youtube.com/watch?v=dYdTqoamI3Q" TargetMode="External" Id="rId120" /><Relationship Type="http://schemas.openxmlformats.org/officeDocument/2006/relationships/hyperlink" Target="https://www.statisticshowto.com/probability-and-statistics/correlation-coefficient-formula/" TargetMode="External" Id="rId125" /><Relationship Type="http://schemas.openxmlformats.org/officeDocument/2006/relationships/hyperlink" Target="https://www.englishpage.com/irregularverbs/irregularverbs.html" TargetMode="External" Id="rId141" /><Relationship Type="http://schemas.openxmlformats.org/officeDocument/2006/relationships/hyperlink" Target="https://www.youtube.com/watch?v=11Ng8CJNE7Y" TargetMode="External" Id="rId71" /><Relationship Type="http://schemas.openxmlformats.org/officeDocument/2006/relationships/hyperlink" Target="https://www.youtube.com/watch?v=6LFBZL7RfRY" TargetMode="External" Id="rId92" /><Relationship Type="http://schemas.openxmlformats.org/officeDocument/2006/relationships/hyperlink" Target="https://www.udima.es/es/la-udima.html" TargetMode="External" Id="rId40" /><Relationship Type="http://schemas.openxmlformats.org/officeDocument/2006/relationships/hyperlink" Target="https://ideal-game.eduproject.eu/?page_id=16" TargetMode="External" Id="rId45" /><Relationship Type="http://schemas.openxmlformats.org/officeDocument/2006/relationships/hyperlink" Target="https://core.ac.uk/download/pdf/230830204.pdf" TargetMode="External" Id="rId66" /><Relationship Type="http://schemas.openxmlformats.org/officeDocument/2006/relationships/hyperlink" Target="https://www.youtube.com/watch?v=vvDy2aA4eVU" TargetMode="External" Id="rId110" /><Relationship Type="http://schemas.openxmlformats.org/officeDocument/2006/relationships/hyperlink" Target="https://towardsdatascience.com/statistical-testing-understanding-how-to-select-the-best-test-for-your-data-52141c305168" TargetMode="External" Id="rId115" /><Relationship Type="http://schemas.openxmlformats.org/officeDocument/2006/relationships/hyperlink" Target="https://idealgames.eduproject.eu/user/game/93" TargetMode="External" Id="rId131" /><Relationship Type="http://schemas.openxmlformats.org/officeDocument/2006/relationships/hyperlink" Target="https://acortar.link/8UTBQQ" TargetMode="External" Id="rId157" /><Relationship Type="http://schemas.openxmlformats.org/officeDocument/2006/relationships/hyperlink" Target="https://doi.org/10.1016/j.compedu.2012.05.003" TargetMode="External" Id="rId61" /><Relationship Type="http://schemas.openxmlformats.org/officeDocument/2006/relationships/hyperlink" Target="https://www.youtube.com/watch?v=hJkwUVSpNPw" TargetMode="External" Id="rId82" /><Relationship Type="http://schemas.openxmlformats.org/officeDocument/2006/relationships/hyperlink" Target="https://idealgame.eduproject.eu/play?game=85" TargetMode="External" Id="rId152" /><Relationship Type="http://schemas.openxmlformats.org/officeDocument/2006/relationships/hyperlink" Target="http://dnb.ddb.de" TargetMode="External" Id="rId30" /><Relationship Type="http://schemas.openxmlformats.org/officeDocument/2006/relationships/hyperlink" Target="https://rekrutacja.wsei.lublin.pl/en/" TargetMode="External" Id="rId35" /><Relationship Type="http://schemas.openxmlformats.org/officeDocument/2006/relationships/hyperlink" Target="https://idealgame.eduproject.eu" TargetMode="External" Id="rId56" /><Relationship Type="http://schemas.openxmlformats.org/officeDocument/2006/relationships/hyperlink" Target="https://www.youtube.com/watch?v=IiBgHQ5D-3Y" TargetMode="External" Id="rId77" /><Relationship Type="http://schemas.openxmlformats.org/officeDocument/2006/relationships/hyperlink" Target="https://www.youtube.com/watch?v=yLeoRtb5jxI" TargetMode="External" Id="rId100" /><Relationship Type="http://schemas.openxmlformats.org/officeDocument/2006/relationships/hyperlink" Target="https://www.youtube.com/watch?v=pnh6HK77EXA" TargetMode="External" Id="rId105" /><Relationship Type="http://schemas.openxmlformats.org/officeDocument/2006/relationships/hyperlink" Target="https://methods.sagepub.com/which-stats-test" TargetMode="External" Id="rId126" /><Relationship Type="http://schemas.openxmlformats.org/officeDocument/2006/relationships/hyperlink" Target="https://acortar.link/jbi0EL" TargetMode="External" Id="rId147" /><Relationship Type="http://schemas.openxmlformats.org/officeDocument/2006/relationships/hyperlink" Target="https://idealgame.eduproject.eu/account/signup" TargetMode="External" Id="rId51" /><Relationship Type="http://schemas.openxmlformats.org/officeDocument/2006/relationships/hyperlink" Target="https://www.youtube.com/watch?v=WuclTFbINq4" TargetMode="External" Id="rId72" /><Relationship Type="http://schemas.openxmlformats.org/officeDocument/2006/relationships/hyperlink" Target="https://www.youtube.com/watch?v=6LFBZL7RfRY" TargetMode="External" Id="rId93" /><Relationship Type="http://schemas.openxmlformats.org/officeDocument/2006/relationships/hyperlink" Target="https://www.youtube.com/watch?v=3St5OoLYTJ0" TargetMode="External" Id="rId98" /><Relationship Type="http://schemas.openxmlformats.org/officeDocument/2006/relationships/hyperlink" Target="https://www.ncbi.nlm.nih.gov/pmc/articles/PMC7720730/" TargetMode="External" Id="rId121" /><Relationship Type="http://schemas.openxmlformats.org/officeDocument/2006/relationships/hyperlink" Target="https://idealgame.eduproject.eu/play?game=22" TargetMode="External" Id="rId142" /><Relationship Type="http://schemas.openxmlformats.org/officeDocument/2006/relationships/hyperlink" Target="https://acortar.link/LTOMlR" TargetMode="External" Id="rId163" /><Relationship Type="http://schemas.openxmlformats.org/officeDocument/2006/relationships/hyperlink" Target="https://ideal-game.eduproject.eu/?page_id=16" TargetMode="External" Id="rId46" /><Relationship Type="http://schemas.openxmlformats.org/officeDocument/2006/relationships/hyperlink" Target="https://www.youtube.com/watch?v=QcpwEoW1uY8" TargetMode="External" Id="rId67" /><Relationship Type="http://schemas.openxmlformats.org/officeDocument/2006/relationships/hyperlink" Target="https://www.youtube.com/watch?v=gX6DpTrkoKA" TargetMode="External" Id="rId116" /><Relationship Type="http://schemas.openxmlformats.org/officeDocument/2006/relationships/hyperlink" Target="https://acortar.link/RvXVc3" TargetMode="External" Id="rId137" /><Relationship Type="http://schemas.openxmlformats.org/officeDocument/2006/relationships/hyperlink" Target="https://idealgame.eduproject.eu/play?game=89" TargetMode="External" Id="rId158" /><Relationship Type="http://schemas.openxmlformats.org/officeDocument/2006/relationships/hyperlink" Target="https://www.dundee.ac.uk/" TargetMode="External" Id="rId41" /><Relationship Type="http://schemas.openxmlformats.org/officeDocument/2006/relationships/hyperlink" Target="https://www.linkedin.com/pulse/los-juegos-serios-serious-game-para-formar-y-felipe-v%C3%A9liz-h-/" TargetMode="External" Id="rId62" /><Relationship Type="http://schemas.openxmlformats.org/officeDocument/2006/relationships/hyperlink" Target="https://www.youtube.com/watch?v=oteRRECMeSo" TargetMode="External" Id="rId83" /><Relationship Type="http://schemas.openxmlformats.org/officeDocument/2006/relationships/hyperlink" Target="https://www.youtube.com/watch?v=SmklQjGAr20" TargetMode="External" Id="rId88" /><Relationship Type="http://schemas.openxmlformats.org/officeDocument/2006/relationships/hyperlink" Target="https://www.youtube.com/watch?v=n-tM6y_1lkU" TargetMode="External" Id="rId111" /><Relationship Type="http://schemas.openxmlformats.org/officeDocument/2006/relationships/hyperlink" Target="https://www.dundee.ac.uk/" TargetMode="External" Id="rId36" /><Relationship Type="http://schemas.openxmlformats.org/officeDocument/2006/relationships/hyperlink" Target="https://doi.org/10.28945/3711" TargetMode="External" Id="rId57" /><Relationship Type="http://schemas.openxmlformats.org/officeDocument/2006/relationships/hyperlink" Target="https://www.youtube.com/watch?v=3T8T7u2-aVY" TargetMode="External" Id="rId106" /><Relationship Type="http://schemas.openxmlformats.org/officeDocument/2006/relationships/hyperlink" Target="https://idealgames.eduproject.eu/user/game/93" TargetMode="External" Id="rId127" /><Relationship Type="http://schemas.openxmlformats.org/officeDocument/2006/relationships/hyperlink" Target="http://dx.doi.org/10.17083/ijsg.v1i1.11" TargetMode="External" Id="rId31" /><Relationship Type="http://schemas.openxmlformats.org/officeDocument/2006/relationships/hyperlink" Target="mailto:idealgame@ingeniousknowledge.com" TargetMode="External" Id="rId52" /><Relationship Type="http://schemas.openxmlformats.org/officeDocument/2006/relationships/hyperlink" Target="https://www.youtube.com/watch?v=HCWwRh5CXYU" TargetMode="External" Id="rId73" /><Relationship Type="http://schemas.openxmlformats.org/officeDocument/2006/relationships/hyperlink" Target="https://www.youtube.com/watch?v=-YIGjX-jcMo" TargetMode="External" Id="rId78" /><Relationship Type="http://schemas.openxmlformats.org/officeDocument/2006/relationships/hyperlink" Target="https://www.youtube.com/watch?v=V3VYtT4Fw2g" TargetMode="External" Id="rId94" /><Relationship Type="http://schemas.openxmlformats.org/officeDocument/2006/relationships/hyperlink" Target="https://www.youtube.com/watch?v=UUCpQsS_aGs" TargetMode="External" Id="rId99" /><Relationship Type="http://schemas.openxmlformats.org/officeDocument/2006/relationships/hyperlink" Target="https://www.youtube.com/watch?v=hFmKIpXceqY" TargetMode="External" Id="rId101" /><Relationship Type="http://schemas.openxmlformats.org/officeDocument/2006/relationships/hyperlink" Target="https://methods.sagepub.com/which-stats-test" TargetMode="External" Id="rId122" /><Relationship Type="http://schemas.openxmlformats.org/officeDocument/2006/relationships/hyperlink" Target="https://acortar.link/SlzvxM" TargetMode="External" Id="rId148" /><Relationship Type="http://schemas.openxmlformats.org/officeDocument/2006/relationships/hyperlink" Target="https://acortar.link/Br2S2U" TargetMode="External" Id="rId164" /><Relationship Type="http://schemas.openxmlformats.org/officeDocument/2006/relationships/hyperlink" Target="https://ideal-game.eduproject.eu/?page_id=16" TargetMode="External" Id="rId47" /><Relationship Type="http://schemas.openxmlformats.org/officeDocument/2006/relationships/hyperlink" Target="https://sdgs.un.org/goals" TargetMode="External" Id="rId68" /><Relationship Type="http://schemas.openxmlformats.org/officeDocument/2006/relationships/hyperlink" Target="https://www.youtube.com/watch?v=GjrRinJgBp4" TargetMode="External" Id="rId89" /><Relationship Type="http://schemas.openxmlformats.org/officeDocument/2006/relationships/hyperlink" Target="https://www.youtube.com/watch?v=Ho7K27B_Uu8" TargetMode="External" Id="rId112" /><Relationship Type="http://schemas.openxmlformats.org/officeDocument/2006/relationships/hyperlink" Target="https://acortar.link/pjtyhk" TargetMode="External" Id="rId133" /><Relationship Type="http://schemas.openxmlformats.org/officeDocument/2006/relationships/hyperlink" Target="https://www.goodreads.com/author/show/17091953.Matthew_Roy" TargetMode="External" Id="rId154" /><Relationship Type="http://schemas.openxmlformats.org/officeDocument/2006/relationships/hyperlink" Target="https://www.udima.es/es/la-udima.html" TargetMode="External" Id="rId37" /><Relationship Type="http://schemas.openxmlformats.org/officeDocument/2006/relationships/hyperlink" Target="https://doi.org/10.1021/la104669k" TargetMode="External" Id="rId58" /><Relationship Type="http://schemas.openxmlformats.org/officeDocument/2006/relationships/hyperlink" Target="https://www.youtube.com/watch?v=UuHofNW40Yw" TargetMode="External" Id="rId79" /><Relationship Type="http://schemas.openxmlformats.org/officeDocument/2006/relationships/hyperlink" Target="https://www.youtube.com/watch?v=E3MnZ-bj1Iw" TargetMode="External" Id="rId102" /><Relationship Type="http://schemas.openxmlformats.org/officeDocument/2006/relationships/hyperlink" Target="https://idealgames.eduproject.eu/user/game/84" TargetMode="External" Id="rId123" /><Relationship Type="http://schemas.openxmlformats.org/officeDocument/2006/relationships/hyperlink" Target="https://acortar.link/XQr0Tf" TargetMode="External" Id="rId144" /><Relationship Type="http://schemas.openxmlformats.org/officeDocument/2006/relationships/hyperlink" Target="https://www.youtube.com/watch?v=zl6EwTrJxCc" TargetMode="External" Id="rId90" /><Relationship Type="http://schemas.openxmlformats.org/officeDocument/2006/relationships/hyperlink" Target="https://idealgame.eduproject.eu/play?game=87" TargetMode="External" Id="rId165" /><Relationship Type="http://schemas.openxmlformats.org/officeDocument/2006/relationships/hyperlink" Target="http://digivet.eduproject.eu/?page_id=80" TargetMode="External" Id="rId48" /><Relationship Type="http://schemas.openxmlformats.org/officeDocument/2006/relationships/hyperlink" Target="https://www.youtube.com/watch?v=Ms--0d7Oh0s" TargetMode="External" Id="rId69" /><Relationship Type="http://schemas.openxmlformats.org/officeDocument/2006/relationships/hyperlink" Target="https://www.youtube.com/watch?v=uvHc9etFt-A" TargetMode="External" Id="rId113" /><Relationship Type="http://schemas.openxmlformats.org/officeDocument/2006/relationships/hyperlink" Target="https://acortar.link/9xiRFE" TargetMode="External" Id="rId134" /><Relationship Type="http://schemas.openxmlformats.org/officeDocument/2006/relationships/hyperlink" Target="https://www.youtube.com/watch?v=MRlnwacph3I" TargetMode="External" Id="rId80" /><Relationship Type="http://schemas.openxmlformats.org/officeDocument/2006/relationships/hyperlink" Target="https://idealgame.eduproject.eu/play?game=4" TargetMode="External" Id="rId155" /><Relationship Type="http://schemas.openxmlformats.org/officeDocument/2006/relationships/hyperlink" Target="https://www.ingeniousknowledge.com/?id=1" TargetMode="External" Id="rId38" /><Relationship Type="http://schemas.openxmlformats.org/officeDocument/2006/relationships/hyperlink" Target="https://doi.org/10.1016/j.chb.2016.05.023" TargetMode="External" Id="rId59" /><Relationship Type="http://schemas.openxmlformats.org/officeDocument/2006/relationships/hyperlink" Target="https://www.youtube.com/watch?v=UHj2b6lZA-U" TargetMode="External" Id="rId103" /><Relationship Type="http://schemas.openxmlformats.org/officeDocument/2006/relationships/hyperlink" Target="https://towardsdatascience.com/statistical-testing-understanding-how-to-select-the-best-test-for-your-data-52141c305168" TargetMode="External" Id="rId124" /></Relationships>
</file>

<file path=word/theme/theme11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01515.xml.rels>&#65279;<?xml version="1.0" encoding="utf-8"?><Relationships xmlns="http://schemas.openxmlformats.org/package/2006/relationships"><Relationship Type="http://schemas.openxmlformats.org/officeDocument/2006/relationships/customXmlProps" Target="/customXml/itemProps101515.xml" Id="rId1" /></Relationships>
</file>

<file path=customXml/_rels/item11.xml.rels>&#65279;<?xml version="1.0" encoding="utf-8"?><Relationships xmlns="http://schemas.openxmlformats.org/package/2006/relationships"><Relationship Type="http://schemas.openxmlformats.org/officeDocument/2006/relationships/customXmlProps" Target="/customXml/itemProps1111.xml" Id="rId1" /></Relationships>
</file>

<file path=customXml/_rels/item1233.xml.rels>&#65279;<?xml version="1.0" encoding="utf-8"?><Relationships xmlns="http://schemas.openxmlformats.org/package/2006/relationships"><Relationship Type="http://schemas.openxmlformats.org/officeDocument/2006/relationships/customXmlProps" Target="/customXml/itemProps1233.xml" Id="rId1" /></Relationships>
</file>

<file path=customXml/_rels/item1366.xml.rels>&#65279;<?xml version="1.0" encoding="utf-8"?><Relationships xmlns="http://schemas.openxmlformats.org/package/2006/relationships"><Relationship Type="http://schemas.openxmlformats.org/officeDocument/2006/relationships/customXmlProps" Target="/customXml/itemProps1366.xml" Id="rId1" /></Relationships>
</file>

<file path=customXml/_rels/item141111.xml.rels>&#65279;<?xml version="1.0" encoding="utf-8"?><Relationships xmlns="http://schemas.openxmlformats.org/package/2006/relationships"><Relationship Type="http://schemas.openxmlformats.org/officeDocument/2006/relationships/customXmlProps" Target="/customXml/itemProps141111.xml" Id="rId1" /></Relationships>
</file>

<file path=customXml/_rels/item144.xml.rels>&#65279;<?xml version="1.0" encoding="utf-8"?><Relationships xmlns="http://schemas.openxmlformats.org/package/2006/relationships"><Relationship Type="http://schemas.openxmlformats.org/officeDocument/2006/relationships/customXmlProps" Target="/customXml/itemProps144.xml" Id="rId1" /></Relationships>
</file>

<file path=customXml/_rels/item151414.xml.rels>&#65279;<?xml version="1.0" encoding="utf-8"?><Relationships xmlns="http://schemas.openxmlformats.org/package/2006/relationships"><Relationship Type="http://schemas.openxmlformats.org/officeDocument/2006/relationships/customXmlProps" Target="/customXml/itemProps151414.xml" Id="rId1" /></Relationships>
</file>

<file path=customXml/_rels/item161818.xml.rels>&#65279;<?xml version="1.0" encoding="utf-8"?><Relationships xmlns="http://schemas.openxmlformats.org/package/2006/relationships"><Relationship Type="http://schemas.openxmlformats.org/officeDocument/2006/relationships/customXmlProps" Target="/customXml/itemProps161818.xml" Id="rId1" /></Relationships>
</file>

<file path=customXml/_rels/item171919.xml.rels>&#65279;<?xml version="1.0" encoding="utf-8"?><Relationships xmlns="http://schemas.openxmlformats.org/package/2006/relationships"><Relationship Type="http://schemas.openxmlformats.org/officeDocument/2006/relationships/customXmlProps" Target="/customXml/itemProps171919.xml" Id="rId1" /></Relationships>
</file>

<file path=customXml/_rels/item1877.xml.rels>&#65279;<?xml version="1.0" encoding="utf-8"?><Relationships xmlns="http://schemas.openxmlformats.org/package/2006/relationships"><Relationship Type="http://schemas.openxmlformats.org/officeDocument/2006/relationships/customXmlProps" Target="/customXml/itemProps1877.xml" Id="rId1" /></Relationships>
</file>

<file path=customXml/_rels/item191010.xml.rels>&#65279;<?xml version="1.0" encoding="utf-8"?><Relationships xmlns="http://schemas.openxmlformats.org/package/2006/relationships"><Relationship Type="http://schemas.openxmlformats.org/officeDocument/2006/relationships/customXmlProps" Target="/customXml/itemProps191010.xml" Id="rId1" /></Relationships>
</file>

<file path=customXml/_rels/item299.xml.rels>&#65279;<?xml version="1.0" encoding="utf-8"?><Relationships xmlns="http://schemas.openxmlformats.org/package/2006/relationships"><Relationship Type="http://schemas.openxmlformats.org/officeDocument/2006/relationships/customXmlProps" Target="/customXml/itemProps299.xml" Id="rId1" /></Relationships>
</file>

<file path=customXml/_rels/item31313.xml.rels>&#65279;<?xml version="1.0" encoding="utf-8"?><Relationships xmlns="http://schemas.openxmlformats.org/package/2006/relationships"><Relationship Type="http://schemas.openxmlformats.org/officeDocument/2006/relationships/customXmlProps" Target="/customXml/itemProps31313.xml" Id="rId1" /></Relationships>
</file>

<file path=customXml/_rels/item41616.xml.rels>&#65279;<?xml version="1.0" encoding="utf-8"?><Relationships xmlns="http://schemas.openxmlformats.org/package/2006/relationships"><Relationship Type="http://schemas.openxmlformats.org/officeDocument/2006/relationships/customXmlProps" Target="/customXml/itemProps41616.xml" Id="rId1" /></Relationships>
</file>

<file path=customXml/_rels/item522.xml.rels>&#65279;<?xml version="1.0" encoding="utf-8"?><Relationships xmlns="http://schemas.openxmlformats.org/package/2006/relationships"><Relationship Type="http://schemas.openxmlformats.org/officeDocument/2006/relationships/customXmlProps" Target="/customXml/itemProps522.xml" Id="rId1" /></Relationships>
</file>

<file path=customXml/_rels/item655.xml.rels>&#65279;<?xml version="1.0" encoding="utf-8"?><Relationships xmlns="http://schemas.openxmlformats.org/package/2006/relationships"><Relationship Type="http://schemas.openxmlformats.org/officeDocument/2006/relationships/customXmlProps" Target="/customXml/itemProps655.xml" Id="rId1" /></Relationships>
</file>

<file path=customXml/_rels/item788.xml.rels>&#65279;<?xml version="1.0" encoding="utf-8"?><Relationships xmlns="http://schemas.openxmlformats.org/package/2006/relationships"><Relationship Type="http://schemas.openxmlformats.org/officeDocument/2006/relationships/customXmlProps" Target="/customXml/itemProps788.xml" Id="rId1" /></Relationships>
</file>

<file path=customXml/_rels/item81212.xml.rels>&#65279;<?xml version="1.0" encoding="utf-8"?><Relationships xmlns="http://schemas.openxmlformats.org/package/2006/relationships"><Relationship Type="http://schemas.openxmlformats.org/officeDocument/2006/relationships/customXmlProps" Target="/customXml/itemProps81212.xml" Id="rId1" /></Relationships>
</file>

<file path=customXml/_rels/item91717.xml.rels>&#65279;<?xml version="1.0" encoding="utf-8"?><Relationships xmlns="http://schemas.openxmlformats.org/package/2006/relationships"><Relationship Type="http://schemas.openxmlformats.org/officeDocument/2006/relationships/customXmlProps" Target="/customXml/itemProps91717.xml" Id="rId1" /></Relationships>
</file>

<file path=customXml/item101515.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mcd:customData xmlns="http://www.wps.cn/android/officeDocument/2013/mofficeCustomData" xmlns:mcd="http://www.wps.cn/android/officeDocument/2013/mofficeCustomData" version="2">
  <mcd:comments/>
</mcd:customData>
</file>

<file path=customXml/item1233.xml><?xml version="1.0" encoding="utf-8"?>
<mcd:customData xmlns="http://www.wps.cn/android/officeDocument/2013/mofficeCustomData" xmlns:mcd="http://www.wps.cn/android/officeDocument/2013/mofficeCustomData" version="2">
  <mcd:comments/>
</mcd:customData>
</file>

<file path=customXml/item1366.xml><?xml version="1.0" encoding="utf-8"?>
<mcd:customData xmlns="http://www.wps.cn/android/officeDocument/2013/mofficeCustomData" xmlns:mcd="http://www.wps.cn/android/officeDocument/2013/mofficeCustomData" version="2">
  <mcd:comments/>
</mcd:customData>
</file>

<file path=customXml/item141111.xml><?xml version="1.0" encoding="utf-8"?>
<mcd:customData xmlns="http://www.wps.cn/android/officeDocument/2013/mofficeCustomData" xmlns:mcd="http://www.wps.cn/android/officeDocument/2013/mofficeCustomData" version="2">
  <mcd:comments/>
</mcd:customData>
</file>

<file path=customXml/item144.xml><?xml version="1.0" encoding="utf-8"?>
<mcd:customData xmlns="http://www.wps.cn/android/officeDocument/2013/mofficeCustomData" xmlns:mcd="http://www.wps.cn/android/officeDocument/2013/mofficeCustomData" version="2">
  <mcd:comments/>
</mcd:customData>
</file>

<file path=customXml/item151414.xml><?xml version="1.0" encoding="utf-8"?>
<mcd:customData xmlns="http://www.wps.cn/android/officeDocument/2013/mofficeCustomData" xmlns:mcd="http://www.wps.cn/android/officeDocument/2013/mofficeCustomData" version="2">
  <mcd:comments/>
</mcd:customData>
</file>

<file path=customXml/item161818.xml><?xml version="1.0" encoding="utf-8"?>
<mcd:customData xmlns="http://www.wps.cn/android/officeDocument/2013/mofficeCustomData" xmlns:mcd="http://www.wps.cn/android/officeDocument/2013/mofficeCustomData" version="2">
  <mcd:comments/>
</mcd:customData>
</file>

<file path=customXml/item171919.xml><?xml version="1.0" encoding="utf-8"?>
<mcd:customData xmlns="http://www.wps.cn/android/officeDocument/2013/mofficeCustomData" xmlns:mcd="http://www.wps.cn/android/officeDocument/2013/mofficeCustomData" version="2">
  <mcd:comments/>
</mcd:customData>
</file>

<file path=customXml/item1877.xml><?xml version="1.0" encoding="utf-8"?>
<mcd:customData xmlns="http://www.wps.cn/android/officeDocument/2013/mofficeCustomData" xmlns:mcd="http://www.wps.cn/android/officeDocument/2013/mofficeCustomData" version="2">
  <mcd:comments/>
</mcd:customData>
</file>

<file path=customXml/item191010.xml><?xml version="1.0" encoding="utf-8"?>
<mcd:customData xmlns="http://www.wps.cn/android/officeDocument/2013/mofficeCustomData" xmlns:mcd="http://www.wps.cn/android/officeDocument/2013/mofficeCustomData" version="2">
  <mcd:comments/>
</mcd:customData>
</file>

<file path=customXml/item299.xml><?xml version="1.0" encoding="utf-8"?>
<mcd:customData xmlns="http://www.wps.cn/android/officeDocument/2013/mofficeCustomData" xmlns:mcd="http://www.wps.cn/android/officeDocument/2013/mofficeCustomData" version="2">
  <mcd:comments/>
</mcd:customData>
</file>

<file path=customXml/item31313.xml><?xml version="1.0" encoding="utf-8"?>
<mcd:customData xmlns="http://www.wps.cn/android/officeDocument/2013/mofficeCustomData" xmlns:mcd="http://www.wps.cn/android/officeDocument/2013/mofficeCustomData" version="2">
  <mcd:comments/>
</mcd:customData>
</file>

<file path=customXml/item41616.xml><?xml version="1.0" encoding="utf-8"?>
<mcd:customData xmlns="http://www.wps.cn/android/officeDocument/2013/mofficeCustomData" xmlns:mcd="http://www.wps.cn/android/officeDocument/2013/mofficeCustomData" version="2">
  <mcd:comments/>
</mcd:customData>
</file>

<file path=customXml/item522.xml><?xml version="1.0" encoding="utf-8"?>
<mcd:customData xmlns="http://www.wps.cn/android/officeDocument/2013/mofficeCustomData" xmlns:mcd="http://www.wps.cn/android/officeDocument/2013/mofficeCustomData" version="2">
  <mcd:comments/>
</mcd:customData>
</file>

<file path=customXml/item655.xml><?xml version="1.0" encoding="utf-8"?>
<mcd:customData xmlns="http://www.wps.cn/android/officeDocument/2013/mofficeCustomData" xmlns:mcd="http://www.wps.cn/android/officeDocument/2013/mofficeCustomData" version="2">
  <mcd:comments/>
</mcd:customData>
</file>

<file path=customXml/item788.xml><?xml version="1.0" encoding="utf-8"?>
<mcd:customData xmlns="http://www.wps.cn/android/officeDocument/2013/mofficeCustomData" xmlns:mcd="http://www.wps.cn/android/officeDocument/2013/mofficeCustomData" version="2">
  <mcd:comments/>
</mcd:customData>
</file>

<file path=customXml/item81212.xml><?xml version="1.0" encoding="utf-8"?>
<mcd:customData xmlns="http://www.wps.cn/android/officeDocument/2013/mofficeCustomData" xmlns:mcd="http://www.wps.cn/android/officeDocument/2013/mofficeCustomData" version="2">
  <mcd:comments/>
</mcd:customData>
</file>

<file path=customXml/item91717.xml><?xml version="1.0" encoding="utf-8"?>
<mcd:customData xmlns="http://www.wps.cn/android/officeDocument/2013/mofficeCustomData" xmlns:mcd="http://www.wps.cn/android/officeDocument/2013/mofficeCustomData" version="2">
  <mcd:comments/>
</mcd:customData>
</file>

<file path=customXml/itemProps101515.xml><?xml version="1.0" encoding="utf-8"?>
<ds:datastoreItem xmlns:ds="http://schemas.openxmlformats.org/officeDocument/2006/customXml" ds:itemID="{0CBCF95B-EC75-469B-93E6-1D1AA50C485C}">
  <ds:schemaRefs>
    <ds:schemaRef ds:uri="http://schemas.openxmlformats.org/officeDocument/2006/bibliography"/>
  </ds:schemaRefs>
</ds:datastoreItem>
</file>

<file path=customXml/itemProps1111.xml><?xml version="1.0" encoding="utf-8"?>
<ds:datastoreItem xmlns:ds="http://schemas.openxmlformats.org/officeDocument/2006/customXml" ds:itemID="{7B11B895-4AA4-4897-8E43-3B1DA410D288}">
  <ds:schemaRefs>
    <ds:schemaRef ds:uri="http://www.wps.cn/android/officeDocument/2013/mofficeCustomData"/>
  </ds:schemaRefs>
</ds:datastoreItem>
</file>

<file path=customXml/itemProps1233.xml><?xml version="1.0" encoding="utf-8"?>
<ds:datastoreItem xmlns:ds="http://schemas.openxmlformats.org/officeDocument/2006/customXml" ds:itemID="{9A9B2E57-E24B-4646-A055-29003FBB501F}">
  <ds:schemaRefs>
    <ds:schemaRef ds:uri="http://www.wps.cn/android/officeDocument/2013/mofficeCustomData"/>
  </ds:schemaRefs>
</ds:datastoreItem>
</file>

<file path=customXml/itemProps1366.xml><?xml version="1.0" encoding="utf-8"?>
<ds:datastoreItem xmlns:ds="http://schemas.openxmlformats.org/officeDocument/2006/customXml" ds:itemID="{4F364CF7-CD78-4AD2-87F0-B6073FA73890}">
  <ds:schemaRefs>
    <ds:schemaRef ds:uri="http://www.wps.cn/android/officeDocument/2013/mofficeCustomData"/>
  </ds:schemaRefs>
</ds:datastoreItem>
</file>

<file path=customXml/itemProps141111.xml><?xml version="1.0" encoding="utf-8"?>
<ds:datastoreItem xmlns:ds="http://schemas.openxmlformats.org/officeDocument/2006/customXml" ds:itemID="{B203DC3B-3F66-48F5-802E-0FBBF8961227}">
  <ds:schemaRefs>
    <ds:schemaRef ds:uri="http://www.wps.cn/android/officeDocument/2013/mofficeCustomData"/>
  </ds:schemaRefs>
</ds:datastoreItem>
</file>

<file path=customXml/itemProps144.xml><?xml version="1.0" encoding="utf-8"?>
<ds:datastoreItem xmlns:ds="http://schemas.openxmlformats.org/officeDocument/2006/customXml" ds:itemID="{2EB74FDF-4DA8-495D-9DAD-E46C59631109}">
  <ds:schemaRefs>
    <ds:schemaRef ds:uri="http://www.wps.cn/android/officeDocument/2013/mofficeCustomData"/>
  </ds:schemaRefs>
</ds:datastoreItem>
</file>

<file path=customXml/itemProps151414.xml><?xml version="1.0" encoding="utf-8"?>
<ds:datastoreItem xmlns:ds="http://schemas.openxmlformats.org/officeDocument/2006/customXml" ds:itemID="{5AD9D3B1-5151-400C-99B4-8D71413481C8}">
  <ds:schemaRefs>
    <ds:schemaRef ds:uri="http://www.wps.cn/android/officeDocument/2013/mofficeCustomData"/>
  </ds:schemaRefs>
</ds:datastoreItem>
</file>

<file path=customXml/itemProps161818.xml><?xml version="1.0" encoding="utf-8"?>
<ds:datastoreItem xmlns:ds="http://schemas.openxmlformats.org/officeDocument/2006/customXml" ds:itemID="{3499CD48-2F03-4941-B44C-297A85C46B8A}">
  <ds:schemaRefs>
    <ds:schemaRef ds:uri="http://www.wps.cn/android/officeDocument/2013/mofficeCustomData"/>
  </ds:schemaRefs>
</ds:datastoreItem>
</file>

<file path=customXml/itemProps171919.xml><?xml version="1.0" encoding="utf-8"?>
<ds:datastoreItem xmlns:ds="http://schemas.openxmlformats.org/officeDocument/2006/customXml" ds:itemID="{8096E3B8-9233-4FCF-B79B-8B519D04F93C}">
  <ds:schemaRefs>
    <ds:schemaRef ds:uri="http://www.wps.cn/android/officeDocument/2013/mofficeCustomData"/>
  </ds:schemaRefs>
</ds:datastoreItem>
</file>

<file path=customXml/itemProps1877.xml><?xml version="1.0" encoding="utf-8"?>
<ds:datastoreItem xmlns:ds="http://schemas.openxmlformats.org/officeDocument/2006/customXml" ds:itemID="{8B68FB46-EC5B-4477-B1DC-A8D64834A9D7}">
  <ds:schemaRefs>
    <ds:schemaRef ds:uri="http://www.wps.cn/android/officeDocument/2013/mofficeCustomData"/>
  </ds:schemaRefs>
</ds:datastoreItem>
</file>

<file path=customXml/itemProps191010.xml><?xml version="1.0" encoding="utf-8"?>
<ds:datastoreItem xmlns:ds="http://schemas.openxmlformats.org/officeDocument/2006/customXml" ds:itemID="{4F116BA7-A6DB-4A6E-8387-9E17E64EC7CA}">
  <ds:schemaRefs>
    <ds:schemaRef ds:uri="http://www.wps.cn/android/officeDocument/2013/mofficeCustomData"/>
  </ds:schemaRefs>
</ds:datastoreItem>
</file>

<file path=customXml/itemProps299.xml><?xml version="1.0" encoding="utf-8"?>
<ds:datastoreItem xmlns:ds="http://schemas.openxmlformats.org/officeDocument/2006/customXml" ds:itemID="{3A2FB182-5E77-49E8-AB50-1030E3510535}">
  <ds:schemaRefs>
    <ds:schemaRef ds:uri="http://www.wps.cn/android/officeDocument/2013/mofficeCustomData"/>
  </ds:schemaRefs>
</ds:datastoreItem>
</file>

<file path=customXml/itemProps31313.xml><?xml version="1.0" encoding="utf-8"?>
<ds:datastoreItem xmlns:ds="http://schemas.openxmlformats.org/officeDocument/2006/customXml" ds:itemID="{3B1C158C-2844-454D-8BAC-EAD841F5B550}">
  <ds:schemaRefs>
    <ds:schemaRef ds:uri="http://www.wps.cn/android/officeDocument/2013/mofficeCustomData"/>
  </ds:schemaRefs>
</ds:datastoreItem>
</file>

<file path=customXml/itemProps41616.xml><?xml version="1.0" encoding="utf-8"?>
<ds:datastoreItem xmlns:ds="http://schemas.openxmlformats.org/officeDocument/2006/customXml" ds:itemID="{A927CE54-D396-4E6B-9476-B95EC247E496}">
  <ds:schemaRefs>
    <ds:schemaRef ds:uri="http://www.wps.cn/android/officeDocument/2013/mofficeCustomData"/>
  </ds:schemaRefs>
</ds:datastoreItem>
</file>

<file path=customXml/itemProps522.xml><?xml version="1.0" encoding="utf-8"?>
<ds:datastoreItem xmlns:ds="http://schemas.openxmlformats.org/officeDocument/2006/customXml" ds:itemID="{B6252FDE-0883-478B-82A7-37AF1FB5A605}">
  <ds:schemaRefs>
    <ds:schemaRef ds:uri="http://www.wps.cn/android/officeDocument/2013/mofficeCustomData"/>
  </ds:schemaRefs>
</ds:datastoreItem>
</file>

<file path=customXml/itemProps655.xml><?xml version="1.0" encoding="utf-8"?>
<ds:datastoreItem xmlns:ds="http://schemas.openxmlformats.org/officeDocument/2006/customXml" ds:itemID="{D30B6916-67D5-4B4F-91BA-9191D89BCB7F}">
  <ds:schemaRefs>
    <ds:schemaRef ds:uri="http://www.wps.cn/android/officeDocument/2013/mofficeCustomData"/>
  </ds:schemaRefs>
</ds:datastoreItem>
</file>

<file path=customXml/itemProps788.xml><?xml version="1.0" encoding="utf-8"?>
<ds:datastoreItem xmlns:ds="http://schemas.openxmlformats.org/officeDocument/2006/customXml" ds:itemID="{A9F4DD54-593E-40C0-AFC0-94CDF5D8E5DF}">
  <ds:schemaRefs>
    <ds:schemaRef ds:uri="http://www.wps.cn/android/officeDocument/2013/mofficeCustomData"/>
  </ds:schemaRefs>
</ds:datastoreItem>
</file>

<file path=customXml/itemProps81212.xml><?xml version="1.0" encoding="utf-8"?>
<ds:datastoreItem xmlns:ds="http://schemas.openxmlformats.org/officeDocument/2006/customXml" ds:itemID="{F7F8BA6B-630D-41A1-A8FD-7D766DFA50EF}">
  <ds:schemaRefs>
    <ds:schemaRef ds:uri="http://www.wps.cn/android/officeDocument/2013/mofficeCustomData"/>
  </ds:schemaRefs>
</ds:datastoreItem>
</file>

<file path=customXml/itemProps91717.xml><?xml version="1.0" encoding="utf-8"?>
<ds:datastoreItem xmlns:ds="http://schemas.openxmlformats.org/officeDocument/2006/customXml" ds:itemID="{0467A3D2-FD39-46E6-A960-276A7B5E039C}">
  <ds:schemaRefs>
    <ds:schemaRef ds:uri="http://www.wps.cn/android/officeDocument/2013/mofficeCustomData"/>
  </ds:schemaRefs>
</ds:datastoreItem>
</file>

<file path=docProps/app.xml><?xml version="1.0" encoding="utf-8"?>
<ap:Properties xmlns:vt="http://schemas.openxmlformats.org/officeDocument/2006/docPropsVTypes" xmlns:ap="http://schemas.openxmlformats.org/officeDocument/2006/extended-properties">
  <ap:Template>Normal</ap:Template>
  <ap:TotalTime>0</ap:TotalTime>
  <ap:Pages>131</ap:Pages>
  <ap:Words>24436</ap:Words>
  <ap:Characters>153950</ap:Characters>
  <ap:Application>Microsoft Office Word</ap:Application>
  <ap:DocSecurity>0</ap:DocSecurity>
  <ap:Lines>1282</ap:Lines>
  <ap:Paragraphs>356</ap:Paragraphs>
  <ap:ScaleCrop>false</ap:ScaleCrop>
  <ap:HeadingPairs>
    <vt:vector baseType="variant" size="2">
      <vt:variant>
        <vt:lpstr>Titel</vt:lpstr>
      </vt:variant>
      <vt:variant>
        <vt:i4>1</vt:i4>
      </vt:variant>
    </vt:vector>
  </ap:HeadingPairs>
  <ap:TitlesOfParts>
    <vt:vector baseType="lpstr" size="1">
      <vt:lpstr/>
    </vt:vector>
  </ap:TitlesOfParts>
  <ap:Company/>
  <ap:LinksUpToDate>false</ap:LinksUpToDate>
  <ap:CharactersWithSpaces>178030</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Marc Beutner</dc:creator>
  <lastModifiedBy>Helene Lindenthal</lastModifiedBy>
  <revision>3</revision>
  <dcterms:created xsi:type="dcterms:W3CDTF">2022-12-20T16:22:00.0000000Z</dcterms:created>
  <dcterms:modified xsi:type="dcterms:W3CDTF">2022-12-21T08:56:00.0000000Z</dcterms:modified>
  <keywords>, docId:75C6A3CD2B989AED6B5D36326F007E74</keywords>
</coreProperties>
</file>