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75CBBF" w14:textId="0E2E2034" w:rsidR="00CA58E5" w:rsidRPr="009B160E" w:rsidRDefault="009B160E">
      <w:pPr>
        <w:widowControl w:val="0"/>
        <w:jc w:val="center"/>
        <w:rPr>
          <w:b/>
          <w:color w:val="548DD4" w:themeColor="text2" w:themeTint="99"/>
          <w:sz w:val="28"/>
        </w:rPr>
      </w:pPr>
      <w:r w:rsidRPr="009B160E">
        <w:rPr>
          <w:b/>
          <w:color w:val="548DD4" w:themeColor="text2" w:themeTint="99"/>
          <w:sz w:val="28"/>
        </w:rPr>
        <w:t>University of Dundee</w:t>
      </w:r>
    </w:p>
    <w:p w14:paraId="0BAA92BD" w14:textId="43E36532" w:rsidR="009B160E" w:rsidRPr="009B160E" w:rsidRDefault="009B160E">
      <w:pPr>
        <w:widowControl w:val="0"/>
        <w:jc w:val="center"/>
        <w:rPr>
          <w:b/>
          <w:color w:val="548DD4" w:themeColor="text2" w:themeTint="99"/>
          <w:sz w:val="28"/>
        </w:rPr>
      </w:pPr>
      <w:r w:rsidRPr="009B160E">
        <w:rPr>
          <w:b/>
          <w:color w:val="548DD4" w:themeColor="text2" w:themeTint="99"/>
          <w:sz w:val="28"/>
        </w:rPr>
        <w:t>Learning Scenarios and Games</w:t>
      </w:r>
    </w:p>
    <w:p w14:paraId="00881DF2" w14:textId="77777777" w:rsidR="009B160E" w:rsidRPr="00BF7A04" w:rsidRDefault="009B160E">
      <w:pPr>
        <w:widowControl w:val="0"/>
        <w:jc w:val="center"/>
        <w:rPr>
          <w:b/>
          <w:color w:val="auto"/>
          <w:sz w:val="28"/>
        </w:rPr>
      </w:pPr>
    </w:p>
    <w:p w14:paraId="073EFB73" w14:textId="07159628" w:rsidR="00241B5E" w:rsidRPr="00BF7A04" w:rsidRDefault="00D67F06">
      <w:pPr>
        <w:widowControl w:val="0"/>
        <w:jc w:val="center"/>
        <w:rPr>
          <w:color w:val="auto"/>
        </w:rPr>
      </w:pPr>
      <w:r w:rsidRPr="00BF7A04">
        <w:rPr>
          <w:b/>
          <w:color w:val="auto"/>
          <w:sz w:val="28"/>
        </w:rPr>
        <w:t>Lesson Plan</w:t>
      </w:r>
      <w:r w:rsidR="003139AB">
        <w:rPr>
          <w:b/>
          <w:color w:val="auto"/>
          <w:sz w:val="28"/>
        </w:rPr>
        <w:t xml:space="preserve"> 1</w:t>
      </w:r>
    </w:p>
    <w:p w14:paraId="16411D95" w14:textId="77777777" w:rsidR="00241B5E" w:rsidRPr="00BF7A04" w:rsidRDefault="00241B5E">
      <w:pPr>
        <w:widowControl w:val="0"/>
        <w:rPr>
          <w:color w:val="auto"/>
        </w:rPr>
      </w:pPr>
    </w:p>
    <w:p w14:paraId="1DCA2661" w14:textId="738F23EB" w:rsidR="00344F3D" w:rsidRPr="00BF7A04" w:rsidRDefault="00344F3D" w:rsidP="00344F3D">
      <w:pPr>
        <w:widowControl w:val="0"/>
        <w:rPr>
          <w:i/>
          <w:color w:val="auto"/>
        </w:rPr>
      </w:pPr>
      <w:r w:rsidRPr="00BF7A04">
        <w:rPr>
          <w:b/>
          <w:color w:val="auto"/>
        </w:rPr>
        <w:t xml:space="preserve">Author / Teacher: </w:t>
      </w:r>
      <w:r w:rsidR="00AD0660">
        <w:rPr>
          <w:i/>
          <w:color w:val="auto"/>
        </w:rPr>
        <w:t>Divya Jindal-Snape</w:t>
      </w:r>
    </w:p>
    <w:p w14:paraId="697040D1" w14:textId="77777777" w:rsidR="00150E70" w:rsidRPr="00BF7A04" w:rsidRDefault="00150E70" w:rsidP="00344F3D">
      <w:pPr>
        <w:widowControl w:val="0"/>
        <w:rPr>
          <w:b/>
          <w:color w:val="auto"/>
        </w:rPr>
      </w:pPr>
    </w:p>
    <w:p w14:paraId="1FA34937" w14:textId="1E6CC4B5" w:rsidR="00DB6366" w:rsidRPr="00BF7A04" w:rsidRDefault="009B3F2A" w:rsidP="00DB6366">
      <w:pPr>
        <w:widowControl w:val="0"/>
        <w:rPr>
          <w:i/>
          <w:color w:val="auto"/>
        </w:rPr>
      </w:pPr>
      <w:r w:rsidRPr="00BF7A04">
        <w:rPr>
          <w:b/>
          <w:color w:val="auto"/>
        </w:rPr>
        <w:t xml:space="preserve">Course / </w:t>
      </w:r>
      <w:r w:rsidR="00DB6366" w:rsidRPr="00BF7A04">
        <w:rPr>
          <w:b/>
          <w:color w:val="auto"/>
        </w:rPr>
        <w:t xml:space="preserve">Subject: </w:t>
      </w:r>
      <w:r w:rsidR="00150E70" w:rsidRPr="00BF7A04">
        <w:rPr>
          <w:i/>
          <w:color w:val="auto"/>
        </w:rPr>
        <w:t xml:space="preserve"> </w:t>
      </w:r>
      <w:r w:rsidR="00AD0660">
        <w:rPr>
          <w:i/>
          <w:color w:val="auto"/>
        </w:rPr>
        <w:t xml:space="preserve">Research </w:t>
      </w:r>
      <w:r w:rsidR="00C8387F">
        <w:rPr>
          <w:i/>
          <w:color w:val="auto"/>
        </w:rPr>
        <w:t xml:space="preserve">Methods </w:t>
      </w:r>
    </w:p>
    <w:p w14:paraId="563C7D80" w14:textId="5BB3D8D3" w:rsidR="00DB6366" w:rsidRPr="00BF7A04" w:rsidRDefault="00DB6366" w:rsidP="00DB6366">
      <w:pPr>
        <w:widowControl w:val="0"/>
        <w:rPr>
          <w:color w:val="auto"/>
        </w:rPr>
      </w:pPr>
    </w:p>
    <w:p w14:paraId="69A76C04" w14:textId="2A21D3F0" w:rsidR="00DB6366" w:rsidRPr="00BF7A04" w:rsidRDefault="00DB6366" w:rsidP="00DB6366">
      <w:pPr>
        <w:widowControl w:val="0"/>
        <w:rPr>
          <w:i/>
          <w:color w:val="auto"/>
        </w:rPr>
      </w:pPr>
      <w:r w:rsidRPr="00BF7A04">
        <w:rPr>
          <w:b/>
          <w:color w:val="auto"/>
        </w:rPr>
        <w:t>Level</w:t>
      </w:r>
      <w:r w:rsidR="00C8387F">
        <w:rPr>
          <w:color w:val="auto"/>
        </w:rPr>
        <w:t xml:space="preserve">: </w:t>
      </w:r>
      <w:r w:rsidR="002A67B6">
        <w:rPr>
          <w:color w:val="auto"/>
        </w:rPr>
        <w:t>Masters,</w:t>
      </w:r>
      <w:r w:rsidR="00C8387F">
        <w:rPr>
          <w:color w:val="auto"/>
        </w:rPr>
        <w:t xml:space="preserve"> </w:t>
      </w:r>
      <w:r w:rsidR="003308E8">
        <w:rPr>
          <w:color w:val="auto"/>
        </w:rPr>
        <w:t xml:space="preserve">teacher education or social work </w:t>
      </w:r>
      <w:r w:rsidR="00C8387F">
        <w:rPr>
          <w:color w:val="auto"/>
        </w:rPr>
        <w:t>students</w:t>
      </w:r>
      <w:r w:rsidR="00FA385F">
        <w:rPr>
          <w:color w:val="auto"/>
        </w:rPr>
        <w:t xml:space="preserve">, </w:t>
      </w:r>
      <w:r w:rsidR="00E82954">
        <w:rPr>
          <w:color w:val="auto"/>
        </w:rPr>
        <w:t xml:space="preserve">30 </w:t>
      </w:r>
      <w:r w:rsidR="00FA385F" w:rsidRPr="00FA385F">
        <w:rPr>
          <w:color w:val="auto"/>
        </w:rPr>
        <w:t>credits.</w:t>
      </w:r>
    </w:p>
    <w:p w14:paraId="56E7D175" w14:textId="77777777" w:rsidR="00DB6366" w:rsidRPr="00BF7A04" w:rsidRDefault="00DB6366">
      <w:pPr>
        <w:widowControl w:val="0"/>
        <w:rPr>
          <w:b/>
          <w:color w:val="auto"/>
        </w:rPr>
      </w:pPr>
    </w:p>
    <w:p w14:paraId="5B189673" w14:textId="205C8A36" w:rsidR="00241B5E" w:rsidRPr="00BF7A04" w:rsidRDefault="00E82954">
      <w:pPr>
        <w:widowControl w:val="0"/>
        <w:rPr>
          <w:i/>
          <w:color w:val="auto"/>
        </w:rPr>
      </w:pPr>
      <w:r>
        <w:rPr>
          <w:b/>
          <w:color w:val="auto"/>
        </w:rPr>
        <w:t>Topic</w:t>
      </w:r>
      <w:r w:rsidR="00D67F06" w:rsidRPr="00BF7A04">
        <w:rPr>
          <w:b/>
          <w:color w:val="auto"/>
        </w:rPr>
        <w:t>:</w:t>
      </w:r>
      <w:r w:rsidR="00D67F06" w:rsidRPr="00BF7A04">
        <w:rPr>
          <w:i/>
          <w:color w:val="auto"/>
        </w:rPr>
        <w:t xml:space="preserve"> </w:t>
      </w:r>
      <w:r w:rsidR="00C8387F">
        <w:rPr>
          <w:i/>
          <w:color w:val="auto"/>
        </w:rPr>
        <w:t>Research Ethics</w:t>
      </w:r>
    </w:p>
    <w:p w14:paraId="70CE2234" w14:textId="727389FC" w:rsidR="00241B5E" w:rsidRPr="00BF7A04" w:rsidRDefault="00D67F06">
      <w:pPr>
        <w:widowControl w:val="0"/>
        <w:rPr>
          <w:color w:val="auto"/>
        </w:rPr>
      </w:pPr>
      <w:r w:rsidRPr="00BF7A04">
        <w:rPr>
          <w:color w:val="auto"/>
        </w:rPr>
        <w:t xml:space="preserve"> </w:t>
      </w:r>
    </w:p>
    <w:p w14:paraId="2F031BBA" w14:textId="000851B6" w:rsidR="00241B5E" w:rsidRDefault="00D67F06" w:rsidP="004940D5">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00E67FEB">
        <w:rPr>
          <w:i/>
          <w:color w:val="auto"/>
        </w:rPr>
        <w:t>Students</w:t>
      </w:r>
      <w:r w:rsidR="00E82954">
        <w:rPr>
          <w:i/>
          <w:color w:val="auto"/>
        </w:rPr>
        <w:t xml:space="preserve"> should</w:t>
      </w:r>
      <w:r w:rsidR="00E67FEB">
        <w:rPr>
          <w:i/>
          <w:color w:val="auto"/>
        </w:rPr>
        <w:t xml:space="preserve"> have prior understanding of research methods and </w:t>
      </w:r>
      <w:r w:rsidR="0087142B">
        <w:rPr>
          <w:i/>
          <w:color w:val="auto"/>
        </w:rPr>
        <w:t xml:space="preserve">methods of </w:t>
      </w:r>
      <w:r w:rsidR="00E67FEB">
        <w:rPr>
          <w:i/>
          <w:color w:val="auto"/>
        </w:rPr>
        <w:t xml:space="preserve">data collection </w:t>
      </w:r>
      <w:r w:rsidR="0087142B">
        <w:rPr>
          <w:i/>
          <w:color w:val="auto"/>
        </w:rPr>
        <w:t xml:space="preserve">so that they can understand the context of </w:t>
      </w:r>
      <w:r w:rsidR="0087142B" w:rsidRPr="0087142B">
        <w:rPr>
          <w:i/>
          <w:color w:val="auto"/>
        </w:rPr>
        <w:t>research ethics.</w:t>
      </w:r>
    </w:p>
    <w:p w14:paraId="5A335F53" w14:textId="7FDCD36F" w:rsidR="001B3539" w:rsidRDefault="001B3539" w:rsidP="004940D5">
      <w:pPr>
        <w:widowControl w:val="0"/>
        <w:jc w:val="both"/>
        <w:rPr>
          <w:i/>
          <w:color w:val="auto"/>
        </w:rPr>
      </w:pPr>
    </w:p>
    <w:p w14:paraId="1455894F" w14:textId="086EB5F5" w:rsidR="001B3539" w:rsidRPr="001B3539" w:rsidRDefault="001B3539" w:rsidP="152C7FB6">
      <w:pPr>
        <w:widowControl w:val="0"/>
        <w:jc w:val="both"/>
        <w:rPr>
          <w:b/>
          <w:bCs/>
          <w:color w:val="auto"/>
        </w:rPr>
      </w:pPr>
      <w:r w:rsidRPr="152C7FB6">
        <w:rPr>
          <w:b/>
          <w:bCs/>
          <w:color w:val="auto"/>
        </w:rPr>
        <w:t>Learning Outcomes</w:t>
      </w:r>
    </w:p>
    <w:p w14:paraId="30815BB0" w14:textId="77777777" w:rsidR="001B3539" w:rsidRPr="001B3539" w:rsidRDefault="001B3539" w:rsidP="001B3539">
      <w:pPr>
        <w:widowControl w:val="0"/>
        <w:jc w:val="both"/>
        <w:rPr>
          <w:iCs/>
          <w:color w:val="auto"/>
        </w:rPr>
      </w:pPr>
      <w:r w:rsidRPr="001B3539">
        <w:rPr>
          <w:iCs/>
          <w:color w:val="auto"/>
        </w:rPr>
        <w:t xml:space="preserve">1. An understanding of the code of research ethics of your </w:t>
      </w:r>
      <w:proofErr w:type="spellStart"/>
      <w:r w:rsidRPr="001B3539">
        <w:rPr>
          <w:iCs/>
          <w:color w:val="auto"/>
        </w:rPr>
        <w:t>organisation</w:t>
      </w:r>
      <w:proofErr w:type="spellEnd"/>
      <w:r w:rsidRPr="001B3539">
        <w:rPr>
          <w:iCs/>
          <w:color w:val="auto"/>
        </w:rPr>
        <w:t xml:space="preserve"> and </w:t>
      </w:r>
    </w:p>
    <w:p w14:paraId="6DA74D6B" w14:textId="77777777" w:rsidR="001B3539" w:rsidRPr="001B3539" w:rsidRDefault="001B3539" w:rsidP="001B3539">
      <w:pPr>
        <w:widowControl w:val="0"/>
        <w:jc w:val="both"/>
        <w:rPr>
          <w:iCs/>
          <w:color w:val="auto"/>
        </w:rPr>
      </w:pPr>
      <w:r w:rsidRPr="001B3539">
        <w:rPr>
          <w:iCs/>
          <w:color w:val="auto"/>
        </w:rPr>
        <w:t>professional bodies</w:t>
      </w:r>
    </w:p>
    <w:p w14:paraId="536E4157" w14:textId="686A6FF6" w:rsidR="001B3539" w:rsidRPr="001B3539" w:rsidRDefault="001B3539" w:rsidP="001B3539">
      <w:pPr>
        <w:widowControl w:val="0"/>
        <w:jc w:val="both"/>
        <w:rPr>
          <w:iCs/>
          <w:color w:val="auto"/>
        </w:rPr>
      </w:pPr>
      <w:r w:rsidRPr="001B3539">
        <w:rPr>
          <w:iCs/>
          <w:color w:val="auto"/>
        </w:rPr>
        <w:t xml:space="preserve">2. Ability to </w:t>
      </w:r>
      <w:proofErr w:type="spellStart"/>
      <w:r w:rsidRPr="001B3539">
        <w:rPr>
          <w:iCs/>
          <w:color w:val="auto"/>
        </w:rPr>
        <w:t>contextualise</w:t>
      </w:r>
      <w:proofErr w:type="spellEnd"/>
      <w:r w:rsidRPr="001B3539">
        <w:rPr>
          <w:iCs/>
          <w:color w:val="auto"/>
        </w:rPr>
        <w:t xml:space="preserve"> a </w:t>
      </w:r>
      <w:proofErr w:type="gramStart"/>
      <w:r w:rsidRPr="001B3539">
        <w:rPr>
          <w:iCs/>
          <w:color w:val="auto"/>
        </w:rPr>
        <w:t>real life</w:t>
      </w:r>
      <w:proofErr w:type="gramEnd"/>
      <w:r w:rsidRPr="001B3539">
        <w:rPr>
          <w:iCs/>
          <w:color w:val="auto"/>
        </w:rPr>
        <w:t xml:space="preserve"> ethical issue within your context</w:t>
      </w:r>
    </w:p>
    <w:p w14:paraId="47CD8C0F" w14:textId="77777777" w:rsidR="001B3539" w:rsidRPr="001B3539" w:rsidRDefault="001B3539" w:rsidP="001B3539">
      <w:pPr>
        <w:widowControl w:val="0"/>
        <w:jc w:val="both"/>
        <w:rPr>
          <w:iCs/>
          <w:color w:val="auto"/>
        </w:rPr>
      </w:pPr>
      <w:r w:rsidRPr="001B3539">
        <w:rPr>
          <w:iCs/>
          <w:color w:val="auto"/>
        </w:rPr>
        <w:t>3. Ability to conduct research in an ethical manner</w:t>
      </w:r>
    </w:p>
    <w:p w14:paraId="3382F30B" w14:textId="77777777" w:rsidR="001B3539" w:rsidRPr="001B3539" w:rsidRDefault="001B3539" w:rsidP="00213955">
      <w:pPr>
        <w:widowControl w:val="0"/>
        <w:spacing w:line="480" w:lineRule="auto"/>
        <w:jc w:val="both"/>
        <w:rPr>
          <w:iCs/>
          <w:color w:val="auto"/>
        </w:rPr>
      </w:pPr>
      <w:r w:rsidRPr="001B3539">
        <w:rPr>
          <w:iCs/>
          <w:color w:val="auto"/>
        </w:rPr>
        <w:t xml:space="preserve">4. A clear understanding and ability to resolve any tensions/dilemmas between </w:t>
      </w:r>
    </w:p>
    <w:p w14:paraId="55A84076" w14:textId="41B2AD6F" w:rsidR="001B3539" w:rsidRPr="001B3539" w:rsidRDefault="001B3539" w:rsidP="004940D5">
      <w:pPr>
        <w:widowControl w:val="0"/>
        <w:jc w:val="both"/>
        <w:rPr>
          <w:iCs/>
          <w:color w:val="auto"/>
        </w:rPr>
      </w:pPr>
      <w:r w:rsidRPr="001B3539">
        <w:rPr>
          <w:iCs/>
          <w:color w:val="auto"/>
        </w:rPr>
        <w:t>research ethics and your professional ethics</w:t>
      </w:r>
    </w:p>
    <w:p w14:paraId="254B8BB5" w14:textId="77777777" w:rsidR="00241B5E" w:rsidRPr="00BF7A04" w:rsidRDefault="00D67F06">
      <w:pPr>
        <w:widowControl w:val="0"/>
        <w:rPr>
          <w:color w:val="auto"/>
        </w:rPr>
      </w:pPr>
      <w:r w:rsidRPr="00BF7A04">
        <w:rPr>
          <w:color w:val="auto"/>
        </w:rPr>
        <w:t xml:space="preserve"> </w:t>
      </w:r>
    </w:p>
    <w:p w14:paraId="5E3B7020" w14:textId="1352B532" w:rsidR="00241B5E" w:rsidRPr="00BF7A04" w:rsidRDefault="00D67F06">
      <w:pPr>
        <w:widowControl w:val="0"/>
        <w:rPr>
          <w:color w:val="auto"/>
        </w:rPr>
      </w:pPr>
      <w:r w:rsidRPr="00BF7A04">
        <w:rPr>
          <w:b/>
          <w:color w:val="auto"/>
        </w:rPr>
        <w:t xml:space="preserve">Time </w:t>
      </w:r>
      <w:r w:rsidR="00944BA0" w:rsidRPr="00BF7A04">
        <w:rPr>
          <w:b/>
          <w:color w:val="auto"/>
        </w:rPr>
        <w:t>required</w:t>
      </w:r>
      <w:r w:rsidRPr="00BF7A04">
        <w:rPr>
          <w:b/>
          <w:color w:val="auto"/>
        </w:rPr>
        <w:t xml:space="preserve"> for </w:t>
      </w:r>
      <w:r w:rsidR="00944BA0" w:rsidRPr="00BF7A04">
        <w:rPr>
          <w:b/>
          <w:color w:val="auto"/>
        </w:rPr>
        <w:t>pre-class activity</w:t>
      </w:r>
      <w:r w:rsidRPr="00BF7A04">
        <w:rPr>
          <w:b/>
          <w:color w:val="auto"/>
        </w:rPr>
        <w:t>:</w:t>
      </w:r>
      <w:r w:rsidRPr="00BF7A04">
        <w:rPr>
          <w:i/>
          <w:color w:val="auto"/>
        </w:rPr>
        <w:t xml:space="preserve"> </w:t>
      </w:r>
      <w:r w:rsidR="00A77C18">
        <w:rPr>
          <w:i/>
          <w:color w:val="auto"/>
        </w:rPr>
        <w:t>None</w:t>
      </w:r>
      <w:r w:rsidR="00AA23B4">
        <w:rPr>
          <w:i/>
          <w:color w:val="auto"/>
        </w:rPr>
        <w:t xml:space="preserve"> </w:t>
      </w:r>
    </w:p>
    <w:p w14:paraId="29495F82" w14:textId="723DA3EB" w:rsidR="00241B5E" w:rsidRPr="00BF7A04" w:rsidRDefault="00D67F06">
      <w:pPr>
        <w:widowControl w:val="0"/>
        <w:rPr>
          <w:color w:val="auto"/>
        </w:rPr>
      </w:pPr>
      <w:r w:rsidRPr="00BF7A04">
        <w:rPr>
          <w:b/>
          <w:color w:val="auto"/>
        </w:rPr>
        <w:t xml:space="preserve">Time </w:t>
      </w:r>
      <w:r w:rsidR="00944BA0" w:rsidRPr="00BF7A04">
        <w:rPr>
          <w:b/>
          <w:color w:val="auto"/>
        </w:rPr>
        <w:t xml:space="preserve">required </w:t>
      </w:r>
      <w:r w:rsidRPr="00BF7A04">
        <w:rPr>
          <w:b/>
          <w:color w:val="auto"/>
        </w:rPr>
        <w:t xml:space="preserve">for </w:t>
      </w:r>
      <w:r w:rsidR="00944BA0" w:rsidRPr="00BF7A04">
        <w:rPr>
          <w:b/>
          <w:color w:val="auto"/>
        </w:rPr>
        <w:t>in-class activity</w:t>
      </w:r>
      <w:r w:rsidRPr="00BF7A04">
        <w:rPr>
          <w:b/>
          <w:color w:val="auto"/>
        </w:rPr>
        <w:t>:</w:t>
      </w:r>
      <w:r w:rsidR="0004553D" w:rsidRPr="00BF7A04">
        <w:rPr>
          <w:i/>
          <w:color w:val="auto"/>
        </w:rPr>
        <w:t xml:space="preserve"> 2h</w:t>
      </w:r>
    </w:p>
    <w:p w14:paraId="60AFFC53" w14:textId="1789DF5C" w:rsidR="007F11C9" w:rsidRPr="00BF7A04" w:rsidRDefault="00D67F06" w:rsidP="00DC4F31">
      <w:pPr>
        <w:widowControl w:val="0"/>
        <w:rPr>
          <w:color w:val="auto"/>
        </w:rPr>
      </w:pPr>
      <w:r w:rsidRPr="00BF7A04">
        <w:rPr>
          <w:b/>
          <w:color w:val="auto"/>
        </w:rPr>
        <w:t xml:space="preserve">Time </w:t>
      </w:r>
      <w:r w:rsidR="00944BA0" w:rsidRPr="00BF7A04">
        <w:rPr>
          <w:b/>
          <w:color w:val="auto"/>
        </w:rPr>
        <w:t xml:space="preserve">required </w:t>
      </w:r>
      <w:r w:rsidRPr="00BF7A04">
        <w:rPr>
          <w:b/>
          <w:color w:val="auto"/>
        </w:rPr>
        <w:t xml:space="preserve">for </w:t>
      </w:r>
      <w:r w:rsidR="00944BA0" w:rsidRPr="00BF7A04">
        <w:rPr>
          <w:b/>
          <w:color w:val="auto"/>
        </w:rPr>
        <w:t>post-class activity</w:t>
      </w:r>
      <w:r w:rsidRPr="00BF7A04">
        <w:rPr>
          <w:b/>
          <w:color w:val="auto"/>
        </w:rPr>
        <w:t>:</w:t>
      </w:r>
      <w:r w:rsidR="0004553D" w:rsidRPr="00BF7A04">
        <w:rPr>
          <w:i/>
          <w:color w:val="auto"/>
        </w:rPr>
        <w:t xml:space="preserve"> 1h</w:t>
      </w:r>
    </w:p>
    <w:p w14:paraId="7E4E8C18" w14:textId="77777777" w:rsidR="007F11C9" w:rsidRPr="00BF7A04" w:rsidRDefault="00D67F06" w:rsidP="00330287">
      <w:pPr>
        <w:pStyle w:val="ListParagraph"/>
        <w:widowControl w:val="0"/>
        <w:numPr>
          <w:ilvl w:val="0"/>
          <w:numId w:val="1"/>
        </w:numPr>
        <w:rPr>
          <w:color w:val="auto"/>
        </w:rPr>
      </w:pPr>
      <w:r w:rsidRPr="00BF7A04">
        <w:rPr>
          <w:b/>
          <w:color w:val="auto"/>
          <w:highlight w:val="white"/>
        </w:rPr>
        <w:t xml:space="preserve">In-class activities </w:t>
      </w:r>
    </w:p>
    <w:p w14:paraId="241D11F4" w14:textId="77777777" w:rsidR="007F11C9" w:rsidRPr="00BF7A04" w:rsidRDefault="007F11C9" w:rsidP="007F11C9">
      <w:pPr>
        <w:widowControl w:val="0"/>
        <w:rPr>
          <w:color w:val="auto"/>
        </w:rPr>
      </w:pPr>
    </w:p>
    <w:p w14:paraId="24C6D734" w14:textId="6B9DE0BB" w:rsidR="00344499" w:rsidRDefault="004940D5" w:rsidP="00330287">
      <w:pPr>
        <w:pStyle w:val="ListParagraph"/>
        <w:widowControl w:val="0"/>
        <w:numPr>
          <w:ilvl w:val="0"/>
          <w:numId w:val="13"/>
        </w:numPr>
        <w:rPr>
          <w:color w:val="auto"/>
        </w:rPr>
      </w:pPr>
      <w:r w:rsidRPr="00BF7A04">
        <w:rPr>
          <w:color w:val="auto"/>
        </w:rPr>
        <w:t xml:space="preserve">Discussion of </w:t>
      </w:r>
      <w:r w:rsidR="00906C6D">
        <w:rPr>
          <w:color w:val="auto"/>
        </w:rPr>
        <w:t>what research ethics are</w:t>
      </w:r>
      <w:r w:rsidR="001C1ED8">
        <w:rPr>
          <w:color w:val="auto"/>
        </w:rPr>
        <w:t xml:space="preserve"> and their importance.</w:t>
      </w:r>
    </w:p>
    <w:p w14:paraId="044F24C1" w14:textId="73BAE4CD" w:rsidR="00906C6D" w:rsidRDefault="00906C6D" w:rsidP="00330287">
      <w:pPr>
        <w:pStyle w:val="ListParagraph"/>
        <w:widowControl w:val="0"/>
        <w:numPr>
          <w:ilvl w:val="0"/>
          <w:numId w:val="13"/>
        </w:numPr>
        <w:rPr>
          <w:color w:val="auto"/>
        </w:rPr>
      </w:pPr>
      <w:r>
        <w:rPr>
          <w:color w:val="auto"/>
        </w:rPr>
        <w:t xml:space="preserve">Small group activity: </w:t>
      </w:r>
      <w:r w:rsidR="001C1ED8">
        <w:rPr>
          <w:color w:val="auto"/>
        </w:rPr>
        <w:t>Two different r</w:t>
      </w:r>
      <w:r>
        <w:rPr>
          <w:color w:val="auto"/>
        </w:rPr>
        <w:t>esearch ethics scenarios and case studies</w:t>
      </w:r>
      <w:r w:rsidR="001C1ED8">
        <w:rPr>
          <w:color w:val="auto"/>
        </w:rPr>
        <w:t xml:space="preserve"> per small group for discussion</w:t>
      </w:r>
      <w:r w:rsidR="00A363DF">
        <w:rPr>
          <w:color w:val="auto"/>
        </w:rPr>
        <w:t>.</w:t>
      </w:r>
    </w:p>
    <w:p w14:paraId="63E8833C" w14:textId="7511F68A" w:rsidR="00610055" w:rsidRPr="00BF7A04" w:rsidRDefault="00610055" w:rsidP="00330287">
      <w:pPr>
        <w:pStyle w:val="ListParagraph"/>
        <w:widowControl w:val="0"/>
        <w:numPr>
          <w:ilvl w:val="0"/>
          <w:numId w:val="13"/>
        </w:numPr>
        <w:rPr>
          <w:color w:val="auto"/>
        </w:rPr>
      </w:pPr>
      <w:r>
        <w:rPr>
          <w:color w:val="auto"/>
        </w:rPr>
        <w:t>Full class activity: Each small group to present their views of the sce</w:t>
      </w:r>
      <w:r w:rsidR="00510403">
        <w:rPr>
          <w:color w:val="auto"/>
        </w:rPr>
        <w:t xml:space="preserve">narios and what would be ethical in those contexts. Other groups to provide their views </w:t>
      </w:r>
      <w:r w:rsidR="00645A2E">
        <w:rPr>
          <w:color w:val="auto"/>
        </w:rPr>
        <w:t xml:space="preserve">and discussion in which the lecturer will take the role of critical friend to challenge and </w:t>
      </w:r>
      <w:proofErr w:type="spellStart"/>
      <w:r w:rsidR="00645A2E">
        <w:rPr>
          <w:color w:val="auto"/>
        </w:rPr>
        <w:t>problematise</w:t>
      </w:r>
      <w:proofErr w:type="spellEnd"/>
      <w:r w:rsidR="00645A2E">
        <w:rPr>
          <w:color w:val="auto"/>
        </w:rPr>
        <w:t xml:space="preserve"> </w:t>
      </w:r>
      <w:r w:rsidR="00D42288">
        <w:rPr>
          <w:color w:val="auto"/>
        </w:rPr>
        <w:t xml:space="preserve">their solutions as relevant. </w:t>
      </w:r>
    </w:p>
    <w:p w14:paraId="03C1D872" w14:textId="77777777" w:rsidR="007F11C9" w:rsidRPr="00BF7A04" w:rsidRDefault="007F11C9" w:rsidP="007F11C9">
      <w:pPr>
        <w:widowControl w:val="0"/>
        <w:rPr>
          <w:color w:val="auto"/>
        </w:rPr>
      </w:pPr>
    </w:p>
    <w:p w14:paraId="12DF4F70" w14:textId="77777777" w:rsidR="007F11C9" w:rsidRPr="00BF7A04" w:rsidRDefault="00D67F06" w:rsidP="00330287">
      <w:pPr>
        <w:pStyle w:val="ListParagraph"/>
        <w:widowControl w:val="0"/>
        <w:numPr>
          <w:ilvl w:val="0"/>
          <w:numId w:val="1"/>
        </w:numPr>
        <w:rPr>
          <w:color w:val="auto"/>
        </w:rPr>
      </w:pPr>
      <w:r w:rsidRPr="00BF7A04">
        <w:rPr>
          <w:b/>
          <w:color w:val="auto"/>
        </w:rPr>
        <w:t xml:space="preserve">Post-class activities </w:t>
      </w:r>
    </w:p>
    <w:p w14:paraId="732FC311" w14:textId="77777777" w:rsidR="007F11C9" w:rsidRPr="00BF7A04" w:rsidRDefault="007F11C9" w:rsidP="007F11C9">
      <w:pPr>
        <w:widowControl w:val="0"/>
        <w:rPr>
          <w:color w:val="auto"/>
        </w:rPr>
      </w:pPr>
    </w:p>
    <w:p w14:paraId="03C8F2A1" w14:textId="2329A71A" w:rsidR="00316CA1" w:rsidRPr="00BF7A04" w:rsidRDefault="004940D5" w:rsidP="008513E4">
      <w:pPr>
        <w:widowControl w:val="0"/>
        <w:jc w:val="both"/>
        <w:rPr>
          <w:color w:val="auto"/>
        </w:rPr>
      </w:pPr>
      <w:r w:rsidRPr="00BF7A04">
        <w:rPr>
          <w:color w:val="auto"/>
        </w:rPr>
        <w:t xml:space="preserve">Homework: Each student </w:t>
      </w:r>
      <w:r w:rsidR="001E6420">
        <w:rPr>
          <w:color w:val="auto"/>
        </w:rPr>
        <w:t xml:space="preserve">to undertake the quiz and </w:t>
      </w:r>
      <w:r w:rsidR="000C217E">
        <w:rPr>
          <w:color w:val="auto"/>
        </w:rPr>
        <w:t>read</w:t>
      </w:r>
      <w:r w:rsidR="001E6420">
        <w:rPr>
          <w:color w:val="auto"/>
        </w:rPr>
        <w:t xml:space="preserve"> the university’s research ethics code of practice</w:t>
      </w:r>
      <w:r w:rsidR="000C217E">
        <w:rPr>
          <w:color w:val="auto"/>
        </w:rPr>
        <w:t xml:space="preserve"> and application procedure </w:t>
      </w:r>
      <w:hyperlink r:id="rId7" w:history="1">
        <w:r w:rsidR="000C217E" w:rsidRPr="002467FC">
          <w:rPr>
            <w:rStyle w:val="Hyperlink"/>
          </w:rPr>
          <w:t>https://www.dundee.ac.uk/research/governance-</w:t>
        </w:r>
        <w:r w:rsidR="000C217E" w:rsidRPr="002467FC">
          <w:rPr>
            <w:rStyle w:val="Hyperlink"/>
          </w:rPr>
          <w:lastRenderedPageBreak/>
          <w:t>policy/ethicsprocedures/ethics/applicationandguidancematerials/</w:t>
        </w:r>
      </w:hyperlink>
      <w:r w:rsidR="000C217E">
        <w:rPr>
          <w:color w:val="auto"/>
        </w:rPr>
        <w:t xml:space="preserve"> </w:t>
      </w:r>
    </w:p>
    <w:p w14:paraId="5D58C078" w14:textId="77777777" w:rsidR="007F11C9" w:rsidRPr="00BF7A04" w:rsidRDefault="007F11C9" w:rsidP="007F11C9">
      <w:pPr>
        <w:widowControl w:val="0"/>
        <w:rPr>
          <w:color w:val="auto"/>
        </w:rPr>
      </w:pPr>
    </w:p>
    <w:p w14:paraId="554BDF4B" w14:textId="1D6E262F" w:rsidR="00241B5E" w:rsidRPr="00BF7A04" w:rsidRDefault="00D67F06" w:rsidP="00330287">
      <w:pPr>
        <w:pStyle w:val="ListParagraph"/>
        <w:widowControl w:val="0"/>
        <w:numPr>
          <w:ilvl w:val="0"/>
          <w:numId w:val="1"/>
        </w:numPr>
        <w:rPr>
          <w:color w:val="auto"/>
        </w:rPr>
      </w:pPr>
      <w:r w:rsidRPr="00BF7A04">
        <w:rPr>
          <w:b/>
          <w:color w:val="auto"/>
        </w:rPr>
        <w:t xml:space="preserve">Evaluation and Assessment </w:t>
      </w:r>
      <w:r w:rsidRPr="00BF7A04">
        <w:rPr>
          <w:color w:val="auto"/>
        </w:rPr>
        <w:t xml:space="preserve"> </w:t>
      </w:r>
    </w:p>
    <w:p w14:paraId="5AC22253" w14:textId="77777777" w:rsidR="00241B5E" w:rsidRPr="00BF7A04" w:rsidRDefault="00241B5E">
      <w:pPr>
        <w:widowControl w:val="0"/>
        <w:rPr>
          <w:color w:val="auto"/>
        </w:rPr>
      </w:pPr>
    </w:p>
    <w:p w14:paraId="4E2DD57C" w14:textId="0AF4C737" w:rsidR="00543D81" w:rsidRDefault="000C64BC">
      <w:pPr>
        <w:widowControl w:val="0"/>
        <w:rPr>
          <w:color w:val="auto"/>
        </w:rPr>
      </w:pPr>
      <w:r>
        <w:rPr>
          <w:color w:val="auto"/>
        </w:rPr>
        <w:t>Formative assessment</w:t>
      </w:r>
      <w:r w:rsidR="00F362D4">
        <w:rPr>
          <w:rFonts w:cs="Mangal" w:hint="cs"/>
          <w:color w:val="auto"/>
          <w:szCs w:val="20"/>
          <w:cs/>
          <w:lang w:bidi="hi-IN"/>
        </w:rPr>
        <w:t>:</w:t>
      </w:r>
      <w:r>
        <w:rPr>
          <w:color w:val="auto"/>
        </w:rPr>
        <w:t xml:space="preserve"> of the </w:t>
      </w:r>
      <w:r w:rsidR="000C217E">
        <w:rPr>
          <w:color w:val="auto"/>
        </w:rPr>
        <w:t xml:space="preserve">understanding of research ethics </w:t>
      </w:r>
      <w:r w:rsidR="00B86AC9">
        <w:rPr>
          <w:color w:val="auto"/>
        </w:rPr>
        <w:t xml:space="preserve">will be through </w:t>
      </w:r>
      <w:r w:rsidR="002A67B6">
        <w:rPr>
          <w:color w:val="auto"/>
        </w:rPr>
        <w:t xml:space="preserve">the </w:t>
      </w:r>
      <w:r w:rsidR="00B86AC9">
        <w:rPr>
          <w:color w:val="auto"/>
        </w:rPr>
        <w:t>research ethics application</w:t>
      </w:r>
      <w:r w:rsidR="00FA7340">
        <w:rPr>
          <w:color w:val="auto"/>
        </w:rPr>
        <w:t xml:space="preserve"> which will be reviewed by the research ethics panel</w:t>
      </w:r>
      <w:r w:rsidR="00DF1662" w:rsidRPr="00BF7A04">
        <w:rPr>
          <w:color w:val="auto"/>
        </w:rPr>
        <w:t>.</w:t>
      </w:r>
      <w:r w:rsidR="00A20192">
        <w:rPr>
          <w:color w:val="auto"/>
        </w:rPr>
        <w:t xml:space="preserve"> </w:t>
      </w:r>
      <w:r w:rsidR="00253889">
        <w:rPr>
          <w:color w:val="auto"/>
        </w:rPr>
        <w:t xml:space="preserve"> </w:t>
      </w:r>
    </w:p>
    <w:p w14:paraId="6B8B4273" w14:textId="7F4A622D" w:rsidR="00F362D4" w:rsidRPr="00F362D4" w:rsidRDefault="00F362D4">
      <w:pPr>
        <w:widowControl w:val="0"/>
        <w:rPr>
          <w:rFonts w:cs="Mangal"/>
          <w:color w:val="auto"/>
          <w:lang w:val="en-GB"/>
        </w:rPr>
      </w:pPr>
      <w:r>
        <w:rPr>
          <w:rFonts w:ascii="Mangal" w:hAnsi="Mangal" w:cs="Mangal"/>
          <w:color w:val="auto"/>
          <w:lang w:val="en-GB" w:bidi="hi-IN"/>
        </w:rPr>
        <w:t xml:space="preserve">Summative assessment: </w:t>
      </w:r>
      <w:r w:rsidR="00744450">
        <w:rPr>
          <w:rFonts w:ascii="Mangal" w:hAnsi="Mangal" w:cs="Mangal"/>
          <w:color w:val="auto"/>
          <w:lang w:val="en-GB" w:bidi="hi-IN"/>
        </w:rPr>
        <w:t>of</w:t>
      </w:r>
      <w:r>
        <w:rPr>
          <w:rFonts w:ascii="Mangal" w:hAnsi="Mangal" w:cs="Mangal"/>
          <w:color w:val="auto"/>
          <w:lang w:val="en-GB" w:bidi="hi-IN"/>
        </w:rPr>
        <w:t xml:space="preserve"> </w:t>
      </w:r>
      <w:r w:rsidR="00744450">
        <w:rPr>
          <w:rFonts w:ascii="Mangal" w:hAnsi="Mangal" w:cs="Mangal"/>
          <w:color w:val="auto"/>
          <w:lang w:val="en-GB" w:bidi="hi-IN"/>
        </w:rPr>
        <w:t xml:space="preserve">the consideration of research ethics and </w:t>
      </w:r>
      <w:proofErr w:type="gramStart"/>
      <w:r w:rsidR="00744450">
        <w:rPr>
          <w:rFonts w:ascii="Mangal" w:hAnsi="Mangal" w:cs="Mangal"/>
          <w:color w:val="auto"/>
          <w:lang w:val="en-GB" w:bidi="hi-IN"/>
        </w:rPr>
        <w:t>its</w:t>
      </w:r>
      <w:proofErr w:type="gramEnd"/>
      <w:r w:rsidR="00744450">
        <w:rPr>
          <w:rFonts w:ascii="Mangal" w:hAnsi="Mangal" w:cs="Mangal"/>
          <w:color w:val="auto"/>
          <w:lang w:val="en-GB" w:bidi="hi-IN"/>
        </w:rPr>
        <w:t xml:space="preserve"> write up in </w:t>
      </w:r>
      <w:r>
        <w:rPr>
          <w:rFonts w:ascii="Mangal" w:hAnsi="Mangal" w:cs="Mangal"/>
          <w:color w:val="auto"/>
          <w:lang w:val="en-GB" w:bidi="hi-IN"/>
        </w:rPr>
        <w:t xml:space="preserve">their </w:t>
      </w:r>
      <w:r w:rsidR="00744450">
        <w:rPr>
          <w:rFonts w:ascii="Mangal" w:hAnsi="Mangal" w:cs="Mangal"/>
          <w:color w:val="auto"/>
          <w:lang w:val="en-GB" w:bidi="hi-IN"/>
        </w:rPr>
        <w:t>dissertation.</w:t>
      </w:r>
    </w:p>
    <w:p w14:paraId="166FE517" w14:textId="7BDB9B28" w:rsidR="00543D81" w:rsidRPr="00DC4F31" w:rsidRDefault="00543D81" w:rsidP="00DC4F31">
      <w:pPr>
        <w:spacing w:after="200"/>
        <w:rPr>
          <w:color w:val="auto"/>
        </w:rPr>
      </w:pPr>
      <w:r>
        <w:rPr>
          <w:color w:val="auto"/>
        </w:rPr>
        <w:br w:type="page"/>
      </w:r>
    </w:p>
    <w:p w14:paraId="5DB45B1A" w14:textId="1ED826B7" w:rsidR="00543D81" w:rsidRPr="00BF7A04" w:rsidRDefault="00543D81" w:rsidP="00543D81">
      <w:pPr>
        <w:widowControl w:val="0"/>
        <w:jc w:val="center"/>
        <w:rPr>
          <w:color w:val="auto"/>
        </w:rPr>
      </w:pPr>
      <w:r w:rsidRPr="00BF7A04">
        <w:rPr>
          <w:b/>
          <w:color w:val="auto"/>
          <w:sz w:val="28"/>
        </w:rPr>
        <w:lastRenderedPageBreak/>
        <w:t>Lesson Plan</w:t>
      </w:r>
      <w:r w:rsidR="003139AB">
        <w:rPr>
          <w:b/>
          <w:color w:val="auto"/>
          <w:sz w:val="28"/>
        </w:rPr>
        <w:t xml:space="preserve"> 2</w:t>
      </w:r>
    </w:p>
    <w:p w14:paraId="6B17D3AD" w14:textId="77777777" w:rsidR="00543D81" w:rsidRPr="00BF7A04" w:rsidRDefault="00543D81" w:rsidP="00543D81">
      <w:pPr>
        <w:widowControl w:val="0"/>
        <w:rPr>
          <w:color w:val="auto"/>
        </w:rPr>
      </w:pPr>
    </w:p>
    <w:p w14:paraId="4668B098" w14:textId="77777777" w:rsidR="00DC4F31" w:rsidRPr="00BF7A04" w:rsidRDefault="00DC4F31" w:rsidP="00543D81">
      <w:pPr>
        <w:widowControl w:val="0"/>
        <w:rPr>
          <w:color w:val="auto"/>
        </w:rPr>
      </w:pPr>
    </w:p>
    <w:p w14:paraId="0C208EE2" w14:textId="33E8C733" w:rsidR="00543D81" w:rsidRPr="00BF7A04" w:rsidRDefault="00543D81" w:rsidP="00543D81">
      <w:pPr>
        <w:widowControl w:val="0"/>
        <w:rPr>
          <w:i/>
          <w:color w:val="auto"/>
        </w:rPr>
      </w:pPr>
      <w:r w:rsidRPr="00BF7A04">
        <w:rPr>
          <w:b/>
          <w:color w:val="auto"/>
        </w:rPr>
        <w:t xml:space="preserve">Author / Teacher: </w:t>
      </w:r>
      <w:r w:rsidR="00744450">
        <w:rPr>
          <w:i/>
          <w:color w:val="auto"/>
        </w:rPr>
        <w:t>Divya Jindal-Snape</w:t>
      </w:r>
    </w:p>
    <w:p w14:paraId="58163177" w14:textId="77777777" w:rsidR="00543D81" w:rsidRPr="00BF7A04" w:rsidRDefault="00543D81" w:rsidP="00543D81">
      <w:pPr>
        <w:widowControl w:val="0"/>
        <w:rPr>
          <w:b/>
          <w:color w:val="auto"/>
        </w:rPr>
      </w:pPr>
    </w:p>
    <w:p w14:paraId="6674995D" w14:textId="5217932D" w:rsidR="00543D81" w:rsidRPr="00BF7A04" w:rsidRDefault="00543D81" w:rsidP="00543D81">
      <w:pPr>
        <w:widowControl w:val="0"/>
        <w:jc w:val="both"/>
        <w:rPr>
          <w:i/>
          <w:color w:val="auto"/>
        </w:rPr>
      </w:pPr>
      <w:r w:rsidRPr="00BF7A04">
        <w:rPr>
          <w:b/>
          <w:color w:val="auto"/>
        </w:rPr>
        <w:t xml:space="preserve">Course / Subject: </w:t>
      </w:r>
      <w:r w:rsidR="008709FD">
        <w:rPr>
          <w:b/>
          <w:color w:val="auto"/>
        </w:rPr>
        <w:t xml:space="preserve">Teaching across the curriculum </w:t>
      </w:r>
    </w:p>
    <w:p w14:paraId="222C7DA6" w14:textId="77777777" w:rsidR="00543D81" w:rsidRPr="00BF7A04" w:rsidRDefault="00543D81" w:rsidP="00543D81">
      <w:pPr>
        <w:widowControl w:val="0"/>
        <w:rPr>
          <w:color w:val="auto"/>
        </w:rPr>
      </w:pPr>
    </w:p>
    <w:p w14:paraId="1FDCFC42" w14:textId="437AA924" w:rsidR="00543D81" w:rsidRPr="00BF7A04" w:rsidRDefault="00543D81" w:rsidP="00543D81">
      <w:pPr>
        <w:widowControl w:val="0"/>
        <w:rPr>
          <w:i/>
          <w:color w:val="auto"/>
        </w:rPr>
      </w:pPr>
      <w:r w:rsidRPr="00BF7A04">
        <w:rPr>
          <w:b/>
          <w:color w:val="auto"/>
        </w:rPr>
        <w:t xml:space="preserve">Level: </w:t>
      </w:r>
      <w:r w:rsidR="008709FD">
        <w:rPr>
          <w:i/>
          <w:color w:val="auto"/>
        </w:rPr>
        <w:t xml:space="preserve">Undergraduate, year </w:t>
      </w:r>
      <w:r w:rsidR="00B665AB">
        <w:rPr>
          <w:i/>
          <w:color w:val="auto"/>
        </w:rPr>
        <w:t>4</w:t>
      </w:r>
      <w:r w:rsidR="008709FD">
        <w:rPr>
          <w:i/>
          <w:color w:val="auto"/>
        </w:rPr>
        <w:t>, 20 credits</w:t>
      </w:r>
    </w:p>
    <w:p w14:paraId="7BC6373B" w14:textId="77777777" w:rsidR="00543D81" w:rsidRPr="00BF7A04" w:rsidRDefault="00543D81" w:rsidP="00543D81">
      <w:pPr>
        <w:widowControl w:val="0"/>
        <w:rPr>
          <w:b/>
          <w:color w:val="auto"/>
        </w:rPr>
      </w:pPr>
    </w:p>
    <w:p w14:paraId="7E41C8AB" w14:textId="156F9615" w:rsidR="00543D81" w:rsidRPr="00BF7A04" w:rsidRDefault="00543D81" w:rsidP="00543D81">
      <w:pPr>
        <w:widowControl w:val="0"/>
        <w:rPr>
          <w:i/>
          <w:color w:val="auto"/>
        </w:rPr>
      </w:pPr>
      <w:r w:rsidRPr="00BF7A04">
        <w:rPr>
          <w:b/>
          <w:color w:val="auto"/>
        </w:rPr>
        <w:t>Theme:</w:t>
      </w:r>
      <w:r w:rsidRPr="00BF7A04">
        <w:rPr>
          <w:i/>
          <w:color w:val="auto"/>
        </w:rPr>
        <w:t xml:space="preserve"> </w:t>
      </w:r>
      <w:r w:rsidR="00CF55C0">
        <w:rPr>
          <w:i/>
          <w:color w:val="auto"/>
        </w:rPr>
        <w:t>P</w:t>
      </w:r>
      <w:r w:rsidR="005C3E5D">
        <w:rPr>
          <w:i/>
          <w:color w:val="auto"/>
        </w:rPr>
        <w:t xml:space="preserve">rimary-secondary transitions </w:t>
      </w:r>
      <w:r w:rsidRPr="00BF7A04">
        <w:rPr>
          <w:i/>
          <w:color w:val="auto"/>
        </w:rPr>
        <w:t xml:space="preserve"> </w:t>
      </w:r>
    </w:p>
    <w:p w14:paraId="3CBC3A3D" w14:textId="77777777" w:rsidR="00543D81" w:rsidRPr="00BF7A04" w:rsidRDefault="00543D81" w:rsidP="00543D81">
      <w:pPr>
        <w:widowControl w:val="0"/>
        <w:rPr>
          <w:color w:val="auto"/>
        </w:rPr>
      </w:pPr>
      <w:r w:rsidRPr="00BF7A04">
        <w:rPr>
          <w:color w:val="auto"/>
        </w:rPr>
        <w:t xml:space="preserve"> </w:t>
      </w:r>
    </w:p>
    <w:p w14:paraId="1C130237" w14:textId="77777777" w:rsidR="00543D81" w:rsidRPr="00BF7A04" w:rsidRDefault="00543D81" w:rsidP="00543D81">
      <w:pPr>
        <w:widowControl w:val="0"/>
        <w:rPr>
          <w:color w:val="auto"/>
        </w:rPr>
      </w:pPr>
    </w:p>
    <w:p w14:paraId="2048B978" w14:textId="5CE5735B" w:rsidR="00543D81" w:rsidRDefault="00543D81" w:rsidP="00543D81">
      <w:pPr>
        <w:widowControl w:val="0"/>
        <w:jc w:val="both"/>
        <w:rPr>
          <w:color w:val="auto"/>
        </w:rPr>
      </w:pPr>
      <w:r w:rsidRPr="152C7FB6">
        <w:rPr>
          <w:b/>
          <w:bCs/>
          <w:color w:val="auto"/>
        </w:rPr>
        <w:t xml:space="preserve">Prerequisite skills or knowledge </w:t>
      </w:r>
      <w:r w:rsidRPr="152C7FB6">
        <w:rPr>
          <w:color w:val="auto"/>
        </w:rPr>
        <w:t xml:space="preserve">(connect to prior lesson): </w:t>
      </w:r>
      <w:r w:rsidR="00CF55C0" w:rsidRPr="152C7FB6">
        <w:rPr>
          <w:i/>
          <w:iCs/>
          <w:color w:val="auto"/>
        </w:rPr>
        <w:t>None</w:t>
      </w:r>
    </w:p>
    <w:p w14:paraId="028EDEA5" w14:textId="05B722DF" w:rsidR="00543D81" w:rsidRPr="007B6509" w:rsidRDefault="00543D81" w:rsidP="152C7FB6">
      <w:pPr>
        <w:widowControl w:val="0"/>
        <w:rPr>
          <w:b/>
          <w:bCs/>
          <w:color w:val="auto"/>
          <w:highlight w:val="white"/>
        </w:rPr>
      </w:pPr>
    </w:p>
    <w:p w14:paraId="6A9C1EC3" w14:textId="16261EE6" w:rsidR="00543D81" w:rsidRPr="007B6509" w:rsidRDefault="40AF4B92" w:rsidP="152C7FB6">
      <w:pPr>
        <w:widowControl w:val="0"/>
        <w:rPr>
          <w:color w:val="auto"/>
        </w:rPr>
      </w:pPr>
      <w:r w:rsidRPr="152C7FB6">
        <w:rPr>
          <w:b/>
          <w:bCs/>
          <w:color w:val="auto"/>
          <w:highlight w:val="white"/>
        </w:rPr>
        <w:t>Learning outcomes</w:t>
      </w:r>
    </w:p>
    <w:p w14:paraId="213C33AB" w14:textId="542294C5" w:rsidR="00543D81" w:rsidRPr="007B6509" w:rsidRDefault="40AF4B92" w:rsidP="00330287">
      <w:pPr>
        <w:pStyle w:val="ListParagraph"/>
        <w:widowControl w:val="0"/>
        <w:numPr>
          <w:ilvl w:val="0"/>
          <w:numId w:val="14"/>
        </w:numPr>
        <w:rPr>
          <w:color w:val="auto"/>
        </w:rPr>
      </w:pPr>
      <w:r w:rsidRPr="152C7FB6">
        <w:rPr>
          <w:color w:val="auto"/>
          <w:highlight w:val="white"/>
        </w:rPr>
        <w:t xml:space="preserve">To understand the </w:t>
      </w:r>
      <w:proofErr w:type="spellStart"/>
      <w:r w:rsidRPr="152C7FB6">
        <w:rPr>
          <w:color w:val="auto"/>
          <w:highlight w:val="white"/>
        </w:rPr>
        <w:t>conceptualisation</w:t>
      </w:r>
      <w:proofErr w:type="spellEnd"/>
      <w:r w:rsidRPr="152C7FB6">
        <w:rPr>
          <w:color w:val="auto"/>
          <w:highlight w:val="white"/>
        </w:rPr>
        <w:t xml:space="preserve"> of primary-secondary transitions</w:t>
      </w:r>
    </w:p>
    <w:p w14:paraId="4C28116F" w14:textId="3ECB7938" w:rsidR="00543D81" w:rsidRPr="007B6509" w:rsidRDefault="40AF4B92" w:rsidP="00330287">
      <w:pPr>
        <w:pStyle w:val="ListParagraph"/>
        <w:widowControl w:val="0"/>
        <w:numPr>
          <w:ilvl w:val="0"/>
          <w:numId w:val="14"/>
        </w:numPr>
        <w:rPr>
          <w:color w:val="auto"/>
        </w:rPr>
      </w:pPr>
      <w:r w:rsidRPr="152C7FB6">
        <w:rPr>
          <w:color w:val="auto"/>
          <w:highlight w:val="white"/>
        </w:rPr>
        <w:t>To understand the impact of primary-secondary transitions on children and young people</w:t>
      </w:r>
    </w:p>
    <w:p w14:paraId="3AE515C1" w14:textId="393AE1EE" w:rsidR="00543D81" w:rsidRPr="007B6509" w:rsidRDefault="40AF4B92" w:rsidP="00330287">
      <w:pPr>
        <w:pStyle w:val="ListParagraph"/>
        <w:widowControl w:val="0"/>
        <w:numPr>
          <w:ilvl w:val="0"/>
          <w:numId w:val="14"/>
        </w:numPr>
        <w:rPr>
          <w:color w:val="auto"/>
        </w:rPr>
      </w:pPr>
      <w:r w:rsidRPr="152C7FB6">
        <w:rPr>
          <w:color w:val="auto"/>
          <w:highlight w:val="white"/>
        </w:rPr>
        <w:t>To understand their role as a student teacher and future teacher in supporting children/young people experiencing primary-secondary transitions</w:t>
      </w:r>
    </w:p>
    <w:p w14:paraId="5E1687FF" w14:textId="714C419A" w:rsidR="00543D81" w:rsidRPr="007B6509" w:rsidRDefault="40AF4B92" w:rsidP="00330287">
      <w:pPr>
        <w:pStyle w:val="ListParagraph"/>
        <w:widowControl w:val="0"/>
        <w:numPr>
          <w:ilvl w:val="0"/>
          <w:numId w:val="14"/>
        </w:numPr>
        <w:rPr>
          <w:color w:val="auto"/>
        </w:rPr>
      </w:pPr>
      <w:r w:rsidRPr="152C7FB6">
        <w:rPr>
          <w:color w:val="auto"/>
          <w:highlight w:val="white"/>
        </w:rPr>
        <w:t>To use research-informed practice</w:t>
      </w:r>
    </w:p>
    <w:p w14:paraId="210000FE" w14:textId="63011355" w:rsidR="00543D81" w:rsidRPr="007B6509" w:rsidRDefault="00543D81" w:rsidP="152C7FB6">
      <w:pPr>
        <w:widowControl w:val="0"/>
        <w:jc w:val="both"/>
        <w:rPr>
          <w:color w:val="auto"/>
        </w:rPr>
      </w:pPr>
    </w:p>
    <w:p w14:paraId="36755510" w14:textId="7CEF16F4" w:rsidR="00D678C5" w:rsidRDefault="00543D81" w:rsidP="00543D81">
      <w:pPr>
        <w:widowControl w:val="0"/>
        <w:rPr>
          <w:i/>
          <w:color w:val="auto"/>
        </w:rPr>
      </w:pPr>
      <w:r w:rsidRPr="00BF7A04">
        <w:rPr>
          <w:b/>
          <w:color w:val="auto"/>
        </w:rPr>
        <w:t>Time required for pre-class activity:</w:t>
      </w:r>
      <w:r w:rsidRPr="00BF7A04">
        <w:rPr>
          <w:i/>
          <w:color w:val="auto"/>
        </w:rPr>
        <w:t xml:space="preserve"> </w:t>
      </w:r>
      <w:r w:rsidR="00D678C5">
        <w:rPr>
          <w:i/>
          <w:color w:val="auto"/>
        </w:rPr>
        <w:t>1h</w:t>
      </w:r>
    </w:p>
    <w:p w14:paraId="73B992CD" w14:textId="3D278A6C" w:rsidR="00543D81" w:rsidRPr="00BF7A04" w:rsidRDefault="00543D81" w:rsidP="00543D81">
      <w:pPr>
        <w:widowControl w:val="0"/>
        <w:rPr>
          <w:color w:val="auto"/>
        </w:rPr>
      </w:pPr>
      <w:r w:rsidRPr="00BF7A04">
        <w:rPr>
          <w:b/>
          <w:color w:val="auto"/>
        </w:rPr>
        <w:t>Time required for in-class activity:</w:t>
      </w:r>
      <w:r w:rsidRPr="00BF7A04">
        <w:rPr>
          <w:i/>
          <w:color w:val="auto"/>
        </w:rPr>
        <w:t xml:space="preserve"> </w:t>
      </w:r>
      <w:r w:rsidR="00F23EA8">
        <w:rPr>
          <w:i/>
          <w:color w:val="auto"/>
        </w:rPr>
        <w:t>3h</w:t>
      </w:r>
    </w:p>
    <w:p w14:paraId="3141AE39" w14:textId="77777777" w:rsidR="00543D81" w:rsidRPr="00BF7A04" w:rsidRDefault="00543D81" w:rsidP="00543D81">
      <w:pPr>
        <w:widowControl w:val="0"/>
        <w:rPr>
          <w:color w:val="auto"/>
        </w:rPr>
      </w:pPr>
      <w:r w:rsidRPr="00BF7A04">
        <w:rPr>
          <w:b/>
          <w:color w:val="auto"/>
        </w:rPr>
        <w:t>Time required for post-class activity:</w:t>
      </w:r>
      <w:r w:rsidRPr="00BF7A04">
        <w:rPr>
          <w:i/>
          <w:color w:val="auto"/>
        </w:rPr>
        <w:t xml:space="preserve"> 1h</w:t>
      </w:r>
    </w:p>
    <w:p w14:paraId="38F836C9" w14:textId="77777777" w:rsidR="00543D81" w:rsidRPr="00BF7A04" w:rsidRDefault="00543D81" w:rsidP="00543D81">
      <w:pPr>
        <w:widowControl w:val="0"/>
        <w:rPr>
          <w:i/>
          <w:color w:val="auto"/>
        </w:rPr>
      </w:pPr>
    </w:p>
    <w:p w14:paraId="255AA0E7" w14:textId="1EA18481" w:rsidR="00543D81" w:rsidRPr="003139AB" w:rsidRDefault="00543D81" w:rsidP="00330287">
      <w:pPr>
        <w:pStyle w:val="ListParagraph"/>
        <w:widowControl w:val="0"/>
        <w:numPr>
          <w:ilvl w:val="2"/>
          <w:numId w:val="2"/>
        </w:numPr>
        <w:ind w:left="714" w:hanging="357"/>
        <w:rPr>
          <w:color w:val="auto"/>
        </w:rPr>
      </w:pPr>
      <w:r w:rsidRPr="152C7FB6">
        <w:rPr>
          <w:b/>
          <w:bCs/>
          <w:color w:val="auto"/>
          <w:highlight w:val="white"/>
        </w:rPr>
        <w:t>Student’s new material (before class</w:t>
      </w:r>
      <w:r w:rsidRPr="152C7FB6">
        <w:rPr>
          <w:b/>
          <w:bCs/>
          <w:color w:val="auto"/>
        </w:rPr>
        <w:t>)</w:t>
      </w:r>
    </w:p>
    <w:p w14:paraId="3C006146" w14:textId="21B0A20E" w:rsidR="00F23EA8" w:rsidRDefault="001B0ED4" w:rsidP="00B665AB">
      <w:pPr>
        <w:widowControl w:val="0"/>
        <w:ind w:left="357"/>
        <w:rPr>
          <w:color w:val="auto"/>
        </w:rPr>
      </w:pPr>
      <w:r>
        <w:rPr>
          <w:color w:val="auto"/>
        </w:rPr>
        <w:t>Read</w:t>
      </w:r>
      <w:r w:rsidR="00B665AB">
        <w:rPr>
          <w:color w:val="auto"/>
        </w:rPr>
        <w:t xml:space="preserve">ing before class, </w:t>
      </w:r>
      <w:r>
        <w:rPr>
          <w:color w:val="auto"/>
        </w:rPr>
        <w:t>journal article</w:t>
      </w:r>
    </w:p>
    <w:p w14:paraId="20DB7644" w14:textId="70B07188" w:rsidR="00543D81" w:rsidRPr="00BF7A04" w:rsidRDefault="001B0ED4" w:rsidP="00B665AB">
      <w:pPr>
        <w:widowControl w:val="0"/>
        <w:ind w:left="357"/>
        <w:rPr>
          <w:color w:val="auto"/>
        </w:rPr>
      </w:pPr>
      <w:r>
        <w:rPr>
          <w:color w:val="auto"/>
        </w:rPr>
        <w:t xml:space="preserve"> </w:t>
      </w:r>
      <w:hyperlink r:id="rId8" w:history="1">
        <w:r w:rsidR="0032375B" w:rsidRPr="002467FC">
          <w:rPr>
            <w:rStyle w:val="Hyperlink"/>
          </w:rPr>
          <w:t>https://bera-journals.onlinelibrary.wiley.com/doi/abs/10.1002/berj.3561</w:t>
        </w:r>
      </w:hyperlink>
      <w:r w:rsidR="0032375B">
        <w:rPr>
          <w:color w:val="auto"/>
        </w:rPr>
        <w:t xml:space="preserve"> </w:t>
      </w:r>
    </w:p>
    <w:p w14:paraId="4DEF560D" w14:textId="0450790D" w:rsidR="00543D81" w:rsidRPr="003139AB" w:rsidRDefault="00543D81" w:rsidP="152C7FB6">
      <w:pPr>
        <w:widowControl w:val="0"/>
        <w:rPr>
          <w:color w:val="auto"/>
        </w:rPr>
      </w:pPr>
    </w:p>
    <w:p w14:paraId="7F19FE72" w14:textId="7791C3BF" w:rsidR="00543D81" w:rsidRPr="003139AB" w:rsidRDefault="00543D81" w:rsidP="00330287">
      <w:pPr>
        <w:pStyle w:val="ListParagraph"/>
        <w:widowControl w:val="0"/>
        <w:numPr>
          <w:ilvl w:val="2"/>
          <w:numId w:val="2"/>
        </w:numPr>
        <w:ind w:left="714" w:hanging="357"/>
        <w:rPr>
          <w:color w:val="auto"/>
        </w:rPr>
      </w:pPr>
      <w:r w:rsidRPr="152C7FB6">
        <w:rPr>
          <w:b/>
          <w:bCs/>
          <w:color w:val="auto"/>
          <w:highlight w:val="white"/>
        </w:rPr>
        <w:t xml:space="preserve">In-class activities </w:t>
      </w:r>
    </w:p>
    <w:p w14:paraId="23435686" w14:textId="77777777" w:rsidR="00543D81" w:rsidRPr="00BF7A04" w:rsidRDefault="00543D81" w:rsidP="00543D81">
      <w:pPr>
        <w:widowControl w:val="0"/>
        <w:rPr>
          <w:color w:val="auto"/>
        </w:rPr>
      </w:pPr>
    </w:p>
    <w:p w14:paraId="3ED13B82" w14:textId="28EF8811" w:rsidR="00F86542" w:rsidRDefault="00FA5DD3" w:rsidP="00330287">
      <w:pPr>
        <w:pStyle w:val="ListParagraph"/>
        <w:widowControl w:val="0"/>
        <w:numPr>
          <w:ilvl w:val="0"/>
          <w:numId w:val="19"/>
        </w:numPr>
        <w:rPr>
          <w:color w:val="auto"/>
        </w:rPr>
      </w:pPr>
      <w:r>
        <w:rPr>
          <w:color w:val="auto"/>
        </w:rPr>
        <w:t>Small group discussion:</w:t>
      </w:r>
      <w:r w:rsidR="00D07545">
        <w:rPr>
          <w:color w:val="auto"/>
        </w:rPr>
        <w:t xml:space="preserve"> </w:t>
      </w:r>
      <w:r w:rsidR="009813AB">
        <w:rPr>
          <w:color w:val="auto"/>
        </w:rPr>
        <w:t xml:space="preserve">reflecting on </w:t>
      </w:r>
      <w:r w:rsidR="00A929B8">
        <w:rPr>
          <w:color w:val="auto"/>
        </w:rPr>
        <w:t>their experience of primary-secondary transitions</w:t>
      </w:r>
      <w:r w:rsidR="00454221">
        <w:rPr>
          <w:color w:val="auto"/>
        </w:rPr>
        <w:t>, what it meant to them</w:t>
      </w:r>
      <w:r w:rsidR="009B5F5E">
        <w:rPr>
          <w:color w:val="auto"/>
        </w:rPr>
        <w:t>, what were they feeling</w:t>
      </w:r>
    </w:p>
    <w:p w14:paraId="2C10C2E0" w14:textId="13B5FDE2" w:rsidR="00FA5DD3" w:rsidRDefault="00C6668E" w:rsidP="00330287">
      <w:pPr>
        <w:pStyle w:val="ListParagraph"/>
        <w:widowControl w:val="0"/>
        <w:numPr>
          <w:ilvl w:val="0"/>
          <w:numId w:val="19"/>
        </w:numPr>
        <w:rPr>
          <w:color w:val="auto"/>
        </w:rPr>
      </w:pPr>
      <w:r>
        <w:rPr>
          <w:color w:val="auto"/>
        </w:rPr>
        <w:t>Full class discussion</w:t>
      </w:r>
      <w:r w:rsidR="00F23EA8">
        <w:rPr>
          <w:color w:val="auto"/>
        </w:rPr>
        <w:t xml:space="preserve">: small groups feeding back to full class, leading to discussion </w:t>
      </w:r>
      <w:r>
        <w:rPr>
          <w:color w:val="auto"/>
        </w:rPr>
        <w:t>of</w:t>
      </w:r>
      <w:r w:rsidR="00F86542">
        <w:rPr>
          <w:color w:val="auto"/>
        </w:rPr>
        <w:t xml:space="preserve"> </w:t>
      </w:r>
      <w:proofErr w:type="spellStart"/>
      <w:r w:rsidR="00F86542">
        <w:rPr>
          <w:color w:val="auto"/>
        </w:rPr>
        <w:t>c</w:t>
      </w:r>
      <w:r w:rsidR="00C0079F">
        <w:rPr>
          <w:color w:val="auto"/>
        </w:rPr>
        <w:t>onceptualisation</w:t>
      </w:r>
      <w:proofErr w:type="spellEnd"/>
      <w:r w:rsidR="00B665AB">
        <w:rPr>
          <w:color w:val="auto"/>
        </w:rPr>
        <w:t xml:space="preserve"> of primary-secondary transitions</w:t>
      </w:r>
      <w:r w:rsidR="009B5F5E">
        <w:rPr>
          <w:color w:val="auto"/>
        </w:rPr>
        <w:t xml:space="preserve">, potential impact on the child/young person </w:t>
      </w:r>
      <w:r w:rsidR="00F23EA8">
        <w:rPr>
          <w:color w:val="auto"/>
        </w:rPr>
        <w:t xml:space="preserve">based on their own experience and the journal article they had read as pre-class activity </w:t>
      </w:r>
    </w:p>
    <w:p w14:paraId="2297F779" w14:textId="447BC852" w:rsidR="0072542C" w:rsidRDefault="0072542C" w:rsidP="00330287">
      <w:pPr>
        <w:pStyle w:val="ListParagraph"/>
        <w:widowControl w:val="0"/>
        <w:numPr>
          <w:ilvl w:val="0"/>
          <w:numId w:val="19"/>
        </w:numPr>
        <w:rPr>
          <w:color w:val="auto"/>
        </w:rPr>
      </w:pPr>
      <w:r w:rsidRPr="152C7FB6">
        <w:rPr>
          <w:color w:val="auto"/>
        </w:rPr>
        <w:t xml:space="preserve">Role play: scenario provided </w:t>
      </w:r>
      <w:r w:rsidR="00E55090" w:rsidRPr="152C7FB6">
        <w:rPr>
          <w:color w:val="auto"/>
        </w:rPr>
        <w:t>(</w:t>
      </w:r>
      <w:r w:rsidRPr="152C7FB6">
        <w:rPr>
          <w:color w:val="auto"/>
        </w:rPr>
        <w:t>based on the class discussion</w:t>
      </w:r>
      <w:r w:rsidR="00E55090" w:rsidRPr="152C7FB6">
        <w:rPr>
          <w:color w:val="auto"/>
        </w:rPr>
        <w:t>)</w:t>
      </w:r>
      <w:r w:rsidRPr="152C7FB6">
        <w:rPr>
          <w:color w:val="auto"/>
        </w:rPr>
        <w:t xml:space="preserve"> of two students on their first day of secondary school</w:t>
      </w:r>
      <w:r w:rsidR="00E55090" w:rsidRPr="152C7FB6">
        <w:rPr>
          <w:color w:val="auto"/>
        </w:rPr>
        <w:t xml:space="preserve">, </w:t>
      </w:r>
      <w:r w:rsidR="002E720D" w:rsidRPr="152C7FB6">
        <w:rPr>
          <w:color w:val="auto"/>
        </w:rPr>
        <w:t xml:space="preserve">they are feeling lost and ask an older student for help. The older student </w:t>
      </w:r>
      <w:r w:rsidR="0C580E12" w:rsidRPr="152C7FB6">
        <w:rPr>
          <w:color w:val="auto"/>
        </w:rPr>
        <w:t>start</w:t>
      </w:r>
      <w:r w:rsidR="5CCEEAF8" w:rsidRPr="152C7FB6">
        <w:rPr>
          <w:color w:val="auto"/>
        </w:rPr>
        <w:t xml:space="preserve">s </w:t>
      </w:r>
      <w:r w:rsidR="0C580E12" w:rsidRPr="152C7FB6">
        <w:rPr>
          <w:color w:val="auto"/>
        </w:rPr>
        <w:t>making fun of them</w:t>
      </w:r>
      <w:r w:rsidR="002A461C" w:rsidRPr="152C7FB6">
        <w:rPr>
          <w:color w:val="auto"/>
        </w:rPr>
        <w:t xml:space="preserve">. The class to participate in strategies that can be used by the new students to </w:t>
      </w:r>
      <w:r w:rsidR="00D07545" w:rsidRPr="152C7FB6">
        <w:rPr>
          <w:color w:val="auto"/>
        </w:rPr>
        <w:t xml:space="preserve">deal with </w:t>
      </w:r>
      <w:r w:rsidR="1EBBACC0" w:rsidRPr="152C7FB6">
        <w:rPr>
          <w:color w:val="auto"/>
        </w:rPr>
        <w:t xml:space="preserve">that older student </w:t>
      </w:r>
      <w:r w:rsidR="00D07545" w:rsidRPr="152C7FB6">
        <w:rPr>
          <w:color w:val="auto"/>
        </w:rPr>
        <w:t>and finding their way to the right classroom.</w:t>
      </w:r>
    </w:p>
    <w:p w14:paraId="172EB2C2" w14:textId="5F3C5526" w:rsidR="00FA5DD3" w:rsidRPr="008375D6" w:rsidRDefault="008375D6" w:rsidP="00330287">
      <w:pPr>
        <w:pStyle w:val="ListParagraph"/>
        <w:widowControl w:val="0"/>
        <w:numPr>
          <w:ilvl w:val="0"/>
          <w:numId w:val="19"/>
        </w:numPr>
        <w:rPr>
          <w:color w:val="auto"/>
        </w:rPr>
      </w:pPr>
      <w:r w:rsidRPr="008375D6">
        <w:rPr>
          <w:color w:val="auto"/>
        </w:rPr>
        <w:t xml:space="preserve">Small group discussion: </w:t>
      </w:r>
      <w:r w:rsidR="00D07545">
        <w:rPr>
          <w:color w:val="auto"/>
        </w:rPr>
        <w:t xml:space="preserve">reflecting again on their own transitions, </w:t>
      </w:r>
      <w:r w:rsidRPr="008375D6">
        <w:rPr>
          <w:color w:val="auto"/>
        </w:rPr>
        <w:t>who supported them during primary-secondary transitions</w:t>
      </w:r>
      <w:r>
        <w:rPr>
          <w:color w:val="auto"/>
        </w:rPr>
        <w:t xml:space="preserve">, what </w:t>
      </w:r>
      <w:proofErr w:type="gramStart"/>
      <w:r>
        <w:rPr>
          <w:color w:val="auto"/>
        </w:rPr>
        <w:t>planning</w:t>
      </w:r>
      <w:proofErr w:type="gramEnd"/>
      <w:r>
        <w:rPr>
          <w:color w:val="auto"/>
        </w:rPr>
        <w:t xml:space="preserve"> and preparation helped </w:t>
      </w:r>
      <w:r>
        <w:rPr>
          <w:color w:val="auto"/>
        </w:rPr>
        <w:lastRenderedPageBreak/>
        <w:t xml:space="preserve">them during transitions </w:t>
      </w:r>
    </w:p>
    <w:p w14:paraId="695B16F0" w14:textId="607C2EA0" w:rsidR="00543D81" w:rsidRDefault="00CA682D" w:rsidP="00330287">
      <w:pPr>
        <w:pStyle w:val="ListParagraph"/>
        <w:widowControl w:val="0"/>
        <w:numPr>
          <w:ilvl w:val="0"/>
          <w:numId w:val="19"/>
        </w:numPr>
        <w:rPr>
          <w:color w:val="auto"/>
        </w:rPr>
      </w:pPr>
      <w:r>
        <w:rPr>
          <w:color w:val="auto"/>
        </w:rPr>
        <w:t>Full class discussion about transitions practice and support systems</w:t>
      </w:r>
    </w:p>
    <w:p w14:paraId="17158BC4" w14:textId="77777777" w:rsidR="0000159F" w:rsidRPr="007879C9" w:rsidRDefault="0000159F" w:rsidP="0000159F">
      <w:pPr>
        <w:pStyle w:val="ListParagraph"/>
        <w:widowControl w:val="0"/>
        <w:ind w:left="1080"/>
        <w:rPr>
          <w:color w:val="auto"/>
        </w:rPr>
      </w:pPr>
    </w:p>
    <w:p w14:paraId="2FA744C0" w14:textId="77777777" w:rsidR="00543D81" w:rsidRPr="00BF7A04" w:rsidRDefault="00543D81" w:rsidP="00543D81">
      <w:pPr>
        <w:widowControl w:val="0"/>
        <w:rPr>
          <w:color w:val="auto"/>
        </w:rPr>
      </w:pPr>
    </w:p>
    <w:p w14:paraId="3F05558A" w14:textId="418E4D7B" w:rsidR="00543D81" w:rsidRPr="003139AB" w:rsidRDefault="00543D81" w:rsidP="00330287">
      <w:pPr>
        <w:pStyle w:val="ListParagraph"/>
        <w:widowControl w:val="0"/>
        <w:numPr>
          <w:ilvl w:val="0"/>
          <w:numId w:val="3"/>
        </w:numPr>
        <w:rPr>
          <w:color w:val="auto"/>
        </w:rPr>
      </w:pPr>
      <w:r w:rsidRPr="003139AB">
        <w:rPr>
          <w:b/>
          <w:color w:val="auto"/>
        </w:rPr>
        <w:t xml:space="preserve">Post-class activities </w:t>
      </w:r>
    </w:p>
    <w:p w14:paraId="4AAF562A" w14:textId="77777777" w:rsidR="00543D81" w:rsidRPr="00BF7A04" w:rsidRDefault="00543D81" w:rsidP="00543D81">
      <w:pPr>
        <w:widowControl w:val="0"/>
        <w:rPr>
          <w:color w:val="auto"/>
        </w:rPr>
      </w:pPr>
    </w:p>
    <w:p w14:paraId="43896A97" w14:textId="472B9A10" w:rsidR="00543D81" w:rsidRPr="00BF7A04" w:rsidRDefault="00543D81" w:rsidP="00543D81">
      <w:pPr>
        <w:widowControl w:val="0"/>
        <w:jc w:val="both"/>
        <w:rPr>
          <w:color w:val="auto"/>
        </w:rPr>
      </w:pPr>
      <w:r w:rsidRPr="152C7FB6">
        <w:rPr>
          <w:color w:val="auto"/>
        </w:rPr>
        <w:t xml:space="preserve">Homework: Each student </w:t>
      </w:r>
      <w:r w:rsidR="00DB462C" w:rsidRPr="152C7FB6">
        <w:rPr>
          <w:color w:val="auto"/>
        </w:rPr>
        <w:t>to underta</w:t>
      </w:r>
      <w:r w:rsidR="002F53E8" w:rsidRPr="152C7FB6">
        <w:rPr>
          <w:color w:val="auto"/>
        </w:rPr>
        <w:t>ke the game conversation scenarios</w:t>
      </w:r>
      <w:r w:rsidR="3FEB7EFD" w:rsidRPr="152C7FB6">
        <w:rPr>
          <w:color w:val="auto"/>
        </w:rPr>
        <w:t xml:space="preserve"> with a fictional child ‘Alex’</w:t>
      </w:r>
      <w:r w:rsidR="002F53E8" w:rsidRPr="152C7FB6">
        <w:rPr>
          <w:color w:val="auto"/>
        </w:rPr>
        <w:t xml:space="preserve">. Write brief notes for their rationale for their chosen narrative and any other possible conversations that they might have with students on school placement and/or in future </w:t>
      </w:r>
      <w:r w:rsidR="00B16AFD" w:rsidRPr="152C7FB6">
        <w:rPr>
          <w:color w:val="auto"/>
        </w:rPr>
        <w:t xml:space="preserve">as classroom teachers. </w:t>
      </w:r>
    </w:p>
    <w:p w14:paraId="09CAFAD3" w14:textId="77777777" w:rsidR="00543D81" w:rsidRPr="00BF7A04" w:rsidRDefault="00543D81" w:rsidP="00543D81">
      <w:pPr>
        <w:widowControl w:val="0"/>
        <w:rPr>
          <w:color w:val="auto"/>
        </w:rPr>
      </w:pPr>
    </w:p>
    <w:p w14:paraId="4B052D92" w14:textId="77777777" w:rsidR="00543D81" w:rsidRPr="00BF7A04" w:rsidRDefault="00543D81" w:rsidP="00330287">
      <w:pPr>
        <w:pStyle w:val="ListParagraph"/>
        <w:widowControl w:val="0"/>
        <w:numPr>
          <w:ilvl w:val="0"/>
          <w:numId w:val="3"/>
        </w:numPr>
        <w:rPr>
          <w:color w:val="auto"/>
        </w:rPr>
      </w:pPr>
      <w:r w:rsidRPr="00BF7A04">
        <w:rPr>
          <w:b/>
          <w:color w:val="auto"/>
        </w:rPr>
        <w:t xml:space="preserve">Evaluation and Assessment </w:t>
      </w:r>
      <w:r w:rsidRPr="00BF7A04">
        <w:rPr>
          <w:color w:val="auto"/>
        </w:rPr>
        <w:t xml:space="preserve"> </w:t>
      </w:r>
    </w:p>
    <w:p w14:paraId="20B2075E" w14:textId="77777777" w:rsidR="00543D81" w:rsidRPr="00BF7A04" w:rsidRDefault="00543D81" w:rsidP="00543D81">
      <w:pPr>
        <w:widowControl w:val="0"/>
        <w:rPr>
          <w:color w:val="auto"/>
        </w:rPr>
      </w:pPr>
    </w:p>
    <w:p w14:paraId="68D16601" w14:textId="4D745D6C" w:rsidR="00543D81" w:rsidRPr="0000159F" w:rsidRDefault="00543D81" w:rsidP="00543D81">
      <w:pPr>
        <w:widowControl w:val="0"/>
        <w:rPr>
          <w:color w:val="auto"/>
          <w:u w:val="single"/>
        </w:rPr>
      </w:pPr>
      <w:r w:rsidRPr="00BF7A04">
        <w:rPr>
          <w:color w:val="auto"/>
        </w:rPr>
        <w:t xml:space="preserve">Feedback </w:t>
      </w:r>
      <w:r w:rsidR="0000159F">
        <w:rPr>
          <w:color w:val="auto"/>
        </w:rPr>
        <w:t>and grading of</w:t>
      </w:r>
      <w:r w:rsidRPr="00BF7A04">
        <w:rPr>
          <w:color w:val="auto"/>
        </w:rPr>
        <w:t xml:space="preserve"> </w:t>
      </w:r>
      <w:r w:rsidR="0000159F">
        <w:rPr>
          <w:color w:val="auto"/>
        </w:rPr>
        <w:t>assignment.</w:t>
      </w:r>
    </w:p>
    <w:p w14:paraId="33106142" w14:textId="77777777" w:rsidR="00543D81" w:rsidRDefault="00543D81">
      <w:pPr>
        <w:widowControl w:val="0"/>
        <w:rPr>
          <w:color w:val="auto"/>
        </w:rPr>
      </w:pPr>
    </w:p>
    <w:p w14:paraId="4724B830" w14:textId="77777777" w:rsidR="00543D81" w:rsidRDefault="00543D81">
      <w:pPr>
        <w:spacing w:after="200"/>
        <w:rPr>
          <w:color w:val="auto"/>
        </w:rPr>
      </w:pPr>
      <w:r>
        <w:rPr>
          <w:color w:val="auto"/>
        </w:rPr>
        <w:br w:type="page"/>
      </w:r>
    </w:p>
    <w:p w14:paraId="66BAD81C" w14:textId="77777777" w:rsidR="00543D81" w:rsidRPr="00BF7A04" w:rsidRDefault="00543D81" w:rsidP="00543D81">
      <w:pPr>
        <w:widowControl w:val="0"/>
        <w:jc w:val="center"/>
        <w:rPr>
          <w:b/>
          <w:color w:val="auto"/>
          <w:sz w:val="28"/>
        </w:rPr>
      </w:pPr>
    </w:p>
    <w:p w14:paraId="29019FBC" w14:textId="03CC3067" w:rsidR="00543D81" w:rsidRDefault="00543D81" w:rsidP="00543D81">
      <w:pPr>
        <w:widowControl w:val="0"/>
        <w:jc w:val="center"/>
        <w:rPr>
          <w:b/>
          <w:color w:val="auto"/>
          <w:sz w:val="28"/>
        </w:rPr>
      </w:pPr>
      <w:r w:rsidRPr="00BF7A04">
        <w:rPr>
          <w:b/>
          <w:color w:val="auto"/>
          <w:sz w:val="28"/>
        </w:rPr>
        <w:t>Lesson Plan</w:t>
      </w:r>
      <w:r w:rsidR="007879C9">
        <w:rPr>
          <w:b/>
          <w:color w:val="auto"/>
          <w:sz w:val="28"/>
        </w:rPr>
        <w:t xml:space="preserve"> 3</w:t>
      </w:r>
    </w:p>
    <w:p w14:paraId="4B69A507" w14:textId="77777777" w:rsidR="007879C9" w:rsidRPr="00BF7A04" w:rsidRDefault="007879C9" w:rsidP="00543D81">
      <w:pPr>
        <w:widowControl w:val="0"/>
        <w:jc w:val="center"/>
        <w:rPr>
          <w:color w:val="auto"/>
        </w:rPr>
      </w:pPr>
    </w:p>
    <w:p w14:paraId="3E59C8E9" w14:textId="77777777" w:rsidR="00543D81" w:rsidRPr="00BF7A04" w:rsidRDefault="00543D81" w:rsidP="00543D81">
      <w:pPr>
        <w:widowControl w:val="0"/>
        <w:rPr>
          <w:color w:val="auto"/>
        </w:rPr>
      </w:pPr>
    </w:p>
    <w:p w14:paraId="157D75C7" w14:textId="690DC5CC" w:rsidR="00543D81" w:rsidRPr="00BF7A04" w:rsidRDefault="00543D81" w:rsidP="00543D81">
      <w:pPr>
        <w:widowControl w:val="0"/>
        <w:rPr>
          <w:i/>
          <w:color w:val="auto"/>
        </w:rPr>
      </w:pPr>
      <w:r w:rsidRPr="00BF7A04">
        <w:rPr>
          <w:b/>
          <w:color w:val="auto"/>
        </w:rPr>
        <w:t xml:space="preserve">Author / Teacher: </w:t>
      </w:r>
      <w:r w:rsidR="00D64CAE">
        <w:rPr>
          <w:i/>
          <w:color w:val="auto"/>
        </w:rPr>
        <w:t xml:space="preserve">Divya Jindal-Snape </w:t>
      </w:r>
    </w:p>
    <w:p w14:paraId="091C12B0" w14:textId="77777777" w:rsidR="00543D81" w:rsidRPr="00BF7A04" w:rsidRDefault="00543D81" w:rsidP="00543D81">
      <w:pPr>
        <w:widowControl w:val="0"/>
        <w:rPr>
          <w:b/>
          <w:color w:val="auto"/>
        </w:rPr>
      </w:pPr>
    </w:p>
    <w:p w14:paraId="3816E952" w14:textId="77777777" w:rsidR="008E0E3C" w:rsidRPr="00BF7A04" w:rsidRDefault="008E0E3C" w:rsidP="00197E63">
      <w:pPr>
        <w:widowControl w:val="0"/>
        <w:jc w:val="both"/>
        <w:rPr>
          <w:i/>
          <w:color w:val="auto"/>
        </w:rPr>
      </w:pPr>
      <w:r w:rsidRPr="00BF7A04">
        <w:rPr>
          <w:b/>
          <w:color w:val="auto"/>
        </w:rPr>
        <w:t xml:space="preserve">Course / Subject: </w:t>
      </w:r>
      <w:r>
        <w:rPr>
          <w:b/>
          <w:color w:val="auto"/>
        </w:rPr>
        <w:t xml:space="preserve">Teaching across the curriculum </w:t>
      </w:r>
    </w:p>
    <w:p w14:paraId="6201AF9A" w14:textId="77777777" w:rsidR="008E0E3C" w:rsidRPr="00BF7A04" w:rsidRDefault="008E0E3C" w:rsidP="00197E63">
      <w:pPr>
        <w:widowControl w:val="0"/>
        <w:rPr>
          <w:color w:val="auto"/>
        </w:rPr>
      </w:pPr>
    </w:p>
    <w:p w14:paraId="75BA855A" w14:textId="77777777" w:rsidR="008E0E3C" w:rsidRPr="00BF7A04" w:rsidRDefault="008E0E3C" w:rsidP="00197E63">
      <w:pPr>
        <w:widowControl w:val="0"/>
        <w:rPr>
          <w:i/>
          <w:color w:val="auto"/>
        </w:rPr>
      </w:pPr>
      <w:r w:rsidRPr="00BF7A04">
        <w:rPr>
          <w:b/>
          <w:color w:val="auto"/>
        </w:rPr>
        <w:t xml:space="preserve">Level: </w:t>
      </w:r>
      <w:r>
        <w:rPr>
          <w:i/>
          <w:color w:val="auto"/>
        </w:rPr>
        <w:t>Undergraduate, year 4, 20 credits</w:t>
      </w:r>
    </w:p>
    <w:p w14:paraId="0F9AC8CE" w14:textId="77777777" w:rsidR="008E0E3C" w:rsidRPr="00BF7A04" w:rsidRDefault="008E0E3C" w:rsidP="00197E63">
      <w:pPr>
        <w:widowControl w:val="0"/>
        <w:rPr>
          <w:b/>
          <w:color w:val="auto"/>
        </w:rPr>
      </w:pPr>
    </w:p>
    <w:p w14:paraId="40164B19" w14:textId="77777777" w:rsidR="008E0E3C" w:rsidRPr="00BF7A04" w:rsidRDefault="008E0E3C" w:rsidP="00197E63">
      <w:pPr>
        <w:widowControl w:val="0"/>
        <w:rPr>
          <w:i/>
          <w:color w:val="auto"/>
        </w:rPr>
      </w:pPr>
      <w:r w:rsidRPr="00BF7A04">
        <w:rPr>
          <w:b/>
          <w:color w:val="auto"/>
        </w:rPr>
        <w:t>Theme:</w:t>
      </w:r>
      <w:r w:rsidRPr="00BF7A04">
        <w:rPr>
          <w:i/>
          <w:color w:val="auto"/>
        </w:rPr>
        <w:t xml:space="preserve"> </w:t>
      </w:r>
      <w:r>
        <w:rPr>
          <w:i/>
          <w:color w:val="auto"/>
        </w:rPr>
        <w:t xml:space="preserve">Primary-secondary transitions </w:t>
      </w:r>
      <w:r w:rsidRPr="00BF7A04">
        <w:rPr>
          <w:i/>
          <w:color w:val="auto"/>
        </w:rPr>
        <w:t xml:space="preserve"> </w:t>
      </w:r>
    </w:p>
    <w:p w14:paraId="324BC3C4" w14:textId="77777777" w:rsidR="008E0E3C" w:rsidRPr="00BF7A04" w:rsidRDefault="008E0E3C" w:rsidP="00197E63">
      <w:pPr>
        <w:widowControl w:val="0"/>
        <w:rPr>
          <w:color w:val="auto"/>
        </w:rPr>
      </w:pPr>
      <w:r w:rsidRPr="00BF7A04">
        <w:rPr>
          <w:color w:val="auto"/>
        </w:rPr>
        <w:t xml:space="preserve"> </w:t>
      </w:r>
    </w:p>
    <w:p w14:paraId="1FA20D32" w14:textId="77777777" w:rsidR="008E0E3C" w:rsidRPr="00BF7A04" w:rsidRDefault="008E0E3C" w:rsidP="00197E63">
      <w:pPr>
        <w:widowControl w:val="0"/>
        <w:rPr>
          <w:color w:val="auto"/>
        </w:rPr>
      </w:pPr>
    </w:p>
    <w:p w14:paraId="26E10C96" w14:textId="68336032" w:rsidR="008E0E3C" w:rsidRDefault="008E0E3C" w:rsidP="00197E63">
      <w:pPr>
        <w:widowControl w:val="0"/>
        <w:jc w:val="both"/>
        <w:rPr>
          <w:color w:val="auto"/>
        </w:rPr>
      </w:pPr>
      <w:r w:rsidRPr="152C7FB6">
        <w:rPr>
          <w:b/>
          <w:bCs/>
          <w:color w:val="auto"/>
        </w:rPr>
        <w:t xml:space="preserve">Prerequisite skills or knowledge </w:t>
      </w:r>
      <w:r w:rsidRPr="152C7FB6">
        <w:rPr>
          <w:color w:val="auto"/>
        </w:rPr>
        <w:t xml:space="preserve">(connect to prior lesson): </w:t>
      </w:r>
      <w:r w:rsidR="00265F44" w:rsidRPr="152C7FB6">
        <w:rPr>
          <w:i/>
          <w:iCs/>
          <w:color w:val="auto"/>
        </w:rPr>
        <w:t>Knowledge gained through previous lesson (Lesson 2)</w:t>
      </w:r>
    </w:p>
    <w:p w14:paraId="04F1C621" w14:textId="317E129D" w:rsidR="152C7FB6" w:rsidRDefault="152C7FB6" w:rsidP="152C7FB6">
      <w:pPr>
        <w:widowControl w:val="0"/>
        <w:jc w:val="both"/>
        <w:rPr>
          <w:i/>
          <w:iCs/>
          <w:color w:val="auto"/>
        </w:rPr>
      </w:pPr>
    </w:p>
    <w:p w14:paraId="3BE069BE" w14:textId="16261EE6" w:rsidR="4B623753" w:rsidRDefault="4B623753" w:rsidP="152C7FB6">
      <w:pPr>
        <w:widowControl w:val="0"/>
        <w:rPr>
          <w:color w:val="auto"/>
        </w:rPr>
      </w:pPr>
      <w:r w:rsidRPr="152C7FB6">
        <w:rPr>
          <w:b/>
          <w:bCs/>
          <w:color w:val="auto"/>
          <w:highlight w:val="white"/>
        </w:rPr>
        <w:t>Learning outcomes</w:t>
      </w:r>
    </w:p>
    <w:p w14:paraId="032B796C" w14:textId="4EAA9C14" w:rsidR="4B623753" w:rsidRDefault="4B623753" w:rsidP="00330287">
      <w:pPr>
        <w:pStyle w:val="ListParagraph"/>
        <w:widowControl w:val="0"/>
        <w:numPr>
          <w:ilvl w:val="0"/>
          <w:numId w:val="15"/>
        </w:numPr>
        <w:rPr>
          <w:color w:val="auto"/>
        </w:rPr>
      </w:pPr>
      <w:r w:rsidRPr="152C7FB6">
        <w:rPr>
          <w:color w:val="auto"/>
          <w:highlight w:val="white"/>
        </w:rPr>
        <w:t xml:space="preserve">To understand the </w:t>
      </w:r>
      <w:proofErr w:type="spellStart"/>
      <w:r w:rsidRPr="152C7FB6">
        <w:rPr>
          <w:color w:val="auto"/>
          <w:highlight w:val="white"/>
        </w:rPr>
        <w:t>conceptualisation</w:t>
      </w:r>
      <w:proofErr w:type="spellEnd"/>
      <w:r w:rsidRPr="152C7FB6">
        <w:rPr>
          <w:color w:val="auto"/>
          <w:highlight w:val="white"/>
        </w:rPr>
        <w:t xml:space="preserve"> of primary-secondary transitions</w:t>
      </w:r>
    </w:p>
    <w:p w14:paraId="6602DCF2" w14:textId="3502A03C" w:rsidR="4B623753" w:rsidRDefault="4B623753" w:rsidP="00330287">
      <w:pPr>
        <w:pStyle w:val="ListParagraph"/>
        <w:widowControl w:val="0"/>
        <w:numPr>
          <w:ilvl w:val="0"/>
          <w:numId w:val="15"/>
        </w:numPr>
        <w:rPr>
          <w:color w:val="auto"/>
        </w:rPr>
      </w:pPr>
      <w:r w:rsidRPr="152C7FB6">
        <w:rPr>
          <w:color w:val="auto"/>
          <w:highlight w:val="white"/>
        </w:rPr>
        <w:t>To understand the impact of primary-secondary transitions on children and young people</w:t>
      </w:r>
    </w:p>
    <w:p w14:paraId="7EABB75C" w14:textId="389CF392" w:rsidR="4B623753" w:rsidRDefault="4B623753" w:rsidP="00330287">
      <w:pPr>
        <w:pStyle w:val="ListParagraph"/>
        <w:widowControl w:val="0"/>
        <w:numPr>
          <w:ilvl w:val="0"/>
          <w:numId w:val="15"/>
        </w:numPr>
        <w:rPr>
          <w:color w:val="auto"/>
        </w:rPr>
      </w:pPr>
      <w:r w:rsidRPr="152C7FB6">
        <w:rPr>
          <w:color w:val="auto"/>
          <w:highlight w:val="white"/>
        </w:rPr>
        <w:t>To understand their role as a student teacher and future teacher in supporting children/young people experiencing primary-secondary transitions</w:t>
      </w:r>
    </w:p>
    <w:p w14:paraId="3B61D7CA" w14:textId="0E88F045" w:rsidR="4B623753" w:rsidRDefault="4B623753" w:rsidP="00330287">
      <w:pPr>
        <w:pStyle w:val="ListParagraph"/>
        <w:widowControl w:val="0"/>
        <w:numPr>
          <w:ilvl w:val="0"/>
          <w:numId w:val="15"/>
        </w:numPr>
        <w:rPr>
          <w:color w:val="auto"/>
        </w:rPr>
      </w:pPr>
      <w:r w:rsidRPr="152C7FB6">
        <w:rPr>
          <w:color w:val="auto"/>
          <w:highlight w:val="white"/>
        </w:rPr>
        <w:t>To use research-informed practice</w:t>
      </w:r>
    </w:p>
    <w:p w14:paraId="436EA205" w14:textId="4B9566DA" w:rsidR="152C7FB6" w:rsidRDefault="152C7FB6" w:rsidP="152C7FB6">
      <w:pPr>
        <w:widowControl w:val="0"/>
        <w:jc w:val="both"/>
        <w:rPr>
          <w:i/>
          <w:iCs/>
          <w:color w:val="auto"/>
        </w:rPr>
      </w:pPr>
    </w:p>
    <w:p w14:paraId="22AC8CAB" w14:textId="77777777" w:rsidR="008E0E3C" w:rsidRPr="007B6509" w:rsidRDefault="008E0E3C" w:rsidP="00197E63">
      <w:pPr>
        <w:widowControl w:val="0"/>
        <w:jc w:val="both"/>
        <w:rPr>
          <w:color w:val="auto"/>
        </w:rPr>
      </w:pPr>
    </w:p>
    <w:p w14:paraId="509D3C1C" w14:textId="77777777" w:rsidR="008E0E3C" w:rsidRDefault="008E0E3C" w:rsidP="00197E63">
      <w:pPr>
        <w:widowControl w:val="0"/>
        <w:rPr>
          <w:i/>
          <w:color w:val="auto"/>
        </w:rPr>
      </w:pPr>
      <w:r w:rsidRPr="00BF7A04">
        <w:rPr>
          <w:b/>
          <w:color w:val="auto"/>
        </w:rPr>
        <w:t>Time required for pre-class activity:</w:t>
      </w:r>
      <w:r w:rsidRPr="00BF7A04">
        <w:rPr>
          <w:i/>
          <w:color w:val="auto"/>
        </w:rPr>
        <w:t xml:space="preserve"> </w:t>
      </w:r>
      <w:r>
        <w:rPr>
          <w:i/>
          <w:color w:val="auto"/>
        </w:rPr>
        <w:t>1h</w:t>
      </w:r>
    </w:p>
    <w:p w14:paraId="3B17DCA8" w14:textId="77777777" w:rsidR="008E0E3C" w:rsidRPr="00BF7A04" w:rsidRDefault="008E0E3C" w:rsidP="00197E63">
      <w:pPr>
        <w:widowControl w:val="0"/>
        <w:rPr>
          <w:color w:val="auto"/>
        </w:rPr>
      </w:pPr>
      <w:r w:rsidRPr="00BF7A04">
        <w:rPr>
          <w:b/>
          <w:color w:val="auto"/>
        </w:rPr>
        <w:t>Time required for in-class activity:</w:t>
      </w:r>
      <w:r w:rsidRPr="00BF7A04">
        <w:rPr>
          <w:i/>
          <w:color w:val="auto"/>
        </w:rPr>
        <w:t xml:space="preserve"> 2h</w:t>
      </w:r>
    </w:p>
    <w:p w14:paraId="1D78F4BF" w14:textId="77777777" w:rsidR="008E0E3C" w:rsidRPr="00BF7A04" w:rsidRDefault="008E0E3C" w:rsidP="00197E63">
      <w:pPr>
        <w:widowControl w:val="0"/>
        <w:rPr>
          <w:color w:val="auto"/>
        </w:rPr>
      </w:pPr>
      <w:r w:rsidRPr="00BF7A04">
        <w:rPr>
          <w:b/>
          <w:color w:val="auto"/>
        </w:rPr>
        <w:t>Time required for post-class activity:</w:t>
      </w:r>
      <w:r w:rsidRPr="00BF7A04">
        <w:rPr>
          <w:i/>
          <w:color w:val="auto"/>
        </w:rPr>
        <w:t xml:space="preserve"> 1h</w:t>
      </w:r>
    </w:p>
    <w:p w14:paraId="44520373" w14:textId="77777777" w:rsidR="008E0E3C" w:rsidRPr="00BF7A04" w:rsidRDefault="008E0E3C" w:rsidP="00197E63">
      <w:pPr>
        <w:widowControl w:val="0"/>
        <w:rPr>
          <w:i/>
          <w:color w:val="auto"/>
        </w:rPr>
      </w:pPr>
    </w:p>
    <w:p w14:paraId="67DE0777" w14:textId="77777777" w:rsidR="001E3D22" w:rsidRDefault="001E3D22" w:rsidP="001E3D22">
      <w:pPr>
        <w:widowControl w:val="0"/>
        <w:rPr>
          <w:color w:val="auto"/>
          <w:lang w:val="fr-FR"/>
        </w:rPr>
      </w:pPr>
    </w:p>
    <w:p w14:paraId="6A652199" w14:textId="51739B0C" w:rsidR="008E0E3C" w:rsidRPr="001E3D22" w:rsidRDefault="008E0E3C" w:rsidP="00330287">
      <w:pPr>
        <w:pStyle w:val="ListParagraph"/>
        <w:widowControl w:val="0"/>
        <w:numPr>
          <w:ilvl w:val="0"/>
          <w:numId w:val="4"/>
        </w:numPr>
        <w:rPr>
          <w:color w:val="auto"/>
        </w:rPr>
      </w:pPr>
      <w:r w:rsidRPr="001E3D22">
        <w:rPr>
          <w:b/>
          <w:bCs/>
          <w:color w:val="auto"/>
          <w:highlight w:val="white"/>
        </w:rPr>
        <w:t>Student’s new material (before class</w:t>
      </w:r>
      <w:r w:rsidRPr="001E3D22">
        <w:rPr>
          <w:b/>
          <w:bCs/>
          <w:color w:val="auto"/>
        </w:rPr>
        <w:t>)</w:t>
      </w:r>
    </w:p>
    <w:p w14:paraId="44C6E8FC" w14:textId="75A07F70" w:rsidR="008E0E3C" w:rsidRPr="00BF7A04" w:rsidRDefault="008E0E3C" w:rsidP="00197E63">
      <w:pPr>
        <w:widowControl w:val="0"/>
        <w:ind w:left="357"/>
        <w:rPr>
          <w:color w:val="auto"/>
        </w:rPr>
      </w:pPr>
      <w:r>
        <w:rPr>
          <w:color w:val="auto"/>
        </w:rPr>
        <w:t xml:space="preserve">Reading before class, journal article </w:t>
      </w:r>
      <w:hyperlink r:id="rId9" w:history="1">
        <w:r w:rsidRPr="002467FC">
          <w:rPr>
            <w:rStyle w:val="Hyperlink"/>
          </w:rPr>
          <w:t>https://berajournals.onlinelibrary.wiley.com/doi/abs/10.1002/rev3.3197</w:t>
        </w:r>
      </w:hyperlink>
      <w:r>
        <w:rPr>
          <w:color w:val="auto"/>
        </w:rPr>
        <w:t xml:space="preserve"> </w:t>
      </w:r>
    </w:p>
    <w:p w14:paraId="23089A10" w14:textId="77777777" w:rsidR="001E3D22" w:rsidRDefault="001E3D22" w:rsidP="001E3D22">
      <w:pPr>
        <w:widowControl w:val="0"/>
        <w:rPr>
          <w:color w:val="auto"/>
        </w:rPr>
      </w:pPr>
    </w:p>
    <w:p w14:paraId="73B65C50" w14:textId="52A1C4D2" w:rsidR="008E0E3C" w:rsidRPr="001E3D22" w:rsidRDefault="008E0E3C" w:rsidP="001E3D22">
      <w:pPr>
        <w:widowControl w:val="0"/>
        <w:rPr>
          <w:color w:val="auto"/>
        </w:rPr>
      </w:pPr>
      <w:r w:rsidRPr="001E3D22">
        <w:rPr>
          <w:b/>
          <w:bCs/>
          <w:color w:val="auto"/>
          <w:highlight w:val="white"/>
        </w:rPr>
        <w:t xml:space="preserve">In-class activities </w:t>
      </w:r>
    </w:p>
    <w:p w14:paraId="360054A9" w14:textId="77777777" w:rsidR="008E0E3C" w:rsidRPr="00BF7A04" w:rsidRDefault="008E0E3C" w:rsidP="00197E63">
      <w:pPr>
        <w:widowControl w:val="0"/>
        <w:rPr>
          <w:color w:val="auto"/>
        </w:rPr>
      </w:pPr>
    </w:p>
    <w:p w14:paraId="5390955F" w14:textId="3C6D1373" w:rsidR="00F23EA8" w:rsidRDefault="008E0E3C" w:rsidP="00330287">
      <w:pPr>
        <w:pStyle w:val="ListParagraph"/>
        <w:widowControl w:val="0"/>
        <w:numPr>
          <w:ilvl w:val="0"/>
          <w:numId w:val="20"/>
        </w:numPr>
        <w:rPr>
          <w:color w:val="auto"/>
        </w:rPr>
      </w:pPr>
      <w:r w:rsidRPr="00F23EA8">
        <w:rPr>
          <w:color w:val="auto"/>
        </w:rPr>
        <w:t xml:space="preserve">Small group discussion: </w:t>
      </w:r>
      <w:r w:rsidR="00F23EA8">
        <w:rPr>
          <w:color w:val="auto"/>
        </w:rPr>
        <w:t xml:space="preserve">their response to the mini serious game (Lesson plan 2) and rationale for the options they chose </w:t>
      </w:r>
    </w:p>
    <w:p w14:paraId="616D56CB" w14:textId="22159420" w:rsidR="00F23EA8" w:rsidRDefault="00F23EA8" w:rsidP="00330287">
      <w:pPr>
        <w:pStyle w:val="ListParagraph"/>
        <w:widowControl w:val="0"/>
        <w:numPr>
          <w:ilvl w:val="0"/>
          <w:numId w:val="20"/>
        </w:numPr>
        <w:rPr>
          <w:color w:val="auto"/>
        </w:rPr>
      </w:pPr>
      <w:r>
        <w:rPr>
          <w:color w:val="auto"/>
        </w:rPr>
        <w:t xml:space="preserve">Small group discussion: key points from the journal article they had read which </w:t>
      </w:r>
      <w:proofErr w:type="spellStart"/>
      <w:r>
        <w:rPr>
          <w:color w:val="auto"/>
        </w:rPr>
        <w:t>summarised</w:t>
      </w:r>
      <w:proofErr w:type="spellEnd"/>
      <w:r>
        <w:rPr>
          <w:color w:val="auto"/>
        </w:rPr>
        <w:t xml:space="preserve"> 96 primary-secondary articles</w:t>
      </w:r>
    </w:p>
    <w:p w14:paraId="5EB48F4D" w14:textId="47E1B607" w:rsidR="008E0E3C" w:rsidRPr="00F23EA8" w:rsidRDefault="00F23EA8" w:rsidP="00330287">
      <w:pPr>
        <w:pStyle w:val="ListParagraph"/>
        <w:widowControl w:val="0"/>
        <w:numPr>
          <w:ilvl w:val="0"/>
          <w:numId w:val="20"/>
        </w:numPr>
        <w:rPr>
          <w:color w:val="auto"/>
        </w:rPr>
      </w:pPr>
      <w:r>
        <w:rPr>
          <w:color w:val="auto"/>
        </w:rPr>
        <w:t>Full class discussion: small groups feeding back key points to full class, what surprised them or was as expected in the results of the journal article</w:t>
      </w:r>
    </w:p>
    <w:p w14:paraId="4FEA5A55" w14:textId="77777777" w:rsidR="008E0E3C" w:rsidRPr="00BF7A04" w:rsidRDefault="008E0E3C" w:rsidP="00197E63">
      <w:pPr>
        <w:widowControl w:val="0"/>
        <w:rPr>
          <w:color w:val="auto"/>
        </w:rPr>
      </w:pPr>
    </w:p>
    <w:p w14:paraId="4EA43DFD" w14:textId="77777777" w:rsidR="00E022B0" w:rsidRDefault="00E022B0" w:rsidP="00197E63">
      <w:pPr>
        <w:widowControl w:val="0"/>
        <w:rPr>
          <w:color w:val="auto"/>
        </w:rPr>
      </w:pPr>
    </w:p>
    <w:p w14:paraId="088393AF" w14:textId="77777777" w:rsidR="00E022B0" w:rsidRPr="00BF7A04" w:rsidRDefault="00E022B0" w:rsidP="00197E63">
      <w:pPr>
        <w:widowControl w:val="0"/>
        <w:rPr>
          <w:color w:val="auto"/>
        </w:rPr>
      </w:pPr>
    </w:p>
    <w:p w14:paraId="2B07B70D" w14:textId="2AF41538" w:rsidR="008E0E3C" w:rsidRPr="00BF7A04" w:rsidRDefault="008E0E3C" w:rsidP="00330287">
      <w:pPr>
        <w:pStyle w:val="ListParagraph"/>
        <w:widowControl w:val="0"/>
        <w:numPr>
          <w:ilvl w:val="0"/>
          <w:numId w:val="3"/>
        </w:numPr>
        <w:rPr>
          <w:color w:val="auto"/>
        </w:rPr>
      </w:pPr>
      <w:r w:rsidRPr="003139AB">
        <w:rPr>
          <w:b/>
          <w:color w:val="auto"/>
        </w:rPr>
        <w:lastRenderedPageBreak/>
        <w:t xml:space="preserve">Post-class activities </w:t>
      </w:r>
    </w:p>
    <w:p w14:paraId="62062731" w14:textId="71D64DA4" w:rsidR="008E0E3C" w:rsidRPr="00BF7A04" w:rsidRDefault="008E0E3C" w:rsidP="00197E63">
      <w:pPr>
        <w:widowControl w:val="0"/>
        <w:jc w:val="both"/>
        <w:rPr>
          <w:color w:val="auto"/>
        </w:rPr>
      </w:pPr>
      <w:r w:rsidRPr="00BF7A04">
        <w:rPr>
          <w:color w:val="auto"/>
        </w:rPr>
        <w:t xml:space="preserve">Homework: Each student </w:t>
      </w:r>
      <w:r>
        <w:rPr>
          <w:color w:val="auto"/>
        </w:rPr>
        <w:t xml:space="preserve">to undertake the </w:t>
      </w:r>
      <w:r w:rsidR="00F23EA8">
        <w:rPr>
          <w:color w:val="auto"/>
        </w:rPr>
        <w:t>quiz about primary-secondary transitions research. To revisit any notes taken in class and journal article to understand the outcome of the quiz.</w:t>
      </w:r>
    </w:p>
    <w:p w14:paraId="211A68DB" w14:textId="77777777" w:rsidR="008E0E3C" w:rsidRPr="00BF7A04" w:rsidRDefault="008E0E3C" w:rsidP="00197E63">
      <w:pPr>
        <w:widowControl w:val="0"/>
        <w:rPr>
          <w:color w:val="auto"/>
        </w:rPr>
      </w:pPr>
    </w:p>
    <w:p w14:paraId="531DC9D1" w14:textId="4AB7D01F" w:rsidR="008E0E3C" w:rsidRPr="00BF7A04" w:rsidRDefault="008E0E3C" w:rsidP="00330287">
      <w:pPr>
        <w:pStyle w:val="ListParagraph"/>
        <w:widowControl w:val="0"/>
        <w:numPr>
          <w:ilvl w:val="0"/>
          <w:numId w:val="3"/>
        </w:numPr>
        <w:rPr>
          <w:color w:val="auto"/>
        </w:rPr>
      </w:pPr>
      <w:r w:rsidRPr="00BF7A04">
        <w:rPr>
          <w:b/>
          <w:color w:val="auto"/>
        </w:rPr>
        <w:t xml:space="preserve">Evaluation and Assessment </w:t>
      </w:r>
      <w:r w:rsidRPr="00BF7A04">
        <w:rPr>
          <w:color w:val="auto"/>
        </w:rPr>
        <w:t xml:space="preserve"> </w:t>
      </w:r>
    </w:p>
    <w:p w14:paraId="38D43BDB" w14:textId="77777777" w:rsidR="008E0E3C" w:rsidRPr="0000159F" w:rsidRDefault="008E0E3C" w:rsidP="00197E63">
      <w:pPr>
        <w:widowControl w:val="0"/>
        <w:rPr>
          <w:color w:val="auto"/>
          <w:u w:val="single"/>
        </w:rPr>
      </w:pPr>
      <w:r w:rsidRPr="00BF7A04">
        <w:rPr>
          <w:color w:val="auto"/>
        </w:rPr>
        <w:t xml:space="preserve">Feedback </w:t>
      </w:r>
      <w:r>
        <w:rPr>
          <w:color w:val="auto"/>
        </w:rPr>
        <w:t>and grading of</w:t>
      </w:r>
      <w:r w:rsidRPr="00BF7A04">
        <w:rPr>
          <w:color w:val="auto"/>
        </w:rPr>
        <w:t xml:space="preserve"> </w:t>
      </w:r>
      <w:r>
        <w:rPr>
          <w:color w:val="auto"/>
        </w:rPr>
        <w:t>assignment.</w:t>
      </w:r>
    </w:p>
    <w:p w14:paraId="41090DBC" w14:textId="77777777" w:rsidR="008E0E3C" w:rsidRDefault="008E0E3C" w:rsidP="00197E63">
      <w:pPr>
        <w:widowControl w:val="0"/>
        <w:rPr>
          <w:color w:val="auto"/>
        </w:rPr>
      </w:pPr>
    </w:p>
    <w:p w14:paraId="2FE502E7" w14:textId="4112819A" w:rsidR="008D4C8E" w:rsidRDefault="008D4C8E">
      <w:pPr>
        <w:widowControl w:val="0"/>
        <w:rPr>
          <w:color w:val="auto"/>
        </w:rPr>
      </w:pPr>
    </w:p>
    <w:p w14:paraId="373EA65C" w14:textId="559FCA17" w:rsidR="152C7FB6" w:rsidRDefault="152C7FB6" w:rsidP="152C7FB6">
      <w:pPr>
        <w:widowControl w:val="0"/>
        <w:rPr>
          <w:color w:val="auto"/>
        </w:rPr>
      </w:pPr>
    </w:p>
    <w:p w14:paraId="32115CDD" w14:textId="10338CD6" w:rsidR="152C7FB6" w:rsidRDefault="152C7FB6">
      <w:r>
        <w:br w:type="page"/>
      </w:r>
    </w:p>
    <w:p w14:paraId="606D7E86" w14:textId="28DE319A" w:rsidR="152C7FB6" w:rsidRDefault="152C7FB6" w:rsidP="152C7FB6">
      <w:pPr>
        <w:widowControl w:val="0"/>
        <w:rPr>
          <w:color w:val="auto"/>
        </w:rPr>
      </w:pPr>
    </w:p>
    <w:p w14:paraId="61348A1D" w14:textId="7241D47B" w:rsidR="00F23EA8" w:rsidRDefault="00F23EA8" w:rsidP="00197E63">
      <w:pPr>
        <w:widowControl w:val="0"/>
        <w:jc w:val="center"/>
        <w:rPr>
          <w:b/>
          <w:color w:val="auto"/>
          <w:sz w:val="28"/>
        </w:rPr>
      </w:pPr>
      <w:r w:rsidRPr="00BF7A04">
        <w:rPr>
          <w:b/>
          <w:color w:val="auto"/>
          <w:sz w:val="28"/>
        </w:rPr>
        <w:t>Lesson Plan</w:t>
      </w:r>
      <w:r>
        <w:rPr>
          <w:b/>
          <w:color w:val="auto"/>
          <w:sz w:val="28"/>
        </w:rPr>
        <w:t xml:space="preserve"> 4</w:t>
      </w:r>
    </w:p>
    <w:p w14:paraId="37A3605D" w14:textId="77777777" w:rsidR="00F23EA8" w:rsidRPr="00BF7A04" w:rsidRDefault="00F23EA8" w:rsidP="00197E63">
      <w:pPr>
        <w:widowControl w:val="0"/>
        <w:jc w:val="center"/>
        <w:rPr>
          <w:color w:val="auto"/>
        </w:rPr>
      </w:pPr>
    </w:p>
    <w:p w14:paraId="11B4A3DC" w14:textId="77777777" w:rsidR="00F23EA8" w:rsidRPr="00BF7A04" w:rsidRDefault="00F23EA8" w:rsidP="00197E63">
      <w:pPr>
        <w:widowControl w:val="0"/>
        <w:rPr>
          <w:color w:val="auto"/>
        </w:rPr>
      </w:pPr>
    </w:p>
    <w:p w14:paraId="59FEDAC1" w14:textId="77777777" w:rsidR="00F23EA8" w:rsidRPr="00BF7A04" w:rsidRDefault="00F23EA8" w:rsidP="00197E63">
      <w:pPr>
        <w:widowControl w:val="0"/>
        <w:rPr>
          <w:i/>
          <w:color w:val="auto"/>
        </w:rPr>
      </w:pPr>
      <w:r w:rsidRPr="00BF7A04">
        <w:rPr>
          <w:b/>
          <w:color w:val="auto"/>
        </w:rPr>
        <w:t xml:space="preserve">Author / Teacher: </w:t>
      </w:r>
      <w:r>
        <w:rPr>
          <w:i/>
          <w:color w:val="auto"/>
        </w:rPr>
        <w:t xml:space="preserve">Divya Jindal-Snape </w:t>
      </w:r>
    </w:p>
    <w:p w14:paraId="211B01EC" w14:textId="77777777" w:rsidR="00F23EA8" w:rsidRPr="00BF7A04" w:rsidRDefault="00F23EA8" w:rsidP="00197E63">
      <w:pPr>
        <w:widowControl w:val="0"/>
        <w:rPr>
          <w:b/>
          <w:color w:val="auto"/>
        </w:rPr>
      </w:pPr>
    </w:p>
    <w:p w14:paraId="24256C1D" w14:textId="5F1D99B2" w:rsidR="00F23EA8" w:rsidRPr="00BF7A04" w:rsidRDefault="00F23EA8" w:rsidP="00197E63">
      <w:pPr>
        <w:widowControl w:val="0"/>
        <w:jc w:val="both"/>
        <w:rPr>
          <w:i/>
          <w:color w:val="auto"/>
        </w:rPr>
      </w:pPr>
      <w:r w:rsidRPr="00BF7A04">
        <w:rPr>
          <w:b/>
          <w:color w:val="auto"/>
        </w:rPr>
        <w:t xml:space="preserve">Course / Subject: </w:t>
      </w:r>
      <w:r>
        <w:rPr>
          <w:b/>
          <w:color w:val="auto"/>
        </w:rPr>
        <w:t xml:space="preserve">Not relevant, induction activity </w:t>
      </w:r>
    </w:p>
    <w:p w14:paraId="4AB162E9" w14:textId="77777777" w:rsidR="00F23EA8" w:rsidRPr="00BF7A04" w:rsidRDefault="00F23EA8" w:rsidP="00197E63">
      <w:pPr>
        <w:widowControl w:val="0"/>
        <w:rPr>
          <w:color w:val="auto"/>
        </w:rPr>
      </w:pPr>
    </w:p>
    <w:p w14:paraId="122C5E56" w14:textId="5998BB1F" w:rsidR="00F23EA8" w:rsidRPr="00BF7A04" w:rsidRDefault="00F23EA8" w:rsidP="00197E63">
      <w:pPr>
        <w:widowControl w:val="0"/>
        <w:rPr>
          <w:i/>
          <w:color w:val="auto"/>
        </w:rPr>
      </w:pPr>
      <w:r w:rsidRPr="00BF7A04">
        <w:rPr>
          <w:b/>
          <w:color w:val="auto"/>
        </w:rPr>
        <w:t xml:space="preserve">Level: </w:t>
      </w:r>
      <w:r>
        <w:rPr>
          <w:i/>
          <w:color w:val="auto"/>
        </w:rPr>
        <w:t>First year students, UG, PG</w:t>
      </w:r>
    </w:p>
    <w:p w14:paraId="4B2BCCFA" w14:textId="77777777" w:rsidR="00F23EA8" w:rsidRPr="00BF7A04" w:rsidRDefault="00F23EA8" w:rsidP="00197E63">
      <w:pPr>
        <w:widowControl w:val="0"/>
        <w:rPr>
          <w:b/>
          <w:color w:val="auto"/>
        </w:rPr>
      </w:pPr>
    </w:p>
    <w:p w14:paraId="6A637473" w14:textId="0A2C95BA" w:rsidR="00F23EA8" w:rsidRPr="00BF7A04" w:rsidRDefault="00F23EA8" w:rsidP="00197E63">
      <w:pPr>
        <w:widowControl w:val="0"/>
        <w:rPr>
          <w:i/>
          <w:color w:val="auto"/>
        </w:rPr>
      </w:pPr>
      <w:r w:rsidRPr="00BF7A04">
        <w:rPr>
          <w:b/>
          <w:color w:val="auto"/>
        </w:rPr>
        <w:t>Theme:</w:t>
      </w:r>
      <w:r w:rsidRPr="00BF7A04">
        <w:rPr>
          <w:i/>
          <w:color w:val="auto"/>
        </w:rPr>
        <w:t xml:space="preserve"> </w:t>
      </w:r>
      <w:r>
        <w:rPr>
          <w:i/>
          <w:color w:val="auto"/>
        </w:rPr>
        <w:t>Induction to University of Dundee</w:t>
      </w:r>
    </w:p>
    <w:p w14:paraId="70CFA731" w14:textId="172F6279" w:rsidR="00F23EA8" w:rsidRPr="00BF7A04" w:rsidRDefault="00F23EA8" w:rsidP="00197E63">
      <w:pPr>
        <w:widowControl w:val="0"/>
        <w:rPr>
          <w:color w:val="auto"/>
        </w:rPr>
      </w:pPr>
      <w:r w:rsidRPr="00BF7A04">
        <w:rPr>
          <w:color w:val="auto"/>
        </w:rPr>
        <w:t xml:space="preserve"> </w:t>
      </w:r>
    </w:p>
    <w:p w14:paraId="694DF7FD" w14:textId="183C3DCE" w:rsidR="00F23EA8" w:rsidRDefault="00F23EA8" w:rsidP="00197E63">
      <w:pPr>
        <w:widowControl w:val="0"/>
        <w:jc w:val="both"/>
        <w:rPr>
          <w:color w:val="auto"/>
        </w:rPr>
      </w:pPr>
      <w:r w:rsidRPr="152C7FB6">
        <w:rPr>
          <w:b/>
          <w:bCs/>
          <w:color w:val="auto"/>
        </w:rPr>
        <w:t xml:space="preserve">Prerequisite skills or knowledge </w:t>
      </w:r>
      <w:r w:rsidRPr="152C7FB6">
        <w:rPr>
          <w:color w:val="auto"/>
        </w:rPr>
        <w:t xml:space="preserve">(connect to prior lesson): </w:t>
      </w:r>
      <w:r w:rsidR="7AE1F0B3" w:rsidRPr="152C7FB6">
        <w:rPr>
          <w:color w:val="auto"/>
        </w:rPr>
        <w:t>N</w:t>
      </w:r>
      <w:r w:rsidRPr="152C7FB6">
        <w:rPr>
          <w:i/>
          <w:iCs/>
          <w:color w:val="auto"/>
        </w:rPr>
        <w:t>one</w:t>
      </w:r>
    </w:p>
    <w:p w14:paraId="526757A5" w14:textId="722A4654" w:rsidR="00F23EA8" w:rsidRPr="007B6509" w:rsidRDefault="00F23EA8" w:rsidP="152C7FB6">
      <w:pPr>
        <w:widowControl w:val="0"/>
        <w:rPr>
          <w:b/>
          <w:bCs/>
          <w:color w:val="auto"/>
          <w:highlight w:val="white"/>
        </w:rPr>
      </w:pPr>
    </w:p>
    <w:p w14:paraId="23B3D87C" w14:textId="16261EE6" w:rsidR="00F23EA8" w:rsidRPr="007B6509" w:rsidRDefault="356784D2" w:rsidP="152C7FB6">
      <w:pPr>
        <w:widowControl w:val="0"/>
        <w:rPr>
          <w:color w:val="auto"/>
        </w:rPr>
      </w:pPr>
      <w:r w:rsidRPr="152C7FB6">
        <w:rPr>
          <w:b/>
          <w:bCs/>
          <w:color w:val="auto"/>
          <w:highlight w:val="white"/>
        </w:rPr>
        <w:t>Learning outcomes</w:t>
      </w:r>
    </w:p>
    <w:p w14:paraId="6834F8D7" w14:textId="426885A6" w:rsidR="00F23EA8" w:rsidRPr="007B6509" w:rsidRDefault="356784D2" w:rsidP="00330287">
      <w:pPr>
        <w:pStyle w:val="ListParagraph"/>
        <w:widowControl w:val="0"/>
        <w:numPr>
          <w:ilvl w:val="0"/>
          <w:numId w:val="16"/>
        </w:numPr>
        <w:rPr>
          <w:color w:val="auto"/>
          <w:highlight w:val="white"/>
        </w:rPr>
      </w:pPr>
      <w:r w:rsidRPr="152C7FB6">
        <w:rPr>
          <w:color w:val="auto"/>
          <w:highlight w:val="white"/>
        </w:rPr>
        <w:t>To find their way around campus</w:t>
      </w:r>
    </w:p>
    <w:p w14:paraId="355A989F" w14:textId="0571006F" w:rsidR="00F23EA8" w:rsidRPr="007B6509" w:rsidRDefault="356784D2" w:rsidP="00330287">
      <w:pPr>
        <w:pStyle w:val="ListParagraph"/>
        <w:widowControl w:val="0"/>
        <w:numPr>
          <w:ilvl w:val="0"/>
          <w:numId w:val="16"/>
        </w:numPr>
        <w:rPr>
          <w:color w:val="auto"/>
          <w:highlight w:val="white"/>
        </w:rPr>
      </w:pPr>
      <w:r w:rsidRPr="152C7FB6">
        <w:rPr>
          <w:color w:val="auto"/>
          <w:highlight w:val="white"/>
        </w:rPr>
        <w:t xml:space="preserve">To </w:t>
      </w:r>
      <w:proofErr w:type="spellStart"/>
      <w:r w:rsidRPr="152C7FB6">
        <w:rPr>
          <w:color w:val="auto"/>
          <w:highlight w:val="white"/>
        </w:rPr>
        <w:t>familiarise</w:t>
      </w:r>
      <w:proofErr w:type="spellEnd"/>
      <w:r w:rsidRPr="152C7FB6">
        <w:rPr>
          <w:color w:val="auto"/>
          <w:highlight w:val="white"/>
        </w:rPr>
        <w:t xml:space="preserve"> them with the purpose of each building and space, as well as</w:t>
      </w:r>
      <w:r w:rsidR="64130E96" w:rsidRPr="152C7FB6">
        <w:rPr>
          <w:color w:val="auto"/>
          <w:highlight w:val="white"/>
        </w:rPr>
        <w:t xml:space="preserve"> the</w:t>
      </w:r>
      <w:r w:rsidRPr="152C7FB6">
        <w:rPr>
          <w:color w:val="auto"/>
          <w:highlight w:val="white"/>
        </w:rPr>
        <w:t xml:space="preserve"> service provided </w:t>
      </w:r>
      <w:r w:rsidR="7ED3D27D" w:rsidRPr="152C7FB6">
        <w:rPr>
          <w:color w:val="auto"/>
          <w:highlight w:val="white"/>
        </w:rPr>
        <w:t>there</w:t>
      </w:r>
    </w:p>
    <w:p w14:paraId="0B8E16ED" w14:textId="66436C34" w:rsidR="00F23EA8" w:rsidRPr="007B6509" w:rsidRDefault="356784D2" w:rsidP="00330287">
      <w:pPr>
        <w:pStyle w:val="ListParagraph"/>
        <w:widowControl w:val="0"/>
        <w:numPr>
          <w:ilvl w:val="0"/>
          <w:numId w:val="16"/>
        </w:numPr>
        <w:rPr>
          <w:color w:val="auto"/>
          <w:highlight w:val="white"/>
        </w:rPr>
      </w:pPr>
      <w:r w:rsidRPr="152C7FB6">
        <w:rPr>
          <w:color w:val="auto"/>
          <w:highlight w:val="white"/>
        </w:rPr>
        <w:t xml:space="preserve">To make friends with at least one student </w:t>
      </w:r>
    </w:p>
    <w:p w14:paraId="6F2F820B" w14:textId="5FB6916C" w:rsidR="00F23EA8" w:rsidRPr="007B6509" w:rsidRDefault="00F23EA8" w:rsidP="152C7FB6">
      <w:pPr>
        <w:widowControl w:val="0"/>
        <w:jc w:val="both"/>
        <w:rPr>
          <w:i/>
          <w:iCs/>
          <w:color w:val="auto"/>
        </w:rPr>
      </w:pPr>
    </w:p>
    <w:p w14:paraId="0C9CD7BC" w14:textId="6DD066E5" w:rsidR="00F23EA8" w:rsidRDefault="00F23EA8" w:rsidP="152C7FB6">
      <w:pPr>
        <w:widowControl w:val="0"/>
        <w:rPr>
          <w:i/>
          <w:iCs/>
          <w:color w:val="auto"/>
        </w:rPr>
      </w:pPr>
      <w:r w:rsidRPr="152C7FB6">
        <w:rPr>
          <w:b/>
          <w:bCs/>
          <w:color w:val="auto"/>
        </w:rPr>
        <w:t>Time required for pre-class activity:</w:t>
      </w:r>
      <w:r w:rsidRPr="152C7FB6">
        <w:rPr>
          <w:i/>
          <w:iCs/>
          <w:color w:val="auto"/>
        </w:rPr>
        <w:t xml:space="preserve"> </w:t>
      </w:r>
      <w:r w:rsidR="5A34634C" w:rsidRPr="152C7FB6">
        <w:rPr>
          <w:i/>
          <w:iCs/>
          <w:color w:val="auto"/>
        </w:rPr>
        <w:t>None</w:t>
      </w:r>
    </w:p>
    <w:p w14:paraId="780D04F6" w14:textId="79C570C4" w:rsidR="00F23EA8" w:rsidRPr="00BF7A04" w:rsidRDefault="00F23EA8" w:rsidP="152C7FB6">
      <w:pPr>
        <w:widowControl w:val="0"/>
        <w:rPr>
          <w:i/>
          <w:iCs/>
          <w:color w:val="auto"/>
        </w:rPr>
      </w:pPr>
      <w:r w:rsidRPr="152C7FB6">
        <w:rPr>
          <w:b/>
          <w:bCs/>
          <w:color w:val="auto"/>
        </w:rPr>
        <w:t>Time required for in-class activity:</w:t>
      </w:r>
      <w:r w:rsidRPr="152C7FB6">
        <w:rPr>
          <w:i/>
          <w:iCs/>
          <w:color w:val="auto"/>
        </w:rPr>
        <w:t xml:space="preserve"> </w:t>
      </w:r>
      <w:r w:rsidR="2391E5B7" w:rsidRPr="152C7FB6">
        <w:rPr>
          <w:i/>
          <w:iCs/>
          <w:color w:val="auto"/>
        </w:rPr>
        <w:t>1</w:t>
      </w:r>
      <w:r w:rsidR="2D44E3FB" w:rsidRPr="152C7FB6">
        <w:rPr>
          <w:i/>
          <w:iCs/>
          <w:color w:val="auto"/>
        </w:rPr>
        <w:t>h</w:t>
      </w:r>
    </w:p>
    <w:p w14:paraId="26843E04" w14:textId="1DE5026A" w:rsidR="00F23EA8" w:rsidRPr="00BF7A04" w:rsidRDefault="00F23EA8" w:rsidP="152C7FB6">
      <w:pPr>
        <w:widowControl w:val="0"/>
        <w:rPr>
          <w:i/>
          <w:iCs/>
          <w:color w:val="auto"/>
        </w:rPr>
      </w:pPr>
      <w:r w:rsidRPr="152C7FB6">
        <w:rPr>
          <w:b/>
          <w:bCs/>
          <w:color w:val="auto"/>
        </w:rPr>
        <w:t>Time required for post-class activity:</w:t>
      </w:r>
      <w:r w:rsidRPr="152C7FB6">
        <w:rPr>
          <w:i/>
          <w:iCs/>
          <w:color w:val="auto"/>
        </w:rPr>
        <w:t xml:space="preserve"> </w:t>
      </w:r>
      <w:r w:rsidR="2E321618" w:rsidRPr="152C7FB6">
        <w:rPr>
          <w:i/>
          <w:iCs/>
          <w:color w:val="auto"/>
        </w:rPr>
        <w:t>None</w:t>
      </w:r>
    </w:p>
    <w:p w14:paraId="0C1B2CCA" w14:textId="77777777" w:rsidR="00F23EA8" w:rsidRPr="00282C78" w:rsidRDefault="00F23EA8" w:rsidP="00197E63">
      <w:pPr>
        <w:widowControl w:val="0"/>
        <w:rPr>
          <w:color w:val="auto"/>
          <w:lang w:val="fr-FR"/>
        </w:rPr>
      </w:pPr>
    </w:p>
    <w:p w14:paraId="0991F251" w14:textId="77777777" w:rsidR="00F23EA8" w:rsidRPr="003139AB" w:rsidRDefault="00F23EA8" w:rsidP="00330287">
      <w:pPr>
        <w:pStyle w:val="ListParagraph"/>
        <w:widowControl w:val="0"/>
        <w:numPr>
          <w:ilvl w:val="2"/>
          <w:numId w:val="4"/>
        </w:numPr>
        <w:ind w:left="714" w:hanging="357"/>
        <w:rPr>
          <w:color w:val="auto"/>
        </w:rPr>
      </w:pPr>
      <w:r w:rsidRPr="152C7FB6">
        <w:rPr>
          <w:b/>
          <w:bCs/>
          <w:color w:val="auto"/>
          <w:highlight w:val="white"/>
        </w:rPr>
        <w:t>Student’s new material (before class</w:t>
      </w:r>
      <w:r w:rsidRPr="152C7FB6">
        <w:rPr>
          <w:b/>
          <w:bCs/>
          <w:color w:val="auto"/>
        </w:rPr>
        <w:t>)</w:t>
      </w:r>
    </w:p>
    <w:p w14:paraId="3F09B1FE" w14:textId="76EFE26F" w:rsidR="00F23EA8" w:rsidRPr="00BF7A04" w:rsidRDefault="00F23EA8" w:rsidP="00197E63">
      <w:pPr>
        <w:widowControl w:val="0"/>
        <w:ind w:left="357"/>
        <w:rPr>
          <w:color w:val="auto"/>
        </w:rPr>
      </w:pPr>
      <w:r>
        <w:rPr>
          <w:color w:val="auto"/>
        </w:rPr>
        <w:t>None</w:t>
      </w:r>
    </w:p>
    <w:p w14:paraId="71FE2953" w14:textId="77777777" w:rsidR="00F23EA8" w:rsidRPr="00BF7A04" w:rsidRDefault="00F23EA8" w:rsidP="00197E63">
      <w:pPr>
        <w:widowControl w:val="0"/>
        <w:rPr>
          <w:color w:val="auto"/>
        </w:rPr>
      </w:pPr>
    </w:p>
    <w:p w14:paraId="3E843D01" w14:textId="77777777" w:rsidR="00F23EA8" w:rsidRPr="003139AB" w:rsidRDefault="00F23EA8" w:rsidP="00330287">
      <w:pPr>
        <w:pStyle w:val="ListParagraph"/>
        <w:widowControl w:val="0"/>
        <w:numPr>
          <w:ilvl w:val="2"/>
          <w:numId w:val="4"/>
        </w:numPr>
        <w:ind w:left="714" w:hanging="357"/>
        <w:rPr>
          <w:color w:val="auto"/>
        </w:rPr>
      </w:pPr>
      <w:r w:rsidRPr="152C7FB6">
        <w:rPr>
          <w:b/>
          <w:bCs/>
          <w:color w:val="auto"/>
          <w:highlight w:val="white"/>
        </w:rPr>
        <w:t xml:space="preserve">In-class activities </w:t>
      </w:r>
    </w:p>
    <w:p w14:paraId="72251FE9" w14:textId="4664F817" w:rsidR="00F23EA8" w:rsidRPr="00BF7A04" w:rsidRDefault="02FD88CF" w:rsidP="00330287">
      <w:pPr>
        <w:pStyle w:val="ListParagraph"/>
        <w:widowControl w:val="0"/>
        <w:numPr>
          <w:ilvl w:val="0"/>
          <w:numId w:val="21"/>
        </w:numPr>
        <w:rPr>
          <w:color w:val="auto"/>
        </w:rPr>
      </w:pPr>
      <w:r w:rsidRPr="152C7FB6">
        <w:rPr>
          <w:color w:val="auto"/>
        </w:rPr>
        <w:t xml:space="preserve">Paired activity: The students will be asked to access the Campus Game on their </w:t>
      </w:r>
      <w:r w:rsidR="00F23EA8">
        <w:tab/>
      </w:r>
      <w:r w:rsidRPr="152C7FB6">
        <w:rPr>
          <w:color w:val="auto"/>
        </w:rPr>
        <w:t>devices.</w:t>
      </w:r>
    </w:p>
    <w:p w14:paraId="5C9B638D" w14:textId="1D82FB64" w:rsidR="02FD88CF" w:rsidRDefault="02FD88CF" w:rsidP="00330287">
      <w:pPr>
        <w:pStyle w:val="ListParagraph"/>
        <w:widowControl w:val="0"/>
        <w:numPr>
          <w:ilvl w:val="0"/>
          <w:numId w:val="21"/>
        </w:numPr>
        <w:rPr>
          <w:color w:val="auto"/>
        </w:rPr>
      </w:pPr>
      <w:r w:rsidRPr="152C7FB6">
        <w:rPr>
          <w:color w:val="auto"/>
        </w:rPr>
        <w:t>Paired activity: Physically go to those buildings and spaces</w:t>
      </w:r>
      <w:r w:rsidR="11FCB912" w:rsidRPr="152C7FB6">
        <w:rPr>
          <w:color w:val="auto"/>
        </w:rPr>
        <w:t>. On the door of each building is a QR code that provides</w:t>
      </w:r>
      <w:r w:rsidR="1A9552F1" w:rsidRPr="152C7FB6">
        <w:rPr>
          <w:color w:val="auto"/>
        </w:rPr>
        <w:t xml:space="preserve"> additional</w:t>
      </w:r>
      <w:r w:rsidR="11FCB912" w:rsidRPr="152C7FB6">
        <w:rPr>
          <w:color w:val="auto"/>
        </w:rPr>
        <w:t xml:space="preserve"> information about them. When they scan the QR code they will be able to</w:t>
      </w:r>
      <w:r w:rsidR="60B1D097" w:rsidRPr="152C7FB6">
        <w:rPr>
          <w:color w:val="auto"/>
        </w:rPr>
        <w:t xml:space="preserve"> collect a point.</w:t>
      </w:r>
      <w:r w:rsidR="591B9FE1" w:rsidRPr="152C7FB6">
        <w:rPr>
          <w:color w:val="auto"/>
        </w:rPr>
        <w:t xml:space="preserve"> After scanning all the QR codes to return</w:t>
      </w:r>
      <w:r w:rsidR="4D47E24A" w:rsidRPr="152C7FB6">
        <w:rPr>
          <w:color w:val="auto"/>
        </w:rPr>
        <w:t xml:space="preserve"> </w:t>
      </w:r>
      <w:r w:rsidR="591B9FE1" w:rsidRPr="152C7FB6">
        <w:rPr>
          <w:color w:val="auto"/>
        </w:rPr>
        <w:t>to the building where the induction activity had started.</w:t>
      </w:r>
      <w:r w:rsidR="4C824D30" w:rsidRPr="152C7FB6">
        <w:rPr>
          <w:color w:val="auto"/>
        </w:rPr>
        <w:t xml:space="preserve"> Can be made competitive by rewarding those getting the correct information in the shortest amount of time.</w:t>
      </w:r>
    </w:p>
    <w:p w14:paraId="0B63602E" w14:textId="77777777" w:rsidR="00F23EA8" w:rsidRPr="00BF7A04" w:rsidRDefault="00F23EA8" w:rsidP="00197E63">
      <w:pPr>
        <w:widowControl w:val="0"/>
        <w:rPr>
          <w:color w:val="auto"/>
        </w:rPr>
      </w:pPr>
    </w:p>
    <w:p w14:paraId="7E6D8226" w14:textId="77777777" w:rsidR="00F23EA8" w:rsidRPr="003139AB" w:rsidRDefault="00F23EA8" w:rsidP="00330287">
      <w:pPr>
        <w:pStyle w:val="ListParagraph"/>
        <w:widowControl w:val="0"/>
        <w:numPr>
          <w:ilvl w:val="0"/>
          <w:numId w:val="3"/>
        </w:numPr>
        <w:rPr>
          <w:color w:val="auto"/>
        </w:rPr>
      </w:pPr>
      <w:r w:rsidRPr="003139AB">
        <w:rPr>
          <w:b/>
          <w:color w:val="auto"/>
        </w:rPr>
        <w:t xml:space="preserve">Post-class activities </w:t>
      </w:r>
    </w:p>
    <w:p w14:paraId="4A26E9E9" w14:textId="77777777" w:rsidR="00F23EA8" w:rsidRPr="00BF7A04" w:rsidRDefault="00F23EA8" w:rsidP="00197E63">
      <w:pPr>
        <w:widowControl w:val="0"/>
        <w:rPr>
          <w:color w:val="auto"/>
        </w:rPr>
      </w:pPr>
    </w:p>
    <w:p w14:paraId="09EB2894" w14:textId="5292FF8F" w:rsidR="469FE8EE" w:rsidRDefault="469FE8EE" w:rsidP="00E022B0">
      <w:pPr>
        <w:ind w:firstLine="360"/>
        <w:rPr>
          <w:color w:val="auto"/>
        </w:rPr>
      </w:pPr>
      <w:r w:rsidRPr="152C7FB6">
        <w:rPr>
          <w:color w:val="auto"/>
        </w:rPr>
        <w:t>None</w:t>
      </w:r>
    </w:p>
    <w:p w14:paraId="6DA43C7E" w14:textId="77777777" w:rsidR="00EB18FF" w:rsidRDefault="00EB18FF" w:rsidP="00E022B0">
      <w:pPr>
        <w:ind w:firstLine="360"/>
      </w:pPr>
    </w:p>
    <w:p w14:paraId="60E50BDA" w14:textId="77777777" w:rsidR="00F23EA8" w:rsidRPr="00BF7A04" w:rsidRDefault="00F23EA8" w:rsidP="00330287">
      <w:pPr>
        <w:pStyle w:val="ListParagraph"/>
        <w:widowControl w:val="0"/>
        <w:numPr>
          <w:ilvl w:val="0"/>
          <w:numId w:val="3"/>
        </w:numPr>
        <w:rPr>
          <w:color w:val="auto"/>
        </w:rPr>
      </w:pPr>
      <w:r w:rsidRPr="00BF7A04">
        <w:rPr>
          <w:b/>
          <w:color w:val="auto"/>
        </w:rPr>
        <w:t xml:space="preserve">Evaluation and Assessment </w:t>
      </w:r>
      <w:r w:rsidRPr="00BF7A04">
        <w:rPr>
          <w:color w:val="auto"/>
        </w:rPr>
        <w:t xml:space="preserve"> </w:t>
      </w:r>
    </w:p>
    <w:p w14:paraId="4E048C33" w14:textId="77777777" w:rsidR="00F23EA8" w:rsidRPr="00BF7A04" w:rsidRDefault="00F23EA8" w:rsidP="00197E63">
      <w:pPr>
        <w:widowControl w:val="0"/>
        <w:rPr>
          <w:color w:val="auto"/>
        </w:rPr>
      </w:pPr>
    </w:p>
    <w:p w14:paraId="0081EF55" w14:textId="1F7206FF" w:rsidR="62470C93" w:rsidRDefault="62470C93" w:rsidP="00E022B0">
      <w:pPr>
        <w:ind w:firstLine="360"/>
        <w:rPr>
          <w:color w:val="auto"/>
        </w:rPr>
      </w:pPr>
      <w:r w:rsidRPr="152C7FB6">
        <w:rPr>
          <w:color w:val="auto"/>
        </w:rPr>
        <w:t>None</w:t>
      </w:r>
    </w:p>
    <w:p w14:paraId="108CF307" w14:textId="77777777" w:rsidR="00F23EA8" w:rsidRDefault="00F23EA8" w:rsidP="00197E63">
      <w:pPr>
        <w:widowControl w:val="0"/>
        <w:rPr>
          <w:color w:val="auto"/>
        </w:rPr>
      </w:pPr>
    </w:p>
    <w:p w14:paraId="0A53FDE2" w14:textId="77777777" w:rsidR="00F23EA8" w:rsidRDefault="00F23EA8" w:rsidP="00197E63">
      <w:pPr>
        <w:widowControl w:val="0"/>
        <w:rPr>
          <w:color w:val="auto"/>
        </w:rPr>
      </w:pPr>
    </w:p>
    <w:p w14:paraId="2A1759AC" w14:textId="66FA92E0" w:rsidR="00E9720B" w:rsidRPr="00BF7A04" w:rsidRDefault="00E9720B" w:rsidP="00E9720B">
      <w:pPr>
        <w:widowControl w:val="0"/>
        <w:jc w:val="center"/>
        <w:rPr>
          <w:color w:val="auto"/>
        </w:rPr>
      </w:pPr>
      <w:r w:rsidRPr="00BF7A04">
        <w:rPr>
          <w:b/>
          <w:color w:val="auto"/>
          <w:sz w:val="28"/>
        </w:rPr>
        <w:t>Lesson Plan</w:t>
      </w:r>
      <w:r>
        <w:rPr>
          <w:b/>
          <w:color w:val="auto"/>
          <w:sz w:val="28"/>
        </w:rPr>
        <w:t xml:space="preserve"> 5</w:t>
      </w:r>
    </w:p>
    <w:p w14:paraId="5CD7E18A" w14:textId="77777777" w:rsidR="00E9720B" w:rsidRPr="00BF7A04" w:rsidRDefault="00E9720B" w:rsidP="00E9720B">
      <w:pPr>
        <w:widowControl w:val="0"/>
        <w:rPr>
          <w:color w:val="auto"/>
        </w:rPr>
      </w:pPr>
    </w:p>
    <w:p w14:paraId="60F464F7" w14:textId="227E1E17" w:rsidR="00E9720B" w:rsidRPr="00BF7A04" w:rsidRDefault="00E9720B" w:rsidP="00E9720B">
      <w:pPr>
        <w:widowControl w:val="0"/>
        <w:rPr>
          <w:i/>
          <w:color w:val="auto"/>
        </w:rPr>
      </w:pPr>
      <w:r w:rsidRPr="00BF7A04">
        <w:rPr>
          <w:b/>
          <w:color w:val="auto"/>
        </w:rPr>
        <w:t xml:space="preserve">Author / Teacher: </w:t>
      </w:r>
      <w:r>
        <w:rPr>
          <w:i/>
          <w:color w:val="auto"/>
        </w:rPr>
        <w:t>Helen Booth</w:t>
      </w:r>
    </w:p>
    <w:p w14:paraId="1AD23EE9" w14:textId="77777777" w:rsidR="00E9720B" w:rsidRPr="00BF7A04" w:rsidRDefault="00E9720B" w:rsidP="00E9720B">
      <w:pPr>
        <w:widowControl w:val="0"/>
        <w:rPr>
          <w:b/>
          <w:color w:val="auto"/>
        </w:rPr>
      </w:pPr>
    </w:p>
    <w:p w14:paraId="0EC428B2" w14:textId="77777777" w:rsidR="00E9720B" w:rsidRPr="00BF7A04" w:rsidRDefault="00E9720B" w:rsidP="00E9720B">
      <w:pPr>
        <w:widowControl w:val="0"/>
        <w:rPr>
          <w:i/>
          <w:color w:val="auto"/>
        </w:rPr>
      </w:pPr>
      <w:r w:rsidRPr="00BF7A04">
        <w:rPr>
          <w:b/>
          <w:color w:val="auto"/>
        </w:rPr>
        <w:t xml:space="preserve">Course / Subject: </w:t>
      </w:r>
      <w:r w:rsidRPr="00BF7A04">
        <w:rPr>
          <w:i/>
          <w:color w:val="auto"/>
        </w:rPr>
        <w:t xml:space="preserve"> </w:t>
      </w:r>
      <w:r>
        <w:rPr>
          <w:i/>
          <w:color w:val="auto"/>
        </w:rPr>
        <w:t xml:space="preserve">Research Methods </w:t>
      </w:r>
    </w:p>
    <w:p w14:paraId="1659E30C" w14:textId="77777777" w:rsidR="00E9720B" w:rsidRPr="00BF7A04" w:rsidRDefault="00E9720B" w:rsidP="00E9720B">
      <w:pPr>
        <w:widowControl w:val="0"/>
        <w:rPr>
          <w:color w:val="auto"/>
        </w:rPr>
      </w:pPr>
    </w:p>
    <w:p w14:paraId="1168078C" w14:textId="7703494A" w:rsidR="00E9720B" w:rsidRPr="00BF7A04" w:rsidRDefault="00E9720B" w:rsidP="00E9720B">
      <w:pPr>
        <w:widowControl w:val="0"/>
        <w:rPr>
          <w:i/>
          <w:color w:val="auto"/>
        </w:rPr>
      </w:pPr>
      <w:r w:rsidRPr="00BF7A04">
        <w:rPr>
          <w:b/>
          <w:color w:val="auto"/>
        </w:rPr>
        <w:t>Level</w:t>
      </w:r>
      <w:r>
        <w:rPr>
          <w:color w:val="auto"/>
        </w:rPr>
        <w:t>: Masters, teacher education</w:t>
      </w:r>
      <w:r w:rsidR="002326C3">
        <w:rPr>
          <w:color w:val="auto"/>
        </w:rPr>
        <w:t xml:space="preserve">, community education, educational </w:t>
      </w:r>
      <w:proofErr w:type="gramStart"/>
      <w:r w:rsidR="002326C3">
        <w:rPr>
          <w:color w:val="auto"/>
        </w:rPr>
        <w:t>psychology</w:t>
      </w:r>
      <w:proofErr w:type="gramEnd"/>
      <w:r w:rsidR="002326C3">
        <w:rPr>
          <w:color w:val="auto"/>
        </w:rPr>
        <w:t xml:space="preserve"> </w:t>
      </w:r>
      <w:r>
        <w:rPr>
          <w:color w:val="auto"/>
        </w:rPr>
        <w:t xml:space="preserve">or social work students, 30 </w:t>
      </w:r>
      <w:r w:rsidRPr="00FA385F">
        <w:rPr>
          <w:color w:val="auto"/>
        </w:rPr>
        <w:t>credits.</w:t>
      </w:r>
    </w:p>
    <w:p w14:paraId="5EF64493" w14:textId="77777777" w:rsidR="00E9720B" w:rsidRPr="00BF7A04" w:rsidRDefault="00E9720B" w:rsidP="00E9720B">
      <w:pPr>
        <w:widowControl w:val="0"/>
        <w:rPr>
          <w:b/>
          <w:color w:val="auto"/>
        </w:rPr>
      </w:pPr>
    </w:p>
    <w:p w14:paraId="3FE81AFF" w14:textId="139B65F4" w:rsidR="00E9720B" w:rsidRPr="00044822" w:rsidRDefault="00E9720B" w:rsidP="00E9720B">
      <w:pPr>
        <w:widowControl w:val="0"/>
        <w:rPr>
          <w:i/>
          <w:color w:val="auto"/>
        </w:rPr>
      </w:pPr>
      <w:r>
        <w:rPr>
          <w:b/>
          <w:color w:val="auto"/>
        </w:rPr>
        <w:t>Topic</w:t>
      </w:r>
      <w:r w:rsidRPr="00BF7A04">
        <w:rPr>
          <w:b/>
          <w:color w:val="auto"/>
        </w:rPr>
        <w:t>:</w:t>
      </w:r>
      <w:r w:rsidRPr="00BF7A04">
        <w:rPr>
          <w:i/>
          <w:color w:val="auto"/>
        </w:rPr>
        <w:t xml:space="preserve"> </w:t>
      </w:r>
      <w:r>
        <w:rPr>
          <w:i/>
          <w:color w:val="auto"/>
        </w:rPr>
        <w:t xml:space="preserve">Research paradigms and </w:t>
      </w:r>
      <w:r w:rsidR="004670CB">
        <w:rPr>
          <w:i/>
          <w:color w:val="auto"/>
        </w:rPr>
        <w:t>frameworks</w:t>
      </w:r>
    </w:p>
    <w:p w14:paraId="466088B2" w14:textId="77777777" w:rsidR="00E9720B" w:rsidRPr="00BF7A04" w:rsidRDefault="00E9720B" w:rsidP="00E9720B">
      <w:pPr>
        <w:widowControl w:val="0"/>
        <w:rPr>
          <w:color w:val="auto"/>
        </w:rPr>
      </w:pPr>
    </w:p>
    <w:p w14:paraId="0068E943" w14:textId="186DDE26" w:rsidR="00E9720B" w:rsidRDefault="00E9720B" w:rsidP="00E9720B">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0011139D">
        <w:rPr>
          <w:i/>
          <w:color w:val="auto"/>
        </w:rPr>
        <w:t xml:space="preserve">An understanding of </w:t>
      </w:r>
      <w:r w:rsidR="003667D7">
        <w:rPr>
          <w:i/>
          <w:color w:val="auto"/>
        </w:rPr>
        <w:t xml:space="preserve">different types of </w:t>
      </w:r>
      <w:r w:rsidR="0011139D">
        <w:rPr>
          <w:i/>
          <w:color w:val="auto"/>
        </w:rPr>
        <w:t>research</w:t>
      </w:r>
      <w:r w:rsidR="002326C3">
        <w:rPr>
          <w:i/>
          <w:color w:val="auto"/>
        </w:rPr>
        <w:t xml:space="preserve"> from undergraduate study</w:t>
      </w:r>
      <w:r w:rsidR="003667D7">
        <w:rPr>
          <w:i/>
          <w:color w:val="auto"/>
        </w:rPr>
        <w:t>.</w:t>
      </w:r>
    </w:p>
    <w:p w14:paraId="53C96596" w14:textId="77777777" w:rsidR="00E9720B" w:rsidRDefault="00E9720B" w:rsidP="00E9720B">
      <w:pPr>
        <w:widowControl w:val="0"/>
        <w:jc w:val="both"/>
        <w:rPr>
          <w:i/>
          <w:color w:val="auto"/>
        </w:rPr>
      </w:pPr>
    </w:p>
    <w:p w14:paraId="704B18D0" w14:textId="77777777" w:rsidR="00E9720B" w:rsidRPr="001B3539" w:rsidRDefault="00E9720B" w:rsidP="00E9720B">
      <w:pPr>
        <w:widowControl w:val="0"/>
        <w:jc w:val="both"/>
        <w:rPr>
          <w:b/>
          <w:bCs/>
          <w:color w:val="auto"/>
        </w:rPr>
      </w:pPr>
      <w:r w:rsidRPr="152C7FB6">
        <w:rPr>
          <w:b/>
          <w:bCs/>
          <w:color w:val="auto"/>
        </w:rPr>
        <w:t>Learning Outcomes</w:t>
      </w:r>
    </w:p>
    <w:p w14:paraId="73ABA27A" w14:textId="67CD5AF3" w:rsidR="00E9720B" w:rsidRPr="00CE19DE" w:rsidRDefault="00E9720B" w:rsidP="00330287">
      <w:pPr>
        <w:pStyle w:val="ListParagraph"/>
        <w:widowControl w:val="0"/>
        <w:numPr>
          <w:ilvl w:val="0"/>
          <w:numId w:val="17"/>
        </w:numPr>
        <w:jc w:val="both"/>
        <w:rPr>
          <w:iCs/>
          <w:color w:val="auto"/>
        </w:rPr>
      </w:pPr>
      <w:r w:rsidRPr="00CE19DE">
        <w:rPr>
          <w:iCs/>
          <w:color w:val="auto"/>
        </w:rPr>
        <w:t xml:space="preserve">An understanding of the </w:t>
      </w:r>
      <w:r w:rsidR="004670CB" w:rsidRPr="00CE19DE">
        <w:rPr>
          <w:iCs/>
          <w:color w:val="auto"/>
        </w:rPr>
        <w:t>research paradigms and philosophical approaches</w:t>
      </w:r>
    </w:p>
    <w:p w14:paraId="10C16F09" w14:textId="55AFD2ED" w:rsidR="00CE19DE" w:rsidRPr="00CE19DE" w:rsidRDefault="00CE19DE" w:rsidP="00330287">
      <w:pPr>
        <w:pStyle w:val="ListParagraph"/>
        <w:widowControl w:val="0"/>
        <w:numPr>
          <w:ilvl w:val="0"/>
          <w:numId w:val="17"/>
        </w:numPr>
        <w:jc w:val="both"/>
        <w:rPr>
          <w:iCs/>
          <w:color w:val="auto"/>
        </w:rPr>
      </w:pPr>
      <w:r>
        <w:rPr>
          <w:iCs/>
          <w:color w:val="auto"/>
        </w:rPr>
        <w:t xml:space="preserve">Understanding of </w:t>
      </w:r>
      <w:r w:rsidR="00BB436B">
        <w:rPr>
          <w:iCs/>
          <w:color w:val="auto"/>
        </w:rPr>
        <w:t xml:space="preserve">the rationale for using </w:t>
      </w:r>
      <w:r>
        <w:rPr>
          <w:iCs/>
          <w:color w:val="auto"/>
        </w:rPr>
        <w:t>differen</w:t>
      </w:r>
      <w:r w:rsidR="00BB436B">
        <w:rPr>
          <w:iCs/>
          <w:color w:val="auto"/>
        </w:rPr>
        <w:t>t paradigms and approaches</w:t>
      </w:r>
    </w:p>
    <w:p w14:paraId="1A851BDB" w14:textId="77777777" w:rsidR="00E9720B" w:rsidRPr="00BF7A04" w:rsidRDefault="00E9720B" w:rsidP="00E9720B">
      <w:pPr>
        <w:widowControl w:val="0"/>
        <w:rPr>
          <w:color w:val="auto"/>
        </w:rPr>
      </w:pPr>
      <w:r w:rsidRPr="00BF7A04">
        <w:rPr>
          <w:color w:val="auto"/>
        </w:rPr>
        <w:t xml:space="preserve"> </w:t>
      </w:r>
    </w:p>
    <w:p w14:paraId="7F8A6C02" w14:textId="05BE251D" w:rsidR="00E9720B" w:rsidRPr="00BF7A04" w:rsidRDefault="00E9720B" w:rsidP="00E9720B">
      <w:pPr>
        <w:widowControl w:val="0"/>
        <w:rPr>
          <w:color w:val="auto"/>
        </w:rPr>
      </w:pPr>
      <w:r w:rsidRPr="00BF7A04">
        <w:rPr>
          <w:b/>
          <w:color w:val="auto"/>
        </w:rPr>
        <w:t>Time required for pre-class activity:</w:t>
      </w:r>
      <w:r w:rsidRPr="00BF7A04">
        <w:rPr>
          <w:i/>
          <w:color w:val="auto"/>
        </w:rPr>
        <w:t xml:space="preserve"> </w:t>
      </w:r>
      <w:r w:rsidR="00BB436B">
        <w:rPr>
          <w:i/>
          <w:color w:val="auto"/>
        </w:rPr>
        <w:t>1h</w:t>
      </w:r>
    </w:p>
    <w:p w14:paraId="7C5E858E" w14:textId="77777777" w:rsidR="00E9720B" w:rsidRPr="00BF7A04" w:rsidRDefault="00E9720B" w:rsidP="00E9720B">
      <w:pPr>
        <w:widowControl w:val="0"/>
        <w:rPr>
          <w:color w:val="auto"/>
        </w:rPr>
      </w:pPr>
      <w:r w:rsidRPr="00BF7A04">
        <w:rPr>
          <w:b/>
          <w:color w:val="auto"/>
        </w:rPr>
        <w:t>Time required for in-class activity:</w:t>
      </w:r>
      <w:r w:rsidRPr="00BF7A04">
        <w:rPr>
          <w:i/>
          <w:color w:val="auto"/>
        </w:rPr>
        <w:t xml:space="preserve"> 2h</w:t>
      </w:r>
    </w:p>
    <w:p w14:paraId="345CE87A" w14:textId="655F940A" w:rsidR="00E9720B" w:rsidRPr="00BF7A04" w:rsidRDefault="00E9720B" w:rsidP="001E3D22">
      <w:pPr>
        <w:widowControl w:val="0"/>
        <w:rPr>
          <w:color w:val="auto"/>
        </w:rPr>
      </w:pPr>
      <w:r w:rsidRPr="00BF7A04">
        <w:rPr>
          <w:b/>
          <w:color w:val="auto"/>
        </w:rPr>
        <w:t>Time required for post-class activity:</w:t>
      </w:r>
      <w:r w:rsidRPr="00BF7A04">
        <w:rPr>
          <w:i/>
          <w:color w:val="auto"/>
        </w:rPr>
        <w:t xml:space="preserve"> 1h</w:t>
      </w:r>
    </w:p>
    <w:p w14:paraId="590C4CAB" w14:textId="77777777" w:rsidR="001E3D22" w:rsidRPr="00BF7A04" w:rsidRDefault="001E3D22" w:rsidP="001E3D22">
      <w:pPr>
        <w:widowControl w:val="0"/>
        <w:rPr>
          <w:i/>
          <w:color w:val="auto"/>
        </w:rPr>
      </w:pPr>
    </w:p>
    <w:p w14:paraId="576A62C6" w14:textId="77777777" w:rsidR="00EB7AC7" w:rsidRPr="00247D34" w:rsidRDefault="001E3D22" w:rsidP="00330287">
      <w:pPr>
        <w:pStyle w:val="ListParagraph"/>
        <w:widowControl w:val="0"/>
        <w:numPr>
          <w:ilvl w:val="0"/>
          <w:numId w:val="18"/>
        </w:numPr>
        <w:rPr>
          <w:color w:val="auto"/>
        </w:rPr>
      </w:pPr>
      <w:r w:rsidRPr="00EB7AC7">
        <w:rPr>
          <w:b/>
          <w:bCs/>
          <w:color w:val="auto"/>
          <w:highlight w:val="white"/>
        </w:rPr>
        <w:t>Student’s new material (before class</w:t>
      </w:r>
      <w:r w:rsidRPr="00EB7AC7">
        <w:rPr>
          <w:b/>
          <w:bCs/>
          <w:color w:val="auto"/>
        </w:rPr>
        <w:t>)</w:t>
      </w:r>
    </w:p>
    <w:p w14:paraId="0B7710F8" w14:textId="30E15814" w:rsidR="00256AA2" w:rsidRPr="00256AA2" w:rsidRDefault="00256AA2" w:rsidP="00330287">
      <w:pPr>
        <w:pStyle w:val="ListParagraph"/>
        <w:widowControl w:val="0"/>
        <w:numPr>
          <w:ilvl w:val="1"/>
          <w:numId w:val="18"/>
        </w:numPr>
        <w:rPr>
          <w:color w:val="auto"/>
        </w:rPr>
      </w:pPr>
      <w:r w:rsidRPr="00256AA2">
        <w:rPr>
          <w:color w:val="auto"/>
        </w:rPr>
        <w:t>Reading before class, journal article</w:t>
      </w:r>
      <w:r w:rsidR="004A11D0">
        <w:rPr>
          <w:color w:val="auto"/>
        </w:rPr>
        <w:t xml:space="preserve"> </w:t>
      </w:r>
      <w:hyperlink r:id="rId10" w:history="1">
        <w:r w:rsidR="004A11D0">
          <w:rPr>
            <w:rStyle w:val="Hyperlink"/>
          </w:rPr>
          <w:t>230830204.pdf (core.ac.uk)</w:t>
        </w:r>
      </w:hyperlink>
    </w:p>
    <w:p w14:paraId="7260239C" w14:textId="77777777" w:rsidR="00044822" w:rsidRPr="00EF5CB9" w:rsidRDefault="00044822" w:rsidP="00EF5CB9">
      <w:pPr>
        <w:widowControl w:val="0"/>
        <w:rPr>
          <w:color w:val="auto"/>
        </w:rPr>
      </w:pPr>
    </w:p>
    <w:p w14:paraId="6B4F72C6" w14:textId="2EADAA48" w:rsidR="00E9720B" w:rsidRPr="00EB7AC7" w:rsidRDefault="00E9720B" w:rsidP="00330287">
      <w:pPr>
        <w:pStyle w:val="ListParagraph"/>
        <w:widowControl w:val="0"/>
        <w:numPr>
          <w:ilvl w:val="0"/>
          <w:numId w:val="18"/>
        </w:numPr>
        <w:rPr>
          <w:color w:val="auto"/>
        </w:rPr>
      </w:pPr>
      <w:r w:rsidRPr="00EB7AC7">
        <w:rPr>
          <w:b/>
          <w:color w:val="auto"/>
          <w:highlight w:val="white"/>
        </w:rPr>
        <w:t xml:space="preserve">In-class activities </w:t>
      </w:r>
    </w:p>
    <w:p w14:paraId="61F309B1" w14:textId="77777777" w:rsidR="00E9720B" w:rsidRPr="00BF7A04" w:rsidRDefault="00E9720B" w:rsidP="00E9720B">
      <w:pPr>
        <w:widowControl w:val="0"/>
        <w:rPr>
          <w:color w:val="auto"/>
        </w:rPr>
      </w:pPr>
    </w:p>
    <w:p w14:paraId="7E27F7AC" w14:textId="7F6FB47C" w:rsidR="00044822" w:rsidRDefault="004A11D0" w:rsidP="00330287">
      <w:pPr>
        <w:pStyle w:val="ListParagraph"/>
        <w:widowControl w:val="0"/>
        <w:numPr>
          <w:ilvl w:val="0"/>
          <w:numId w:val="6"/>
        </w:numPr>
        <w:rPr>
          <w:color w:val="auto"/>
        </w:rPr>
      </w:pPr>
      <w:r>
        <w:rPr>
          <w:color w:val="auto"/>
        </w:rPr>
        <w:t xml:space="preserve">Small group activity: </w:t>
      </w:r>
      <w:r w:rsidR="00E9720B" w:rsidRPr="00BF7A04">
        <w:rPr>
          <w:color w:val="auto"/>
        </w:rPr>
        <w:t xml:space="preserve">Discussion of </w:t>
      </w:r>
      <w:r w:rsidR="00E9720B">
        <w:rPr>
          <w:color w:val="auto"/>
        </w:rPr>
        <w:t>what research</w:t>
      </w:r>
      <w:r w:rsidR="000C6BD2">
        <w:rPr>
          <w:color w:val="auto"/>
        </w:rPr>
        <w:t xml:space="preserve"> paradigms and </w:t>
      </w:r>
      <w:r>
        <w:rPr>
          <w:color w:val="auto"/>
        </w:rPr>
        <w:t xml:space="preserve">approaches are based on </w:t>
      </w:r>
      <w:r w:rsidR="008E2B56">
        <w:rPr>
          <w:color w:val="auto"/>
        </w:rPr>
        <w:t>their reading of the journal article.</w:t>
      </w:r>
    </w:p>
    <w:p w14:paraId="37BE13AD" w14:textId="0C2BAEBE" w:rsidR="00044822" w:rsidRDefault="00E9720B" w:rsidP="00330287">
      <w:pPr>
        <w:pStyle w:val="ListParagraph"/>
        <w:widowControl w:val="0"/>
        <w:numPr>
          <w:ilvl w:val="0"/>
          <w:numId w:val="6"/>
        </w:numPr>
        <w:rPr>
          <w:color w:val="auto"/>
        </w:rPr>
      </w:pPr>
      <w:r w:rsidRPr="00044822">
        <w:rPr>
          <w:color w:val="auto"/>
        </w:rPr>
        <w:t xml:space="preserve">Small group activity: </w:t>
      </w:r>
      <w:r w:rsidR="00412C87">
        <w:rPr>
          <w:color w:val="auto"/>
        </w:rPr>
        <w:t>Discussion</w:t>
      </w:r>
      <w:r w:rsidR="008E2B56">
        <w:rPr>
          <w:color w:val="auto"/>
        </w:rPr>
        <w:t xml:space="preserve"> of positionality and </w:t>
      </w:r>
      <w:r w:rsidR="00412C87">
        <w:rPr>
          <w:color w:val="auto"/>
        </w:rPr>
        <w:t xml:space="preserve">their preferred </w:t>
      </w:r>
      <w:r w:rsidR="008E2B56">
        <w:rPr>
          <w:color w:val="auto"/>
        </w:rPr>
        <w:t>research paradigm or approach</w:t>
      </w:r>
      <w:r w:rsidR="00412C87">
        <w:rPr>
          <w:color w:val="auto"/>
        </w:rPr>
        <w:t>, inc</w:t>
      </w:r>
      <w:r w:rsidR="007112F5">
        <w:rPr>
          <w:color w:val="auto"/>
        </w:rPr>
        <w:t>l</w:t>
      </w:r>
      <w:r w:rsidR="00412C87">
        <w:rPr>
          <w:color w:val="auto"/>
        </w:rPr>
        <w:t>uding their rationale for choosing it</w:t>
      </w:r>
      <w:r w:rsidR="007112F5">
        <w:rPr>
          <w:color w:val="auto"/>
        </w:rPr>
        <w:t>.</w:t>
      </w:r>
    </w:p>
    <w:p w14:paraId="21F1B768" w14:textId="77777777" w:rsidR="00E9720B" w:rsidRPr="00BF7A04" w:rsidRDefault="00E9720B" w:rsidP="00E9720B">
      <w:pPr>
        <w:widowControl w:val="0"/>
        <w:rPr>
          <w:color w:val="auto"/>
        </w:rPr>
      </w:pPr>
    </w:p>
    <w:p w14:paraId="5115DF61" w14:textId="785437EE" w:rsidR="00E9720B" w:rsidRPr="00044822" w:rsidRDefault="00E9720B" w:rsidP="00330287">
      <w:pPr>
        <w:pStyle w:val="ListParagraph"/>
        <w:widowControl w:val="0"/>
        <w:numPr>
          <w:ilvl w:val="0"/>
          <w:numId w:val="18"/>
        </w:numPr>
        <w:rPr>
          <w:color w:val="auto"/>
        </w:rPr>
      </w:pPr>
      <w:r w:rsidRPr="00044822">
        <w:rPr>
          <w:b/>
          <w:color w:val="auto"/>
        </w:rPr>
        <w:t xml:space="preserve">Post-class activities </w:t>
      </w:r>
    </w:p>
    <w:p w14:paraId="4F277AD5" w14:textId="77777777" w:rsidR="00E9720B" w:rsidRPr="00BF7A04" w:rsidRDefault="00E9720B" w:rsidP="00E9720B">
      <w:pPr>
        <w:widowControl w:val="0"/>
        <w:rPr>
          <w:color w:val="auto"/>
        </w:rPr>
      </w:pPr>
    </w:p>
    <w:p w14:paraId="38A01B1D" w14:textId="5609CDCC" w:rsidR="00E9720B" w:rsidRPr="00BF7A04" w:rsidRDefault="00E9720B" w:rsidP="00F16B45">
      <w:pPr>
        <w:pStyle w:val="ListParagraph"/>
        <w:widowControl w:val="0"/>
        <w:jc w:val="both"/>
        <w:rPr>
          <w:color w:val="auto"/>
        </w:rPr>
      </w:pPr>
      <w:r w:rsidRPr="00BF7A04">
        <w:rPr>
          <w:color w:val="auto"/>
        </w:rPr>
        <w:t xml:space="preserve">Homework: Each student </w:t>
      </w:r>
      <w:r>
        <w:rPr>
          <w:color w:val="auto"/>
        </w:rPr>
        <w:t xml:space="preserve">to undertake the quiz </w:t>
      </w:r>
      <w:r w:rsidR="007112F5">
        <w:rPr>
          <w:color w:val="auto"/>
        </w:rPr>
        <w:t>on research par</w:t>
      </w:r>
      <w:r w:rsidR="00A211AC">
        <w:rPr>
          <w:color w:val="auto"/>
        </w:rPr>
        <w:t xml:space="preserve">adigms for self-assessment </w:t>
      </w:r>
      <w:r>
        <w:rPr>
          <w:color w:val="auto"/>
        </w:rPr>
        <w:t xml:space="preserve">and </w:t>
      </w:r>
      <w:r w:rsidR="00A211AC">
        <w:rPr>
          <w:color w:val="auto"/>
        </w:rPr>
        <w:t>undertake further reading if not clear.</w:t>
      </w:r>
    </w:p>
    <w:p w14:paraId="713D0A4A" w14:textId="77777777" w:rsidR="00E9720B" w:rsidRPr="00BF7A04" w:rsidRDefault="00E9720B" w:rsidP="00E9720B">
      <w:pPr>
        <w:widowControl w:val="0"/>
        <w:rPr>
          <w:color w:val="auto"/>
        </w:rPr>
      </w:pPr>
    </w:p>
    <w:p w14:paraId="4DC0A228" w14:textId="77777777" w:rsidR="00E9720B" w:rsidRPr="00BF7A04" w:rsidRDefault="00E9720B" w:rsidP="00330287">
      <w:pPr>
        <w:pStyle w:val="ListParagraph"/>
        <w:widowControl w:val="0"/>
        <w:numPr>
          <w:ilvl w:val="0"/>
          <w:numId w:val="18"/>
        </w:numPr>
        <w:rPr>
          <w:color w:val="auto"/>
        </w:rPr>
      </w:pPr>
      <w:r w:rsidRPr="00BF7A04">
        <w:rPr>
          <w:b/>
          <w:color w:val="auto"/>
        </w:rPr>
        <w:t xml:space="preserve">Evaluation and Assessment </w:t>
      </w:r>
      <w:r w:rsidRPr="00BF7A04">
        <w:rPr>
          <w:color w:val="auto"/>
        </w:rPr>
        <w:t xml:space="preserve"> </w:t>
      </w:r>
    </w:p>
    <w:p w14:paraId="7219BA4F" w14:textId="77777777" w:rsidR="00E9720B" w:rsidRPr="00BF7A04" w:rsidRDefault="00E9720B" w:rsidP="00E9720B">
      <w:pPr>
        <w:widowControl w:val="0"/>
        <w:rPr>
          <w:color w:val="auto"/>
        </w:rPr>
      </w:pPr>
    </w:p>
    <w:p w14:paraId="36B8E9B8" w14:textId="158E93F8" w:rsidR="00AC7454" w:rsidRPr="001E7839" w:rsidRDefault="00E9720B" w:rsidP="001E7839">
      <w:pPr>
        <w:widowControl w:val="0"/>
        <w:rPr>
          <w:rFonts w:cs="Mangal"/>
          <w:color w:val="auto"/>
          <w:lang w:val="en-GB"/>
        </w:rPr>
      </w:pPr>
      <w:r>
        <w:rPr>
          <w:rFonts w:ascii="Mangal" w:hAnsi="Mangal" w:cs="Mangal"/>
          <w:color w:val="auto"/>
          <w:lang w:val="en-GB" w:bidi="hi-IN"/>
        </w:rPr>
        <w:t>Summative assessment: of the</w:t>
      </w:r>
      <w:r w:rsidR="00A211AC">
        <w:rPr>
          <w:rFonts w:ascii="Mangal" w:hAnsi="Mangal" w:cs="Mangal"/>
          <w:color w:val="auto"/>
          <w:lang w:val="en-GB" w:bidi="hi-IN"/>
        </w:rPr>
        <w:t xml:space="preserve">ir dissertation which will include a section on </w:t>
      </w:r>
      <w:r w:rsidR="00AC7454">
        <w:rPr>
          <w:rFonts w:ascii="Mangal" w:hAnsi="Mangal" w:cs="Mangal"/>
          <w:color w:val="auto"/>
          <w:lang w:val="en-GB" w:bidi="hi-IN"/>
        </w:rPr>
        <w:t>the paradigm/approach they have used and the rationale behind it.</w:t>
      </w:r>
    </w:p>
    <w:p w14:paraId="3BB66775" w14:textId="77777777" w:rsidR="00F16B45" w:rsidRDefault="00F16B45" w:rsidP="00DF79CC">
      <w:pPr>
        <w:widowControl w:val="0"/>
        <w:jc w:val="center"/>
        <w:rPr>
          <w:b/>
          <w:color w:val="auto"/>
          <w:sz w:val="28"/>
        </w:rPr>
      </w:pPr>
    </w:p>
    <w:p w14:paraId="2677D716" w14:textId="0CE1563F" w:rsidR="00DF79CC" w:rsidRPr="00A24DD5" w:rsidRDefault="00DF79CC" w:rsidP="00DF79CC">
      <w:pPr>
        <w:widowControl w:val="0"/>
        <w:jc w:val="center"/>
        <w:rPr>
          <w:bCs/>
          <w:color w:val="auto"/>
        </w:rPr>
      </w:pPr>
      <w:r w:rsidRPr="00BF7A04">
        <w:rPr>
          <w:b/>
          <w:color w:val="auto"/>
          <w:sz w:val="28"/>
        </w:rPr>
        <w:lastRenderedPageBreak/>
        <w:t>Lesson Plan</w:t>
      </w:r>
      <w:r>
        <w:rPr>
          <w:b/>
          <w:color w:val="auto"/>
          <w:sz w:val="28"/>
        </w:rPr>
        <w:t xml:space="preserve"> 6</w:t>
      </w:r>
      <w:r w:rsidR="00A24DD5">
        <w:rPr>
          <w:b/>
          <w:color w:val="auto"/>
          <w:sz w:val="28"/>
        </w:rPr>
        <w:t xml:space="preserve"> </w:t>
      </w:r>
      <w:r w:rsidR="00A24DD5" w:rsidRPr="00A24DD5">
        <w:rPr>
          <w:bCs/>
          <w:color w:val="auto"/>
          <w:sz w:val="28"/>
        </w:rPr>
        <w:t>(related to two games)</w:t>
      </w:r>
    </w:p>
    <w:p w14:paraId="5E8321BC" w14:textId="77777777" w:rsidR="00DF79CC" w:rsidRPr="00BF7A04" w:rsidRDefault="00DF79CC" w:rsidP="00DF79CC">
      <w:pPr>
        <w:widowControl w:val="0"/>
        <w:rPr>
          <w:color w:val="auto"/>
        </w:rPr>
      </w:pPr>
    </w:p>
    <w:p w14:paraId="67B212B8" w14:textId="3D8D060B" w:rsidR="00DF79CC" w:rsidRPr="00BF7A04" w:rsidRDefault="00DF79CC" w:rsidP="00DF79CC">
      <w:pPr>
        <w:widowControl w:val="0"/>
        <w:rPr>
          <w:i/>
          <w:color w:val="auto"/>
        </w:rPr>
      </w:pPr>
      <w:r w:rsidRPr="00BF7A04">
        <w:rPr>
          <w:b/>
          <w:color w:val="auto"/>
        </w:rPr>
        <w:t xml:space="preserve">Author / Teacher: </w:t>
      </w:r>
      <w:r w:rsidR="00AC5370">
        <w:rPr>
          <w:i/>
          <w:color w:val="auto"/>
        </w:rPr>
        <w:t>Derek Robertson</w:t>
      </w:r>
    </w:p>
    <w:p w14:paraId="35850C7D" w14:textId="77777777" w:rsidR="00DF79CC" w:rsidRPr="00BF7A04" w:rsidRDefault="00DF79CC" w:rsidP="00DF79CC">
      <w:pPr>
        <w:widowControl w:val="0"/>
        <w:rPr>
          <w:b/>
          <w:color w:val="auto"/>
        </w:rPr>
      </w:pPr>
    </w:p>
    <w:p w14:paraId="4C3CE39D" w14:textId="4C6FA6FC" w:rsidR="00DF79CC" w:rsidRPr="00BF7A04" w:rsidRDefault="00DF79CC" w:rsidP="00DF79CC">
      <w:pPr>
        <w:widowControl w:val="0"/>
        <w:rPr>
          <w:i/>
          <w:color w:val="auto"/>
        </w:rPr>
      </w:pPr>
      <w:r w:rsidRPr="00BF7A04">
        <w:rPr>
          <w:b/>
          <w:color w:val="auto"/>
        </w:rPr>
        <w:t xml:space="preserve">Course / Subject: </w:t>
      </w:r>
      <w:r w:rsidRPr="00BF7A04">
        <w:rPr>
          <w:i/>
          <w:color w:val="auto"/>
        </w:rPr>
        <w:t xml:space="preserve"> </w:t>
      </w:r>
      <w:r w:rsidR="00DA3AA7">
        <w:rPr>
          <w:i/>
          <w:color w:val="auto"/>
        </w:rPr>
        <w:t>Pedagogy</w:t>
      </w:r>
      <w:r>
        <w:rPr>
          <w:i/>
          <w:color w:val="auto"/>
        </w:rPr>
        <w:t xml:space="preserve"> </w:t>
      </w:r>
    </w:p>
    <w:p w14:paraId="56F4CD75" w14:textId="77777777" w:rsidR="00DF79CC" w:rsidRPr="00BF7A04" w:rsidRDefault="00DF79CC" w:rsidP="00DF79CC">
      <w:pPr>
        <w:widowControl w:val="0"/>
        <w:rPr>
          <w:color w:val="auto"/>
        </w:rPr>
      </w:pPr>
    </w:p>
    <w:p w14:paraId="087AF007" w14:textId="7265FD37" w:rsidR="00DF79CC" w:rsidRPr="00BF7A04" w:rsidRDefault="00DF79CC" w:rsidP="00DF79CC">
      <w:pPr>
        <w:widowControl w:val="0"/>
        <w:rPr>
          <w:i/>
          <w:color w:val="auto"/>
        </w:rPr>
      </w:pPr>
      <w:r w:rsidRPr="00BF7A04">
        <w:rPr>
          <w:b/>
          <w:color w:val="auto"/>
        </w:rPr>
        <w:t>Level</w:t>
      </w:r>
      <w:r>
        <w:rPr>
          <w:color w:val="auto"/>
        </w:rPr>
        <w:t xml:space="preserve">: Masters, teacher education students, 30 </w:t>
      </w:r>
      <w:r w:rsidRPr="00FA385F">
        <w:rPr>
          <w:color w:val="auto"/>
        </w:rPr>
        <w:t>credits.</w:t>
      </w:r>
    </w:p>
    <w:p w14:paraId="6F56ECF2" w14:textId="77777777" w:rsidR="00DF79CC" w:rsidRPr="00BF7A04" w:rsidRDefault="00DF79CC" w:rsidP="00DF79CC">
      <w:pPr>
        <w:widowControl w:val="0"/>
        <w:rPr>
          <w:b/>
          <w:color w:val="auto"/>
        </w:rPr>
      </w:pPr>
    </w:p>
    <w:p w14:paraId="74CCE6CA" w14:textId="7032CE28" w:rsidR="00DF79CC" w:rsidRPr="00BF7A04" w:rsidRDefault="00DF79CC" w:rsidP="00DF79CC">
      <w:pPr>
        <w:widowControl w:val="0"/>
        <w:rPr>
          <w:i/>
          <w:color w:val="auto"/>
        </w:rPr>
      </w:pPr>
      <w:r>
        <w:rPr>
          <w:b/>
          <w:color w:val="auto"/>
        </w:rPr>
        <w:t>Topic</w:t>
      </w:r>
      <w:r w:rsidRPr="00BF7A04">
        <w:rPr>
          <w:b/>
          <w:color w:val="auto"/>
        </w:rPr>
        <w:t>:</w:t>
      </w:r>
      <w:r w:rsidRPr="00BF7A04">
        <w:rPr>
          <w:i/>
          <w:color w:val="auto"/>
        </w:rPr>
        <w:t xml:space="preserve"> </w:t>
      </w:r>
      <w:r w:rsidR="00DA3AA7">
        <w:rPr>
          <w:i/>
          <w:color w:val="auto"/>
        </w:rPr>
        <w:t>Learning Theories</w:t>
      </w:r>
    </w:p>
    <w:p w14:paraId="774CDB54" w14:textId="4C821D34" w:rsidR="00DF79CC" w:rsidRPr="00BF7A04" w:rsidRDefault="00DF79CC" w:rsidP="00DF79CC">
      <w:pPr>
        <w:widowControl w:val="0"/>
        <w:rPr>
          <w:color w:val="auto"/>
        </w:rPr>
      </w:pPr>
      <w:r w:rsidRPr="00BF7A04">
        <w:rPr>
          <w:color w:val="auto"/>
        </w:rPr>
        <w:t xml:space="preserve"> </w:t>
      </w:r>
    </w:p>
    <w:p w14:paraId="5A87117C" w14:textId="77777777" w:rsidR="00DF79CC" w:rsidRDefault="00DF79CC" w:rsidP="00DF79CC">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Pr>
          <w:i/>
          <w:color w:val="auto"/>
        </w:rPr>
        <w:t xml:space="preserve">Students should have prior understanding of research methods and methods of data collection so that they can understand the context of </w:t>
      </w:r>
      <w:r w:rsidRPr="0087142B">
        <w:rPr>
          <w:i/>
          <w:color w:val="auto"/>
        </w:rPr>
        <w:t>research ethics.</w:t>
      </w:r>
    </w:p>
    <w:p w14:paraId="0AB6B883" w14:textId="77777777" w:rsidR="00DF79CC" w:rsidRDefault="00DF79CC" w:rsidP="00DF79CC">
      <w:pPr>
        <w:widowControl w:val="0"/>
        <w:jc w:val="both"/>
        <w:rPr>
          <w:i/>
          <w:color w:val="auto"/>
        </w:rPr>
      </w:pPr>
    </w:p>
    <w:p w14:paraId="07747934" w14:textId="77777777" w:rsidR="00305B6C" w:rsidRDefault="00DF79CC" w:rsidP="00305B6C">
      <w:pPr>
        <w:widowControl w:val="0"/>
        <w:jc w:val="both"/>
        <w:rPr>
          <w:b/>
          <w:bCs/>
          <w:color w:val="auto"/>
        </w:rPr>
      </w:pPr>
      <w:r w:rsidRPr="152C7FB6">
        <w:rPr>
          <w:b/>
          <w:bCs/>
          <w:color w:val="auto"/>
        </w:rPr>
        <w:t>Learning Outcomes</w:t>
      </w:r>
    </w:p>
    <w:p w14:paraId="44E70DD4" w14:textId="642085AA" w:rsidR="00305B6C" w:rsidRPr="00305B6C" w:rsidRDefault="00DF79CC" w:rsidP="00330287">
      <w:pPr>
        <w:pStyle w:val="ListParagraph"/>
        <w:widowControl w:val="0"/>
        <w:numPr>
          <w:ilvl w:val="0"/>
          <w:numId w:val="22"/>
        </w:numPr>
        <w:jc w:val="both"/>
        <w:rPr>
          <w:color w:val="auto"/>
        </w:rPr>
      </w:pPr>
      <w:r w:rsidRPr="00305B6C">
        <w:rPr>
          <w:iCs/>
          <w:color w:val="auto"/>
        </w:rPr>
        <w:t xml:space="preserve">An understanding of </w:t>
      </w:r>
      <w:r w:rsidR="00A24DD5" w:rsidRPr="00305B6C">
        <w:rPr>
          <w:iCs/>
          <w:color w:val="auto"/>
        </w:rPr>
        <w:t>different learning theories</w:t>
      </w:r>
    </w:p>
    <w:p w14:paraId="09A40520" w14:textId="240AE401" w:rsidR="00A24DD5" w:rsidRPr="00305B6C" w:rsidRDefault="00305B6C" w:rsidP="00330287">
      <w:pPr>
        <w:pStyle w:val="ListParagraph"/>
        <w:widowControl w:val="0"/>
        <w:numPr>
          <w:ilvl w:val="0"/>
          <w:numId w:val="22"/>
        </w:numPr>
        <w:jc w:val="both"/>
        <w:rPr>
          <w:color w:val="auto"/>
        </w:rPr>
      </w:pPr>
      <w:r w:rsidRPr="00305B6C">
        <w:rPr>
          <w:iCs/>
          <w:color w:val="auto"/>
        </w:rPr>
        <w:t>Ability to identify different learning theorists</w:t>
      </w:r>
    </w:p>
    <w:p w14:paraId="47F453F6" w14:textId="49E10B17" w:rsidR="00DF79CC" w:rsidRPr="00BF7A04" w:rsidRDefault="00DF79CC" w:rsidP="00DF79CC">
      <w:pPr>
        <w:widowControl w:val="0"/>
        <w:rPr>
          <w:color w:val="auto"/>
        </w:rPr>
      </w:pPr>
    </w:p>
    <w:p w14:paraId="0345D06C" w14:textId="21931FAA" w:rsidR="00DF79CC" w:rsidRPr="00BF7A04" w:rsidRDefault="00DF79CC" w:rsidP="00DF79CC">
      <w:pPr>
        <w:widowControl w:val="0"/>
        <w:rPr>
          <w:color w:val="auto"/>
        </w:rPr>
      </w:pPr>
      <w:r w:rsidRPr="00BF7A04">
        <w:rPr>
          <w:b/>
          <w:color w:val="auto"/>
        </w:rPr>
        <w:t>Time required for pre-class activity:</w:t>
      </w:r>
      <w:r w:rsidRPr="00BF7A04">
        <w:rPr>
          <w:i/>
          <w:color w:val="auto"/>
        </w:rPr>
        <w:t xml:space="preserve"> </w:t>
      </w:r>
      <w:r w:rsidR="00C94B50">
        <w:rPr>
          <w:i/>
          <w:color w:val="auto"/>
        </w:rPr>
        <w:t>20 minutes</w:t>
      </w:r>
    </w:p>
    <w:p w14:paraId="285980B9" w14:textId="77777777" w:rsidR="00DF79CC" w:rsidRPr="00BF7A04" w:rsidRDefault="00DF79CC" w:rsidP="00DF79CC">
      <w:pPr>
        <w:widowControl w:val="0"/>
        <w:rPr>
          <w:color w:val="auto"/>
        </w:rPr>
      </w:pPr>
      <w:r w:rsidRPr="00BF7A04">
        <w:rPr>
          <w:b/>
          <w:color w:val="auto"/>
        </w:rPr>
        <w:t>Time required for in-class activity:</w:t>
      </w:r>
      <w:r w:rsidRPr="00BF7A04">
        <w:rPr>
          <w:i/>
          <w:color w:val="auto"/>
        </w:rPr>
        <w:t xml:space="preserve"> 2h</w:t>
      </w:r>
    </w:p>
    <w:p w14:paraId="0CAC099C" w14:textId="20A1704F" w:rsidR="00DF79CC" w:rsidRPr="00BF7A04" w:rsidRDefault="00DF79CC" w:rsidP="00DF79CC">
      <w:pPr>
        <w:widowControl w:val="0"/>
        <w:rPr>
          <w:color w:val="auto"/>
        </w:rPr>
      </w:pPr>
      <w:r w:rsidRPr="00BF7A04">
        <w:rPr>
          <w:b/>
          <w:color w:val="auto"/>
        </w:rPr>
        <w:t>Time required for post-class activity:</w:t>
      </w:r>
      <w:r w:rsidRPr="00BF7A04">
        <w:rPr>
          <w:i/>
          <w:color w:val="auto"/>
        </w:rPr>
        <w:t xml:space="preserve"> </w:t>
      </w:r>
      <w:r w:rsidR="00AC3563">
        <w:rPr>
          <w:i/>
          <w:color w:val="auto"/>
        </w:rPr>
        <w:t>None</w:t>
      </w:r>
    </w:p>
    <w:p w14:paraId="3EF96C54" w14:textId="77777777" w:rsidR="00DF79CC" w:rsidRPr="00BF7A04" w:rsidRDefault="00DF79CC" w:rsidP="00DF79CC">
      <w:pPr>
        <w:widowControl w:val="0"/>
        <w:spacing w:after="260"/>
        <w:rPr>
          <w:color w:val="auto"/>
        </w:rPr>
      </w:pPr>
    </w:p>
    <w:p w14:paraId="143B91BD" w14:textId="5D458956" w:rsidR="00DD52B0" w:rsidRPr="005F1B9C" w:rsidRDefault="00DD52B0" w:rsidP="00330287">
      <w:pPr>
        <w:pStyle w:val="ListParagraph"/>
        <w:widowControl w:val="0"/>
        <w:numPr>
          <w:ilvl w:val="3"/>
          <w:numId w:val="5"/>
        </w:numPr>
        <w:ind w:left="360"/>
        <w:rPr>
          <w:color w:val="auto"/>
        </w:rPr>
      </w:pPr>
      <w:r w:rsidRPr="005F1B9C">
        <w:rPr>
          <w:b/>
          <w:bCs/>
          <w:color w:val="auto"/>
          <w:highlight w:val="white"/>
        </w:rPr>
        <w:t>Student’s new material (before class</w:t>
      </w:r>
      <w:r w:rsidRPr="005F1B9C">
        <w:rPr>
          <w:b/>
          <w:bCs/>
          <w:color w:val="auto"/>
        </w:rPr>
        <w:t>)</w:t>
      </w:r>
    </w:p>
    <w:p w14:paraId="33E9A511" w14:textId="77777777" w:rsidR="00C94B50" w:rsidRDefault="00DD52B0" w:rsidP="00C94B50">
      <w:pPr>
        <w:widowControl w:val="0"/>
        <w:rPr>
          <w:bCs/>
          <w:color w:val="auto"/>
        </w:rPr>
      </w:pPr>
      <w:r w:rsidRPr="005F1B9C">
        <w:rPr>
          <w:bCs/>
          <w:color w:val="auto"/>
          <w:highlight w:val="white"/>
        </w:rPr>
        <w:t>Watch this video</w:t>
      </w:r>
      <w:r w:rsidRPr="00DD52B0">
        <w:rPr>
          <w:b/>
          <w:color w:val="auto"/>
          <w:highlight w:val="white"/>
        </w:rPr>
        <w:t xml:space="preserve"> </w:t>
      </w:r>
      <w:hyperlink r:id="rId11" w:history="1">
        <w:r w:rsidRPr="00DD52B0">
          <w:rPr>
            <w:rStyle w:val="Hyperlink"/>
            <w:bCs/>
          </w:rPr>
          <w:t>https://www.youtube.com/watch?v=QcpwEoW1uY8</w:t>
        </w:r>
      </w:hyperlink>
      <w:r w:rsidRPr="00DD52B0">
        <w:rPr>
          <w:bCs/>
          <w:color w:val="auto"/>
        </w:rPr>
        <w:t xml:space="preserve"> </w:t>
      </w:r>
    </w:p>
    <w:p w14:paraId="386AE0CC" w14:textId="77777777" w:rsidR="000A3435" w:rsidRDefault="000A3435" w:rsidP="000A3435">
      <w:pPr>
        <w:widowControl w:val="0"/>
        <w:rPr>
          <w:b/>
          <w:color w:val="auto"/>
          <w:highlight w:val="white"/>
        </w:rPr>
      </w:pPr>
    </w:p>
    <w:p w14:paraId="66307DB8" w14:textId="4907C984" w:rsidR="00DF79CC" w:rsidRPr="004D30FA" w:rsidRDefault="004D30FA" w:rsidP="004D30FA">
      <w:pPr>
        <w:widowControl w:val="0"/>
        <w:rPr>
          <w:bCs/>
          <w:color w:val="auto"/>
        </w:rPr>
      </w:pPr>
      <w:r>
        <w:rPr>
          <w:b/>
          <w:color w:val="auto"/>
          <w:highlight w:val="white"/>
        </w:rPr>
        <w:t xml:space="preserve">2. </w:t>
      </w:r>
      <w:r w:rsidR="00DF79CC" w:rsidRPr="004D30FA">
        <w:rPr>
          <w:b/>
          <w:color w:val="auto"/>
          <w:highlight w:val="white"/>
        </w:rPr>
        <w:t xml:space="preserve">In-class activities </w:t>
      </w:r>
    </w:p>
    <w:p w14:paraId="6D53DD40" w14:textId="432B788E" w:rsidR="00DF79CC" w:rsidRDefault="00D96728" w:rsidP="00330287">
      <w:pPr>
        <w:pStyle w:val="ListParagraph"/>
        <w:widowControl w:val="0"/>
        <w:numPr>
          <w:ilvl w:val="0"/>
          <w:numId w:val="7"/>
        </w:numPr>
        <w:rPr>
          <w:color w:val="auto"/>
        </w:rPr>
      </w:pPr>
      <w:r>
        <w:rPr>
          <w:color w:val="auto"/>
        </w:rPr>
        <w:t xml:space="preserve">Small group activity: </w:t>
      </w:r>
      <w:r w:rsidR="00DF79CC" w:rsidRPr="00BF7A04">
        <w:rPr>
          <w:color w:val="auto"/>
        </w:rPr>
        <w:t xml:space="preserve">Discussion of </w:t>
      </w:r>
      <w:r w:rsidR="000A3435">
        <w:rPr>
          <w:color w:val="auto"/>
        </w:rPr>
        <w:t xml:space="preserve">pedagogy and </w:t>
      </w:r>
      <w:r w:rsidR="00AC3563">
        <w:rPr>
          <w:color w:val="auto"/>
        </w:rPr>
        <w:t>learning theories based on their learning from the video.</w:t>
      </w:r>
    </w:p>
    <w:p w14:paraId="455BD630" w14:textId="58495168" w:rsidR="00DF79CC" w:rsidRDefault="00D96728" w:rsidP="00330287">
      <w:pPr>
        <w:pStyle w:val="ListParagraph"/>
        <w:widowControl w:val="0"/>
        <w:numPr>
          <w:ilvl w:val="0"/>
          <w:numId w:val="7"/>
        </w:numPr>
        <w:rPr>
          <w:color w:val="auto"/>
        </w:rPr>
      </w:pPr>
      <w:r>
        <w:rPr>
          <w:color w:val="auto"/>
        </w:rPr>
        <w:t xml:space="preserve">Pairs: Undertake the word rain game </w:t>
      </w:r>
      <w:r w:rsidR="00D9506A">
        <w:rPr>
          <w:color w:val="auto"/>
        </w:rPr>
        <w:t>and discuss with peer any issues emerging from incorrect answers.</w:t>
      </w:r>
    </w:p>
    <w:p w14:paraId="6F34C5AD" w14:textId="177E3FBB" w:rsidR="00DF79CC" w:rsidRPr="00BF7A04" w:rsidRDefault="00CF1C5C" w:rsidP="00330287">
      <w:pPr>
        <w:pStyle w:val="ListParagraph"/>
        <w:widowControl w:val="0"/>
        <w:numPr>
          <w:ilvl w:val="0"/>
          <w:numId w:val="7"/>
        </w:numPr>
        <w:rPr>
          <w:color w:val="auto"/>
        </w:rPr>
      </w:pPr>
      <w:r>
        <w:rPr>
          <w:color w:val="auto"/>
        </w:rPr>
        <w:t xml:space="preserve">Pairs: Swap partners and undertake the crane game about theorists and chronological </w:t>
      </w:r>
      <w:r w:rsidR="004D30FA">
        <w:rPr>
          <w:color w:val="auto"/>
        </w:rPr>
        <w:t>listing of learning theorists.</w:t>
      </w:r>
    </w:p>
    <w:p w14:paraId="569080AC" w14:textId="77777777" w:rsidR="00DF79CC" w:rsidRPr="00BF7A04" w:rsidRDefault="00DF79CC" w:rsidP="00DF79CC">
      <w:pPr>
        <w:widowControl w:val="0"/>
        <w:rPr>
          <w:color w:val="auto"/>
        </w:rPr>
      </w:pPr>
    </w:p>
    <w:p w14:paraId="0C7CD3B8" w14:textId="524D2FA7" w:rsidR="00DF79CC" w:rsidRPr="004D30FA" w:rsidRDefault="004D30FA" w:rsidP="004D30FA">
      <w:pPr>
        <w:widowControl w:val="0"/>
        <w:rPr>
          <w:color w:val="auto"/>
        </w:rPr>
      </w:pPr>
      <w:r>
        <w:rPr>
          <w:color w:val="auto"/>
        </w:rPr>
        <w:t>3.</w:t>
      </w:r>
      <w:r w:rsidR="00D8737A">
        <w:rPr>
          <w:color w:val="auto"/>
        </w:rPr>
        <w:t xml:space="preserve"> </w:t>
      </w:r>
      <w:r w:rsidR="00DF79CC" w:rsidRPr="004D30FA">
        <w:rPr>
          <w:b/>
          <w:color w:val="auto"/>
        </w:rPr>
        <w:t xml:space="preserve">Evaluation and Assessment </w:t>
      </w:r>
      <w:r w:rsidR="00DF79CC" w:rsidRPr="004D30FA">
        <w:rPr>
          <w:color w:val="auto"/>
        </w:rPr>
        <w:t xml:space="preserve"> </w:t>
      </w:r>
    </w:p>
    <w:p w14:paraId="2BD2FC02" w14:textId="77777777" w:rsidR="00DF79CC" w:rsidRPr="00BF7A04" w:rsidRDefault="00DF79CC" w:rsidP="00DF79CC">
      <w:pPr>
        <w:widowControl w:val="0"/>
        <w:rPr>
          <w:color w:val="auto"/>
        </w:rPr>
      </w:pPr>
    </w:p>
    <w:p w14:paraId="04DB592B" w14:textId="1B286E64" w:rsidR="00FA7B22" w:rsidRDefault="00DF79CC">
      <w:pPr>
        <w:widowControl w:val="0"/>
        <w:rPr>
          <w:rFonts w:ascii="Mangal" w:hAnsi="Mangal" w:cs="Mangal"/>
          <w:color w:val="auto"/>
          <w:lang w:val="en-GB" w:bidi="hi-IN"/>
        </w:rPr>
      </w:pPr>
      <w:r>
        <w:rPr>
          <w:rFonts w:ascii="Mangal" w:hAnsi="Mangal" w:cs="Mangal"/>
          <w:color w:val="auto"/>
          <w:lang w:val="en-GB" w:bidi="hi-IN"/>
        </w:rPr>
        <w:t xml:space="preserve">Summative assessment: </w:t>
      </w:r>
      <w:r w:rsidR="004D30FA">
        <w:rPr>
          <w:rFonts w:ascii="Mangal" w:hAnsi="Mangal" w:cs="Mangal"/>
          <w:color w:val="auto"/>
          <w:lang w:val="en-GB" w:bidi="hi-IN"/>
        </w:rPr>
        <w:t>of the understanding of learning theories and theorists through assignment for pedagogy module.</w:t>
      </w:r>
    </w:p>
    <w:p w14:paraId="0C0E7785" w14:textId="37003CC9" w:rsidR="00400497" w:rsidRDefault="00400497">
      <w:pPr>
        <w:widowControl w:val="0"/>
        <w:rPr>
          <w:rFonts w:ascii="Mangal" w:hAnsi="Mangal" w:cs="Mangal"/>
          <w:color w:val="auto"/>
          <w:lang w:val="en-GB" w:bidi="hi-IN"/>
        </w:rPr>
      </w:pPr>
      <w:r>
        <w:rPr>
          <w:rFonts w:ascii="Mangal" w:hAnsi="Mangal" w:cs="Mangal"/>
          <w:color w:val="auto"/>
          <w:lang w:val="en-GB" w:bidi="hi-IN"/>
        </w:rPr>
        <w:br w:type="page"/>
      </w:r>
    </w:p>
    <w:p w14:paraId="769CC58D" w14:textId="0AAD16B5" w:rsidR="00400497" w:rsidRPr="00BF7A04" w:rsidRDefault="00400497" w:rsidP="001E5865">
      <w:pPr>
        <w:widowControl w:val="0"/>
        <w:jc w:val="center"/>
        <w:rPr>
          <w:color w:val="auto"/>
        </w:rPr>
      </w:pPr>
      <w:r w:rsidRPr="00BF7A04">
        <w:rPr>
          <w:b/>
          <w:color w:val="auto"/>
          <w:sz w:val="28"/>
        </w:rPr>
        <w:lastRenderedPageBreak/>
        <w:t>Lesson Plan</w:t>
      </w:r>
      <w:r>
        <w:rPr>
          <w:b/>
          <w:color w:val="auto"/>
          <w:sz w:val="28"/>
        </w:rPr>
        <w:t xml:space="preserve"> 7</w:t>
      </w:r>
    </w:p>
    <w:p w14:paraId="7753B964" w14:textId="77777777" w:rsidR="00400497" w:rsidRPr="00BF7A04" w:rsidRDefault="00400497" w:rsidP="001E5865">
      <w:pPr>
        <w:widowControl w:val="0"/>
        <w:rPr>
          <w:color w:val="auto"/>
        </w:rPr>
      </w:pPr>
    </w:p>
    <w:p w14:paraId="61FC253E" w14:textId="3057499A" w:rsidR="00400497" w:rsidRPr="00BF7A04" w:rsidRDefault="00400497" w:rsidP="001E5865">
      <w:pPr>
        <w:widowControl w:val="0"/>
        <w:rPr>
          <w:i/>
          <w:color w:val="auto"/>
        </w:rPr>
      </w:pPr>
      <w:r w:rsidRPr="00BF7A04">
        <w:rPr>
          <w:b/>
          <w:color w:val="auto"/>
        </w:rPr>
        <w:t xml:space="preserve">Author / Teacher: </w:t>
      </w:r>
      <w:r w:rsidR="00D8737A">
        <w:rPr>
          <w:i/>
          <w:color w:val="auto"/>
        </w:rPr>
        <w:t>Helen Booth</w:t>
      </w:r>
    </w:p>
    <w:p w14:paraId="212D955D" w14:textId="77777777" w:rsidR="00400497" w:rsidRPr="00BF7A04" w:rsidRDefault="00400497" w:rsidP="001E5865">
      <w:pPr>
        <w:widowControl w:val="0"/>
        <w:rPr>
          <w:b/>
          <w:color w:val="auto"/>
        </w:rPr>
      </w:pPr>
    </w:p>
    <w:p w14:paraId="6CC7E274" w14:textId="0D59BFE3" w:rsidR="00400497" w:rsidRPr="00BF7A04" w:rsidRDefault="00400497" w:rsidP="001E5865">
      <w:pPr>
        <w:widowControl w:val="0"/>
        <w:rPr>
          <w:i/>
          <w:color w:val="auto"/>
        </w:rPr>
      </w:pPr>
      <w:r w:rsidRPr="00BF7A04">
        <w:rPr>
          <w:b/>
          <w:color w:val="auto"/>
        </w:rPr>
        <w:t xml:space="preserve">Course / Subject: </w:t>
      </w:r>
      <w:r w:rsidRPr="00BF7A04">
        <w:rPr>
          <w:i/>
          <w:color w:val="auto"/>
        </w:rPr>
        <w:t xml:space="preserve"> </w:t>
      </w:r>
      <w:r w:rsidR="00907661">
        <w:rPr>
          <w:i/>
          <w:color w:val="auto"/>
        </w:rPr>
        <w:t xml:space="preserve">Accessibility </w:t>
      </w:r>
      <w:r w:rsidR="00305289">
        <w:rPr>
          <w:i/>
          <w:color w:val="auto"/>
        </w:rPr>
        <w:t>of</w:t>
      </w:r>
      <w:r w:rsidR="00907661">
        <w:rPr>
          <w:i/>
          <w:color w:val="auto"/>
        </w:rPr>
        <w:t xml:space="preserve"> </w:t>
      </w:r>
      <w:r w:rsidR="00305289">
        <w:rPr>
          <w:i/>
          <w:color w:val="auto"/>
        </w:rPr>
        <w:t xml:space="preserve">technology </w:t>
      </w:r>
    </w:p>
    <w:p w14:paraId="4B477BE5" w14:textId="77777777" w:rsidR="00400497" w:rsidRPr="00BF7A04" w:rsidRDefault="00400497" w:rsidP="001E5865">
      <w:pPr>
        <w:widowControl w:val="0"/>
        <w:rPr>
          <w:color w:val="auto"/>
        </w:rPr>
      </w:pPr>
    </w:p>
    <w:p w14:paraId="1068CE7F" w14:textId="7AD23EEB" w:rsidR="00400497" w:rsidRPr="00BF7A04" w:rsidRDefault="00400497" w:rsidP="001E5865">
      <w:pPr>
        <w:widowControl w:val="0"/>
        <w:rPr>
          <w:i/>
          <w:color w:val="auto"/>
        </w:rPr>
      </w:pPr>
      <w:r w:rsidRPr="00BF7A04">
        <w:rPr>
          <w:b/>
          <w:color w:val="auto"/>
        </w:rPr>
        <w:t>Level</w:t>
      </w:r>
      <w:r>
        <w:rPr>
          <w:color w:val="auto"/>
        </w:rPr>
        <w:t xml:space="preserve">: </w:t>
      </w:r>
      <w:r w:rsidR="00D8737A">
        <w:rPr>
          <w:color w:val="auto"/>
        </w:rPr>
        <w:t>Undergraduate,</w:t>
      </w:r>
      <w:r w:rsidR="001E410A">
        <w:rPr>
          <w:color w:val="auto"/>
        </w:rPr>
        <w:t xml:space="preserve"> computing students,</w:t>
      </w:r>
      <w:r w:rsidR="00D8737A">
        <w:rPr>
          <w:color w:val="auto"/>
        </w:rPr>
        <w:t xml:space="preserve"> 20 </w:t>
      </w:r>
      <w:r w:rsidRPr="00FA385F">
        <w:rPr>
          <w:color w:val="auto"/>
        </w:rPr>
        <w:t>credits.</w:t>
      </w:r>
    </w:p>
    <w:p w14:paraId="1FC68A7F" w14:textId="77777777" w:rsidR="00400497" w:rsidRPr="00BF7A04" w:rsidRDefault="00400497" w:rsidP="001E5865">
      <w:pPr>
        <w:widowControl w:val="0"/>
        <w:rPr>
          <w:b/>
          <w:color w:val="auto"/>
        </w:rPr>
      </w:pPr>
    </w:p>
    <w:p w14:paraId="1EBBF1FF" w14:textId="60F485F6" w:rsidR="00400497" w:rsidRPr="00BF7A04" w:rsidRDefault="00400497" w:rsidP="001E5865">
      <w:pPr>
        <w:widowControl w:val="0"/>
        <w:rPr>
          <w:i/>
          <w:color w:val="auto"/>
        </w:rPr>
      </w:pPr>
      <w:r>
        <w:rPr>
          <w:b/>
          <w:color w:val="auto"/>
        </w:rPr>
        <w:t>Topic</w:t>
      </w:r>
      <w:r w:rsidRPr="00BF7A04">
        <w:rPr>
          <w:b/>
          <w:color w:val="auto"/>
        </w:rPr>
        <w:t>:</w:t>
      </w:r>
      <w:r w:rsidRPr="00BF7A04">
        <w:rPr>
          <w:i/>
          <w:color w:val="auto"/>
        </w:rPr>
        <w:t xml:space="preserve"> </w:t>
      </w:r>
      <w:r w:rsidR="001E410A">
        <w:rPr>
          <w:i/>
          <w:color w:val="auto"/>
        </w:rPr>
        <w:t>Web</w:t>
      </w:r>
      <w:r w:rsidR="00907661">
        <w:rPr>
          <w:i/>
          <w:color w:val="auto"/>
        </w:rPr>
        <w:t>/digital</w:t>
      </w:r>
      <w:r w:rsidR="001E410A">
        <w:rPr>
          <w:i/>
          <w:color w:val="auto"/>
        </w:rPr>
        <w:t xml:space="preserve"> accessibility </w:t>
      </w:r>
    </w:p>
    <w:p w14:paraId="3DE5F867" w14:textId="61A78AA0" w:rsidR="00400497" w:rsidRPr="00BF7A04" w:rsidRDefault="00400497" w:rsidP="001E5865">
      <w:pPr>
        <w:widowControl w:val="0"/>
        <w:rPr>
          <w:color w:val="auto"/>
        </w:rPr>
      </w:pPr>
      <w:r w:rsidRPr="00BF7A04">
        <w:rPr>
          <w:color w:val="auto"/>
        </w:rPr>
        <w:t xml:space="preserve"> </w:t>
      </w:r>
    </w:p>
    <w:p w14:paraId="3A776ED2" w14:textId="74914D59" w:rsidR="00400497" w:rsidRDefault="00400497" w:rsidP="001E5865">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001E410A">
        <w:rPr>
          <w:i/>
          <w:color w:val="auto"/>
        </w:rPr>
        <w:t>None</w:t>
      </w:r>
    </w:p>
    <w:p w14:paraId="12E33B3E" w14:textId="77777777" w:rsidR="00400497" w:rsidRDefault="00400497" w:rsidP="001E5865">
      <w:pPr>
        <w:widowControl w:val="0"/>
        <w:jc w:val="both"/>
        <w:rPr>
          <w:i/>
          <w:color w:val="auto"/>
        </w:rPr>
      </w:pPr>
    </w:p>
    <w:p w14:paraId="1E860B48" w14:textId="77777777" w:rsidR="006E6E2F" w:rsidRDefault="00400497" w:rsidP="006E6E2F">
      <w:pPr>
        <w:widowControl w:val="0"/>
        <w:jc w:val="both"/>
        <w:rPr>
          <w:b/>
          <w:bCs/>
          <w:color w:val="auto"/>
        </w:rPr>
      </w:pPr>
      <w:r w:rsidRPr="152C7FB6">
        <w:rPr>
          <w:b/>
          <w:bCs/>
          <w:color w:val="auto"/>
        </w:rPr>
        <w:t>Learning Outcomes</w:t>
      </w:r>
    </w:p>
    <w:p w14:paraId="74CF1856" w14:textId="459F605E" w:rsidR="00400497" w:rsidRPr="00EF4122" w:rsidRDefault="07D21A6E" w:rsidP="27011EED">
      <w:pPr>
        <w:pStyle w:val="ListParagraph"/>
        <w:widowControl w:val="0"/>
        <w:numPr>
          <w:ilvl w:val="0"/>
          <w:numId w:val="23"/>
        </w:numPr>
        <w:jc w:val="both"/>
        <w:rPr>
          <w:color w:val="auto"/>
        </w:rPr>
      </w:pPr>
      <w:r w:rsidRPr="27011EED">
        <w:rPr>
          <w:color w:val="auto"/>
        </w:rPr>
        <w:t>A</w:t>
      </w:r>
      <w:r w:rsidR="00400497" w:rsidRPr="27011EED">
        <w:rPr>
          <w:color w:val="auto"/>
        </w:rPr>
        <w:t xml:space="preserve">n understanding </w:t>
      </w:r>
      <w:r w:rsidR="00351E8C" w:rsidRPr="27011EED">
        <w:rPr>
          <w:color w:val="auto"/>
        </w:rPr>
        <w:t xml:space="preserve">of digital inclusion </w:t>
      </w:r>
    </w:p>
    <w:p w14:paraId="3FAB3BB3" w14:textId="47479429" w:rsidR="00EF4122" w:rsidRPr="00EF4122" w:rsidRDefault="00EF4122" w:rsidP="00330287">
      <w:pPr>
        <w:pStyle w:val="ListParagraph"/>
        <w:widowControl w:val="0"/>
        <w:numPr>
          <w:ilvl w:val="0"/>
          <w:numId w:val="23"/>
        </w:numPr>
        <w:jc w:val="both"/>
        <w:rPr>
          <w:color w:val="auto"/>
        </w:rPr>
      </w:pPr>
      <w:r w:rsidRPr="27011EED">
        <w:rPr>
          <w:color w:val="auto"/>
        </w:rPr>
        <w:t>Knowledge of related legislation and good practice</w:t>
      </w:r>
    </w:p>
    <w:p w14:paraId="261BAF4B" w14:textId="7F132368" w:rsidR="00351E8C" w:rsidRPr="00F16B45" w:rsidRDefault="00351E8C" w:rsidP="00330287">
      <w:pPr>
        <w:pStyle w:val="ListParagraph"/>
        <w:widowControl w:val="0"/>
        <w:numPr>
          <w:ilvl w:val="0"/>
          <w:numId w:val="23"/>
        </w:numPr>
        <w:jc w:val="both"/>
        <w:rPr>
          <w:color w:val="auto"/>
        </w:rPr>
      </w:pPr>
      <w:r w:rsidRPr="27011EED">
        <w:rPr>
          <w:color w:val="auto"/>
        </w:rPr>
        <w:t>Ability to create digital resource</w:t>
      </w:r>
      <w:r w:rsidR="00282228" w:rsidRPr="27011EED">
        <w:rPr>
          <w:color w:val="auto"/>
        </w:rPr>
        <w:t>s that are accessible and inclusive</w:t>
      </w:r>
      <w:r w:rsidR="3DE60D57" w:rsidRPr="27011EED">
        <w:rPr>
          <w:color w:val="auto"/>
        </w:rPr>
        <w:t>.</w:t>
      </w:r>
    </w:p>
    <w:p w14:paraId="47E593F4" w14:textId="77777777" w:rsidR="00400497" w:rsidRPr="00BF7A04" w:rsidRDefault="00400497" w:rsidP="001E5865">
      <w:pPr>
        <w:widowControl w:val="0"/>
        <w:rPr>
          <w:color w:val="auto"/>
        </w:rPr>
      </w:pPr>
      <w:r w:rsidRPr="00BF7A04">
        <w:rPr>
          <w:color w:val="auto"/>
        </w:rPr>
        <w:t xml:space="preserve"> </w:t>
      </w:r>
    </w:p>
    <w:p w14:paraId="4D69C318" w14:textId="2B26AEF0" w:rsidR="00400497" w:rsidRPr="00BF7A04" w:rsidRDefault="00400497" w:rsidP="001E5865">
      <w:pPr>
        <w:widowControl w:val="0"/>
        <w:rPr>
          <w:color w:val="auto"/>
        </w:rPr>
      </w:pPr>
      <w:r w:rsidRPr="00BF7A04">
        <w:rPr>
          <w:b/>
          <w:color w:val="auto"/>
        </w:rPr>
        <w:t>Time required for pre-class activity:</w:t>
      </w:r>
      <w:r w:rsidRPr="00BF7A04">
        <w:rPr>
          <w:i/>
          <w:color w:val="auto"/>
        </w:rPr>
        <w:t xml:space="preserve"> </w:t>
      </w:r>
      <w:r w:rsidR="00342FBB">
        <w:rPr>
          <w:i/>
          <w:color w:val="auto"/>
        </w:rPr>
        <w:t>none</w:t>
      </w:r>
      <w:r>
        <w:rPr>
          <w:i/>
          <w:color w:val="auto"/>
        </w:rPr>
        <w:t xml:space="preserve"> </w:t>
      </w:r>
    </w:p>
    <w:p w14:paraId="6D6E462F" w14:textId="77777777" w:rsidR="00400497" w:rsidRPr="00BF7A04" w:rsidRDefault="00400497" w:rsidP="001E5865">
      <w:pPr>
        <w:widowControl w:val="0"/>
        <w:rPr>
          <w:color w:val="auto"/>
        </w:rPr>
      </w:pPr>
      <w:r w:rsidRPr="00BF7A04">
        <w:rPr>
          <w:b/>
          <w:color w:val="auto"/>
        </w:rPr>
        <w:t>Time required for in-class activity:</w:t>
      </w:r>
      <w:r w:rsidRPr="00BF7A04">
        <w:rPr>
          <w:i/>
          <w:color w:val="auto"/>
        </w:rPr>
        <w:t xml:space="preserve"> 2h</w:t>
      </w:r>
    </w:p>
    <w:p w14:paraId="780B4425" w14:textId="305B7393" w:rsidR="00400497" w:rsidRPr="00BF7A04" w:rsidRDefault="00400497" w:rsidP="00F16B45">
      <w:pPr>
        <w:widowControl w:val="0"/>
        <w:rPr>
          <w:color w:val="auto"/>
        </w:rPr>
      </w:pPr>
      <w:r w:rsidRPr="00BF7A04">
        <w:rPr>
          <w:b/>
          <w:color w:val="auto"/>
        </w:rPr>
        <w:t>Time required for post-class activity:</w:t>
      </w:r>
      <w:r w:rsidRPr="00BF7A04">
        <w:rPr>
          <w:i/>
          <w:color w:val="auto"/>
        </w:rPr>
        <w:t xml:space="preserve"> 1h</w:t>
      </w:r>
    </w:p>
    <w:p w14:paraId="6AD0FBBB" w14:textId="77777777" w:rsidR="00F16B45" w:rsidRPr="00BF7A04" w:rsidRDefault="00F16B45" w:rsidP="00F16B45">
      <w:pPr>
        <w:widowControl w:val="0"/>
        <w:rPr>
          <w:color w:val="auto"/>
        </w:rPr>
      </w:pPr>
    </w:p>
    <w:p w14:paraId="63422A23" w14:textId="77777777" w:rsidR="00400497" w:rsidRPr="00BF7A04" w:rsidRDefault="00400497" w:rsidP="00330287">
      <w:pPr>
        <w:pStyle w:val="ListParagraph"/>
        <w:widowControl w:val="0"/>
        <w:numPr>
          <w:ilvl w:val="0"/>
          <w:numId w:val="24"/>
        </w:numPr>
        <w:rPr>
          <w:color w:val="auto"/>
        </w:rPr>
      </w:pPr>
      <w:r w:rsidRPr="00BF7A04">
        <w:rPr>
          <w:b/>
          <w:color w:val="auto"/>
          <w:highlight w:val="white"/>
        </w:rPr>
        <w:t xml:space="preserve">In-class activities </w:t>
      </w:r>
    </w:p>
    <w:p w14:paraId="06A277C8" w14:textId="66BFFF5B" w:rsidR="00400497" w:rsidRPr="00FA3CD5" w:rsidRDefault="00400497" w:rsidP="00330287">
      <w:pPr>
        <w:pStyle w:val="ListParagraph"/>
        <w:widowControl w:val="0"/>
        <w:numPr>
          <w:ilvl w:val="0"/>
          <w:numId w:val="8"/>
        </w:numPr>
        <w:rPr>
          <w:color w:val="auto"/>
        </w:rPr>
      </w:pPr>
      <w:r w:rsidRPr="007B46E6">
        <w:rPr>
          <w:color w:val="auto"/>
        </w:rPr>
        <w:t xml:space="preserve">Small group activity: </w:t>
      </w:r>
      <w:r w:rsidR="00FA3CD5">
        <w:rPr>
          <w:color w:val="auto"/>
        </w:rPr>
        <w:t>One</w:t>
      </w:r>
      <w:r w:rsidRPr="007B46E6">
        <w:rPr>
          <w:color w:val="auto"/>
        </w:rPr>
        <w:t xml:space="preserve"> scenario</w:t>
      </w:r>
      <w:r w:rsidRPr="00FA3CD5">
        <w:rPr>
          <w:color w:val="auto"/>
        </w:rPr>
        <w:t xml:space="preserve"> and case stud</w:t>
      </w:r>
      <w:r w:rsidR="00FA3CD5">
        <w:rPr>
          <w:color w:val="auto"/>
        </w:rPr>
        <w:t>y</w:t>
      </w:r>
      <w:r w:rsidRPr="00FA3CD5">
        <w:rPr>
          <w:color w:val="auto"/>
        </w:rPr>
        <w:t xml:space="preserve"> per small group for discussion.</w:t>
      </w:r>
      <w:r w:rsidR="00492851" w:rsidRPr="00FA3CD5">
        <w:rPr>
          <w:color w:val="auto"/>
        </w:rPr>
        <w:t xml:space="preserve"> The scenarios will be based on barriers to web/digital accessibility</w:t>
      </w:r>
      <w:r w:rsidR="00846DEF">
        <w:rPr>
          <w:color w:val="auto"/>
        </w:rPr>
        <w:t>, what the consequences might be and how they might remove those barriers.</w:t>
      </w:r>
      <w:r w:rsidR="00492851" w:rsidRPr="00FA3CD5">
        <w:rPr>
          <w:color w:val="auto"/>
        </w:rPr>
        <w:t xml:space="preserve"> </w:t>
      </w:r>
    </w:p>
    <w:p w14:paraId="21D9F43F" w14:textId="3BC83B3D" w:rsidR="00400497" w:rsidRDefault="00400497" w:rsidP="00330287">
      <w:pPr>
        <w:pStyle w:val="ListParagraph"/>
        <w:widowControl w:val="0"/>
        <w:numPr>
          <w:ilvl w:val="0"/>
          <w:numId w:val="8"/>
        </w:numPr>
        <w:rPr>
          <w:color w:val="auto"/>
        </w:rPr>
      </w:pPr>
      <w:r w:rsidRPr="007820B6">
        <w:rPr>
          <w:color w:val="auto"/>
        </w:rPr>
        <w:t xml:space="preserve">Full class activity: Each small group to present their views of the scenarios and what </w:t>
      </w:r>
      <w:r w:rsidR="007820B6">
        <w:rPr>
          <w:color w:val="auto"/>
        </w:rPr>
        <w:t>their role would be</w:t>
      </w:r>
      <w:r w:rsidRPr="007820B6">
        <w:rPr>
          <w:color w:val="auto"/>
        </w:rPr>
        <w:t xml:space="preserve"> in </w:t>
      </w:r>
      <w:r w:rsidR="007820B6">
        <w:rPr>
          <w:color w:val="auto"/>
        </w:rPr>
        <w:t>enhancing accessibility</w:t>
      </w:r>
      <w:r w:rsidRPr="007820B6">
        <w:rPr>
          <w:color w:val="auto"/>
        </w:rPr>
        <w:t xml:space="preserve">. Other groups to provide their views and discussion in which the lecturer will take the role of critical friend to challenge and </w:t>
      </w:r>
      <w:proofErr w:type="spellStart"/>
      <w:r w:rsidRPr="007820B6">
        <w:rPr>
          <w:color w:val="auto"/>
        </w:rPr>
        <w:t>problematise</w:t>
      </w:r>
      <w:proofErr w:type="spellEnd"/>
      <w:r w:rsidRPr="007820B6">
        <w:rPr>
          <w:color w:val="auto"/>
        </w:rPr>
        <w:t xml:space="preserve"> their solutions as relevant. </w:t>
      </w:r>
    </w:p>
    <w:p w14:paraId="0B956BCE" w14:textId="443E0B31" w:rsidR="006A094B" w:rsidRDefault="006A094B" w:rsidP="00330287">
      <w:pPr>
        <w:pStyle w:val="ListParagraph"/>
        <w:widowControl w:val="0"/>
        <w:numPr>
          <w:ilvl w:val="0"/>
          <w:numId w:val="8"/>
        </w:numPr>
        <w:rPr>
          <w:color w:val="auto"/>
        </w:rPr>
      </w:pPr>
      <w:r>
        <w:rPr>
          <w:color w:val="auto"/>
        </w:rPr>
        <w:t xml:space="preserve">In pairs, students will undertake the memory game to </w:t>
      </w:r>
      <w:proofErr w:type="spellStart"/>
      <w:r>
        <w:rPr>
          <w:color w:val="auto"/>
        </w:rPr>
        <w:t>familiarise</w:t>
      </w:r>
      <w:proofErr w:type="spellEnd"/>
      <w:r>
        <w:rPr>
          <w:color w:val="auto"/>
        </w:rPr>
        <w:t xml:space="preserve"> themselves with key terms related to accessibility and inclusion.</w:t>
      </w:r>
      <w:r w:rsidR="00F53B91">
        <w:rPr>
          <w:color w:val="auto"/>
        </w:rPr>
        <w:t xml:space="preserve"> </w:t>
      </w:r>
    </w:p>
    <w:p w14:paraId="1B402088" w14:textId="133FCDE9" w:rsidR="0034626A" w:rsidRDefault="0034626A" w:rsidP="00330287">
      <w:pPr>
        <w:pStyle w:val="ListParagraph"/>
        <w:widowControl w:val="0"/>
        <w:numPr>
          <w:ilvl w:val="0"/>
          <w:numId w:val="8"/>
        </w:numPr>
        <w:rPr>
          <w:color w:val="auto"/>
        </w:rPr>
      </w:pPr>
      <w:r>
        <w:rPr>
          <w:color w:val="auto"/>
        </w:rPr>
        <w:t xml:space="preserve">The pairs will be assigned </w:t>
      </w:r>
      <w:r w:rsidR="004510C0">
        <w:rPr>
          <w:color w:val="auto"/>
        </w:rPr>
        <w:t xml:space="preserve">one to two </w:t>
      </w:r>
      <w:r>
        <w:rPr>
          <w:color w:val="auto"/>
        </w:rPr>
        <w:t xml:space="preserve">key terms and </w:t>
      </w:r>
      <w:r w:rsidR="004510C0">
        <w:rPr>
          <w:color w:val="auto"/>
        </w:rPr>
        <w:t xml:space="preserve">asked to find out what they mean. </w:t>
      </w:r>
    </w:p>
    <w:p w14:paraId="6EAF15CF" w14:textId="73BB4EF4" w:rsidR="006A094B" w:rsidRPr="007820B6" w:rsidRDefault="00EF35AA" w:rsidP="00330287">
      <w:pPr>
        <w:pStyle w:val="ListParagraph"/>
        <w:widowControl w:val="0"/>
        <w:numPr>
          <w:ilvl w:val="0"/>
          <w:numId w:val="8"/>
        </w:numPr>
        <w:rPr>
          <w:color w:val="auto"/>
        </w:rPr>
      </w:pPr>
      <w:r>
        <w:rPr>
          <w:color w:val="auto"/>
        </w:rPr>
        <w:t xml:space="preserve">Full class activity: </w:t>
      </w:r>
      <w:r w:rsidR="001712A1">
        <w:rPr>
          <w:color w:val="auto"/>
        </w:rPr>
        <w:t>feedback and knowledge sharing about the key terms.</w:t>
      </w:r>
    </w:p>
    <w:p w14:paraId="417BDE64" w14:textId="77777777" w:rsidR="00400497" w:rsidRPr="00BF7A04" w:rsidRDefault="00400497" w:rsidP="001E5865">
      <w:pPr>
        <w:widowControl w:val="0"/>
        <w:rPr>
          <w:color w:val="auto"/>
        </w:rPr>
      </w:pPr>
    </w:p>
    <w:p w14:paraId="480F836F" w14:textId="77777777" w:rsidR="00400497" w:rsidRPr="00BF7A04" w:rsidRDefault="00400497" w:rsidP="00330287">
      <w:pPr>
        <w:pStyle w:val="ListParagraph"/>
        <w:widowControl w:val="0"/>
        <w:numPr>
          <w:ilvl w:val="0"/>
          <w:numId w:val="24"/>
        </w:numPr>
        <w:rPr>
          <w:color w:val="auto"/>
        </w:rPr>
      </w:pPr>
      <w:r w:rsidRPr="00BF7A04">
        <w:rPr>
          <w:b/>
          <w:color w:val="auto"/>
        </w:rPr>
        <w:t xml:space="preserve">Post-class activities </w:t>
      </w:r>
    </w:p>
    <w:p w14:paraId="163222C0" w14:textId="77777777" w:rsidR="00400497" w:rsidRPr="00BF7A04" w:rsidRDefault="00400497" w:rsidP="001E5865">
      <w:pPr>
        <w:widowControl w:val="0"/>
        <w:rPr>
          <w:color w:val="auto"/>
        </w:rPr>
      </w:pPr>
    </w:p>
    <w:p w14:paraId="1C6BE908" w14:textId="49A39535" w:rsidR="00400497" w:rsidRPr="00BF7A04" w:rsidRDefault="00400497" w:rsidP="001E5865">
      <w:pPr>
        <w:widowControl w:val="0"/>
        <w:jc w:val="both"/>
        <w:rPr>
          <w:color w:val="auto"/>
        </w:rPr>
      </w:pPr>
      <w:r w:rsidRPr="00BF7A04">
        <w:rPr>
          <w:color w:val="auto"/>
        </w:rPr>
        <w:t xml:space="preserve">Homework: </w:t>
      </w:r>
      <w:r w:rsidR="006F7507">
        <w:rPr>
          <w:color w:val="auto"/>
        </w:rPr>
        <w:t xml:space="preserve">Students will be assigned to small groups and asked to find real cases where legal action was taken </w:t>
      </w:r>
      <w:r w:rsidR="006D3383">
        <w:rPr>
          <w:color w:val="auto"/>
        </w:rPr>
        <w:t xml:space="preserve">due to inaccessibility of </w:t>
      </w:r>
      <w:r w:rsidR="0041350B">
        <w:rPr>
          <w:color w:val="auto"/>
        </w:rPr>
        <w:t>website/digital material.</w:t>
      </w:r>
    </w:p>
    <w:p w14:paraId="72D7A41B" w14:textId="77777777" w:rsidR="00400497" w:rsidRPr="00BF7A04" w:rsidRDefault="00400497" w:rsidP="001E5865">
      <w:pPr>
        <w:widowControl w:val="0"/>
        <w:rPr>
          <w:color w:val="auto"/>
        </w:rPr>
      </w:pPr>
    </w:p>
    <w:p w14:paraId="55BF9598" w14:textId="77777777" w:rsidR="00400497" w:rsidRPr="00BF7A04" w:rsidRDefault="00400497" w:rsidP="00330287">
      <w:pPr>
        <w:pStyle w:val="ListParagraph"/>
        <w:widowControl w:val="0"/>
        <w:numPr>
          <w:ilvl w:val="0"/>
          <w:numId w:val="24"/>
        </w:numPr>
        <w:rPr>
          <w:color w:val="auto"/>
        </w:rPr>
      </w:pPr>
      <w:r w:rsidRPr="00BF7A04">
        <w:rPr>
          <w:b/>
          <w:color w:val="auto"/>
        </w:rPr>
        <w:t xml:space="preserve">Evaluation and Assessment </w:t>
      </w:r>
      <w:r w:rsidRPr="00BF7A04">
        <w:rPr>
          <w:color w:val="auto"/>
        </w:rPr>
        <w:t xml:space="preserve"> </w:t>
      </w:r>
    </w:p>
    <w:p w14:paraId="2A0C72DE" w14:textId="59299AD1" w:rsidR="00305289" w:rsidRPr="00F16B45" w:rsidRDefault="00400497">
      <w:pPr>
        <w:widowControl w:val="0"/>
        <w:rPr>
          <w:rFonts w:cs="Mangal"/>
          <w:color w:val="auto"/>
          <w:lang w:val="en-GB"/>
        </w:rPr>
      </w:pPr>
      <w:r>
        <w:rPr>
          <w:rFonts w:ascii="Mangal" w:hAnsi="Mangal" w:cs="Mangal"/>
          <w:color w:val="auto"/>
          <w:lang w:val="en-GB" w:bidi="hi-IN"/>
        </w:rPr>
        <w:t>Summative assessment:</w:t>
      </w:r>
      <w:r w:rsidR="00643165">
        <w:rPr>
          <w:rFonts w:ascii="Mangal" w:hAnsi="Mangal" w:cs="Mangal"/>
          <w:color w:val="auto"/>
          <w:lang w:val="en-GB" w:bidi="hi-IN"/>
        </w:rPr>
        <w:t xml:space="preserve"> assignment related to </w:t>
      </w:r>
      <w:r w:rsidR="00862922">
        <w:rPr>
          <w:rFonts w:ascii="Mangal" w:hAnsi="Mangal" w:cs="Mangal"/>
          <w:color w:val="auto"/>
          <w:lang w:val="en-GB" w:bidi="hi-IN"/>
        </w:rPr>
        <w:t xml:space="preserve">developing a framework of good practice in which </w:t>
      </w:r>
      <w:r w:rsidR="009F675A">
        <w:rPr>
          <w:rFonts w:ascii="Mangal" w:hAnsi="Mangal" w:cs="Mangal"/>
          <w:color w:val="auto"/>
          <w:lang w:val="en-GB" w:bidi="hi-IN"/>
        </w:rPr>
        <w:t>they will be asked to focus on at least two key terms</w:t>
      </w:r>
      <w:r w:rsidR="0006788C">
        <w:rPr>
          <w:rFonts w:ascii="Mangal" w:hAnsi="Mangal" w:cs="Mangal"/>
          <w:color w:val="auto"/>
          <w:lang w:val="en-GB" w:bidi="hi-IN"/>
        </w:rPr>
        <w:t>/aspects and create guidance</w:t>
      </w:r>
      <w:r w:rsidR="00862922">
        <w:rPr>
          <w:rFonts w:ascii="Mangal" w:hAnsi="Mangal" w:cs="Mangal"/>
          <w:color w:val="auto"/>
          <w:lang w:val="en-GB" w:bidi="hi-IN"/>
        </w:rPr>
        <w:t>.</w:t>
      </w:r>
      <w:r w:rsidR="00305289">
        <w:rPr>
          <w:color w:val="auto"/>
        </w:rPr>
        <w:br w:type="page"/>
      </w:r>
    </w:p>
    <w:p w14:paraId="696AF0F0" w14:textId="0355EFA1" w:rsidR="00305289" w:rsidRPr="00BF7A04" w:rsidRDefault="00305289" w:rsidP="001E5865">
      <w:pPr>
        <w:widowControl w:val="0"/>
        <w:jc w:val="center"/>
        <w:rPr>
          <w:color w:val="auto"/>
        </w:rPr>
      </w:pPr>
      <w:r w:rsidRPr="009E168E">
        <w:rPr>
          <w:b/>
          <w:color w:val="auto"/>
          <w:sz w:val="28"/>
        </w:rPr>
        <w:lastRenderedPageBreak/>
        <w:t>Lesson Plan 8</w:t>
      </w:r>
    </w:p>
    <w:p w14:paraId="46AA20F2" w14:textId="77777777" w:rsidR="00305289" w:rsidRPr="00BF7A04" w:rsidRDefault="00305289" w:rsidP="001E5865">
      <w:pPr>
        <w:widowControl w:val="0"/>
        <w:rPr>
          <w:color w:val="auto"/>
        </w:rPr>
      </w:pPr>
    </w:p>
    <w:p w14:paraId="07BEC420" w14:textId="77777777" w:rsidR="00305289" w:rsidRPr="00BF7A04" w:rsidRDefault="00305289" w:rsidP="001E5865">
      <w:pPr>
        <w:widowControl w:val="0"/>
        <w:rPr>
          <w:i/>
          <w:color w:val="auto"/>
        </w:rPr>
      </w:pPr>
      <w:r w:rsidRPr="00BF7A04">
        <w:rPr>
          <w:b/>
          <w:color w:val="auto"/>
        </w:rPr>
        <w:t xml:space="preserve">Author / Teacher: </w:t>
      </w:r>
      <w:r>
        <w:rPr>
          <w:i/>
          <w:color w:val="auto"/>
        </w:rPr>
        <w:t>Helen Booth</w:t>
      </w:r>
    </w:p>
    <w:p w14:paraId="3C76BBCB" w14:textId="77777777" w:rsidR="00305289" w:rsidRPr="00BF7A04" w:rsidRDefault="00305289" w:rsidP="001E5865">
      <w:pPr>
        <w:widowControl w:val="0"/>
        <w:rPr>
          <w:b/>
          <w:color w:val="auto"/>
        </w:rPr>
      </w:pPr>
    </w:p>
    <w:p w14:paraId="320F2F1E" w14:textId="50BADBC4" w:rsidR="00305289" w:rsidRPr="00BF7A04" w:rsidRDefault="00305289" w:rsidP="001E5865">
      <w:pPr>
        <w:widowControl w:val="0"/>
        <w:rPr>
          <w:i/>
          <w:color w:val="auto"/>
        </w:rPr>
      </w:pPr>
      <w:r w:rsidRPr="00BF7A04">
        <w:rPr>
          <w:b/>
          <w:color w:val="auto"/>
        </w:rPr>
        <w:t xml:space="preserve">Course / Subject: </w:t>
      </w:r>
      <w:r w:rsidRPr="00BF7A04">
        <w:rPr>
          <w:i/>
          <w:color w:val="auto"/>
        </w:rPr>
        <w:t xml:space="preserve"> </w:t>
      </w:r>
      <w:r w:rsidR="006E434E">
        <w:rPr>
          <w:i/>
          <w:color w:val="auto"/>
        </w:rPr>
        <w:t xml:space="preserve">Professional Development </w:t>
      </w:r>
    </w:p>
    <w:p w14:paraId="0B8F599C" w14:textId="77777777" w:rsidR="00305289" w:rsidRPr="00BF7A04" w:rsidRDefault="00305289" w:rsidP="001E5865">
      <w:pPr>
        <w:widowControl w:val="0"/>
        <w:rPr>
          <w:color w:val="auto"/>
        </w:rPr>
      </w:pPr>
    </w:p>
    <w:p w14:paraId="156D62A2" w14:textId="062EE95A" w:rsidR="00305289" w:rsidRPr="00BF7A04" w:rsidRDefault="00305289" w:rsidP="001E5865">
      <w:pPr>
        <w:widowControl w:val="0"/>
        <w:rPr>
          <w:i/>
          <w:color w:val="auto"/>
        </w:rPr>
      </w:pPr>
      <w:r w:rsidRPr="00BF7A04">
        <w:rPr>
          <w:b/>
          <w:color w:val="auto"/>
        </w:rPr>
        <w:t>Level</w:t>
      </w:r>
      <w:r>
        <w:rPr>
          <w:color w:val="auto"/>
        </w:rPr>
        <w:t xml:space="preserve">: </w:t>
      </w:r>
      <w:r w:rsidR="006E434E">
        <w:rPr>
          <w:color w:val="auto"/>
        </w:rPr>
        <w:t xml:space="preserve">Undergraduate Year 1, </w:t>
      </w:r>
    </w:p>
    <w:p w14:paraId="206D93BB" w14:textId="77777777" w:rsidR="00305289" w:rsidRPr="00BF7A04" w:rsidRDefault="00305289" w:rsidP="001E5865">
      <w:pPr>
        <w:widowControl w:val="0"/>
        <w:rPr>
          <w:b/>
          <w:color w:val="auto"/>
        </w:rPr>
      </w:pPr>
    </w:p>
    <w:p w14:paraId="0ED8B7B4" w14:textId="65B3DA80" w:rsidR="00305289" w:rsidRPr="00391A6A" w:rsidRDefault="00305289" w:rsidP="001E5865">
      <w:pPr>
        <w:widowControl w:val="0"/>
        <w:rPr>
          <w:i/>
          <w:color w:val="auto"/>
        </w:rPr>
      </w:pPr>
      <w:r>
        <w:rPr>
          <w:b/>
          <w:color w:val="auto"/>
        </w:rPr>
        <w:t>Topic</w:t>
      </w:r>
      <w:r w:rsidRPr="00BF7A04">
        <w:rPr>
          <w:b/>
          <w:color w:val="auto"/>
        </w:rPr>
        <w:t>:</w:t>
      </w:r>
      <w:r w:rsidRPr="00BF7A04">
        <w:rPr>
          <w:i/>
          <w:color w:val="auto"/>
        </w:rPr>
        <w:t xml:space="preserve"> </w:t>
      </w:r>
      <w:r w:rsidR="006E434E">
        <w:rPr>
          <w:i/>
          <w:color w:val="auto"/>
        </w:rPr>
        <w:t>Reflective Practice</w:t>
      </w:r>
      <w:r w:rsidR="00F16B45">
        <w:rPr>
          <w:i/>
          <w:color w:val="auto"/>
        </w:rPr>
        <w:t>, 20 credits</w:t>
      </w:r>
    </w:p>
    <w:p w14:paraId="2B0C3F9F" w14:textId="77777777" w:rsidR="00305289" w:rsidRPr="00BF7A04" w:rsidRDefault="00305289" w:rsidP="001E5865">
      <w:pPr>
        <w:widowControl w:val="0"/>
        <w:rPr>
          <w:color w:val="auto"/>
        </w:rPr>
      </w:pPr>
    </w:p>
    <w:p w14:paraId="0FF17854" w14:textId="77777777" w:rsidR="00305289" w:rsidRDefault="00305289" w:rsidP="001E5865">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Pr>
          <w:i/>
          <w:color w:val="auto"/>
        </w:rPr>
        <w:t>None</w:t>
      </w:r>
    </w:p>
    <w:p w14:paraId="3DA1DF85" w14:textId="77777777" w:rsidR="00305289" w:rsidRDefault="00305289" w:rsidP="001E5865">
      <w:pPr>
        <w:widowControl w:val="0"/>
        <w:jc w:val="both"/>
        <w:rPr>
          <w:i/>
          <w:color w:val="auto"/>
        </w:rPr>
      </w:pPr>
    </w:p>
    <w:p w14:paraId="0608C338" w14:textId="77777777" w:rsidR="00305289" w:rsidRDefault="00305289" w:rsidP="001E5865">
      <w:pPr>
        <w:widowControl w:val="0"/>
        <w:jc w:val="both"/>
        <w:rPr>
          <w:b/>
          <w:bCs/>
          <w:color w:val="auto"/>
        </w:rPr>
      </w:pPr>
      <w:r w:rsidRPr="152C7FB6">
        <w:rPr>
          <w:b/>
          <w:bCs/>
          <w:color w:val="auto"/>
        </w:rPr>
        <w:t>Learning Outcomes</w:t>
      </w:r>
    </w:p>
    <w:p w14:paraId="1935DCEA" w14:textId="25EDAEF6" w:rsidR="00305289" w:rsidRPr="00EF4122" w:rsidRDefault="00305289" w:rsidP="00330287">
      <w:pPr>
        <w:pStyle w:val="ListParagraph"/>
        <w:widowControl w:val="0"/>
        <w:numPr>
          <w:ilvl w:val="0"/>
          <w:numId w:val="25"/>
        </w:numPr>
        <w:jc w:val="both"/>
        <w:rPr>
          <w:iCs/>
          <w:color w:val="auto"/>
        </w:rPr>
      </w:pPr>
      <w:r w:rsidRPr="00F16B45">
        <w:rPr>
          <w:color w:val="auto"/>
        </w:rPr>
        <w:t>1.</w:t>
      </w:r>
      <w:r w:rsidRPr="00F16B45">
        <w:rPr>
          <w:iCs/>
          <w:color w:val="auto"/>
        </w:rPr>
        <w:t xml:space="preserve">An understanding of </w:t>
      </w:r>
      <w:r w:rsidR="00391A6A" w:rsidRPr="00F16B45">
        <w:rPr>
          <w:iCs/>
          <w:color w:val="auto"/>
        </w:rPr>
        <w:t>the processes involved in undertaking reflective practice</w:t>
      </w:r>
      <w:r w:rsidRPr="00F16B45">
        <w:rPr>
          <w:iCs/>
          <w:color w:val="auto"/>
        </w:rPr>
        <w:t xml:space="preserve"> </w:t>
      </w:r>
    </w:p>
    <w:p w14:paraId="4268BEDF" w14:textId="63483BB7" w:rsidR="00305289" w:rsidRPr="00EF4122" w:rsidRDefault="00305289" w:rsidP="00330287">
      <w:pPr>
        <w:pStyle w:val="ListParagraph"/>
        <w:widowControl w:val="0"/>
        <w:numPr>
          <w:ilvl w:val="0"/>
          <w:numId w:val="25"/>
        </w:numPr>
        <w:jc w:val="both"/>
        <w:rPr>
          <w:color w:val="auto"/>
        </w:rPr>
      </w:pPr>
      <w:r w:rsidRPr="00F16B45">
        <w:rPr>
          <w:color w:val="auto"/>
        </w:rPr>
        <w:t>2.</w:t>
      </w:r>
      <w:r w:rsidR="00D5275B" w:rsidRPr="00F16B45">
        <w:rPr>
          <w:color w:val="auto"/>
        </w:rPr>
        <w:t xml:space="preserve">Undertaking a self-assessment to identify </w:t>
      </w:r>
      <w:r w:rsidR="00913986" w:rsidRPr="00F16B45">
        <w:rPr>
          <w:color w:val="auto"/>
        </w:rPr>
        <w:t>development needs as a professional</w:t>
      </w:r>
    </w:p>
    <w:p w14:paraId="11A6153E" w14:textId="6D33A9C9" w:rsidR="00305289" w:rsidRPr="00BF7A04" w:rsidRDefault="00305289" w:rsidP="001E5865">
      <w:pPr>
        <w:widowControl w:val="0"/>
        <w:rPr>
          <w:color w:val="auto"/>
        </w:rPr>
      </w:pPr>
    </w:p>
    <w:p w14:paraId="2B89B4F4" w14:textId="77777777" w:rsidR="00305289" w:rsidRPr="00BF7A04" w:rsidRDefault="00305289" w:rsidP="001E5865">
      <w:pPr>
        <w:widowControl w:val="0"/>
        <w:rPr>
          <w:color w:val="auto"/>
        </w:rPr>
      </w:pPr>
      <w:r w:rsidRPr="00BF7A04">
        <w:rPr>
          <w:b/>
          <w:color w:val="auto"/>
        </w:rPr>
        <w:t>Time required for pre-class activity:</w:t>
      </w:r>
      <w:r w:rsidRPr="00BF7A04">
        <w:rPr>
          <w:i/>
          <w:color w:val="auto"/>
        </w:rPr>
        <w:t xml:space="preserve"> </w:t>
      </w:r>
      <w:r>
        <w:rPr>
          <w:i/>
          <w:color w:val="auto"/>
        </w:rPr>
        <w:t xml:space="preserve">none </w:t>
      </w:r>
    </w:p>
    <w:p w14:paraId="5CEFCEC7" w14:textId="4C5C9B4D" w:rsidR="00305289" w:rsidRPr="00BF7A04" w:rsidRDefault="00305289" w:rsidP="001E5865">
      <w:pPr>
        <w:widowControl w:val="0"/>
        <w:rPr>
          <w:color w:val="auto"/>
        </w:rPr>
      </w:pPr>
      <w:r w:rsidRPr="00BF7A04">
        <w:rPr>
          <w:b/>
          <w:color w:val="auto"/>
        </w:rPr>
        <w:t>Time required for in-class activity:</w:t>
      </w:r>
      <w:r w:rsidRPr="00BF7A04">
        <w:rPr>
          <w:i/>
          <w:color w:val="auto"/>
        </w:rPr>
        <w:t xml:space="preserve"> </w:t>
      </w:r>
      <w:r w:rsidR="00A114DE">
        <w:rPr>
          <w:i/>
          <w:color w:val="auto"/>
        </w:rPr>
        <w:t>1</w:t>
      </w:r>
      <w:r w:rsidRPr="00BF7A04">
        <w:rPr>
          <w:i/>
          <w:color w:val="auto"/>
        </w:rPr>
        <w:t>h</w:t>
      </w:r>
    </w:p>
    <w:p w14:paraId="76DC95D6" w14:textId="57707975" w:rsidR="00305289" w:rsidRPr="00BF7A04" w:rsidRDefault="00305289" w:rsidP="001E5865">
      <w:pPr>
        <w:widowControl w:val="0"/>
        <w:rPr>
          <w:color w:val="auto"/>
        </w:rPr>
      </w:pPr>
      <w:r w:rsidRPr="00BF7A04">
        <w:rPr>
          <w:b/>
          <w:color w:val="auto"/>
        </w:rPr>
        <w:t>Time required for post-class activity:</w:t>
      </w:r>
      <w:r w:rsidRPr="00BF7A04">
        <w:rPr>
          <w:i/>
          <w:color w:val="auto"/>
        </w:rPr>
        <w:t xml:space="preserve"> </w:t>
      </w:r>
      <w:r w:rsidR="009E168E">
        <w:rPr>
          <w:i/>
          <w:color w:val="auto"/>
        </w:rPr>
        <w:t>ongoing over the year</w:t>
      </w:r>
    </w:p>
    <w:p w14:paraId="076D2204" w14:textId="77777777" w:rsidR="00305289" w:rsidRPr="00BF7A04" w:rsidRDefault="00305289" w:rsidP="001E5865">
      <w:pPr>
        <w:widowControl w:val="0"/>
        <w:spacing w:after="260"/>
        <w:rPr>
          <w:color w:val="auto"/>
        </w:rPr>
      </w:pPr>
    </w:p>
    <w:p w14:paraId="00BE9CE5" w14:textId="54BE75F7" w:rsidR="00305289" w:rsidRPr="00BF7A04" w:rsidRDefault="00305289" w:rsidP="00330287">
      <w:pPr>
        <w:pStyle w:val="ListParagraph"/>
        <w:widowControl w:val="0"/>
        <w:numPr>
          <w:ilvl w:val="0"/>
          <w:numId w:val="9"/>
        </w:numPr>
        <w:rPr>
          <w:color w:val="auto"/>
        </w:rPr>
      </w:pPr>
      <w:r w:rsidRPr="00BF7A04">
        <w:rPr>
          <w:b/>
          <w:color w:val="auto"/>
          <w:highlight w:val="white"/>
        </w:rPr>
        <w:t xml:space="preserve">In-class activities </w:t>
      </w:r>
    </w:p>
    <w:p w14:paraId="2B959B77" w14:textId="10B42B69" w:rsidR="00305289" w:rsidRPr="00FA3CD5" w:rsidRDefault="00BB7D42" w:rsidP="00330287">
      <w:pPr>
        <w:pStyle w:val="ListParagraph"/>
        <w:widowControl w:val="0"/>
        <w:numPr>
          <w:ilvl w:val="0"/>
          <w:numId w:val="10"/>
        </w:numPr>
        <w:rPr>
          <w:color w:val="auto"/>
        </w:rPr>
      </w:pPr>
      <w:r>
        <w:rPr>
          <w:color w:val="auto"/>
        </w:rPr>
        <w:t>Individual</w:t>
      </w:r>
      <w:r w:rsidR="00305289" w:rsidRPr="007B46E6">
        <w:rPr>
          <w:color w:val="auto"/>
        </w:rPr>
        <w:t xml:space="preserve"> activity</w:t>
      </w:r>
      <w:r>
        <w:rPr>
          <w:color w:val="auto"/>
        </w:rPr>
        <w:t xml:space="preserve">: Use the flip chart paper to </w:t>
      </w:r>
      <w:r w:rsidR="00BD44B9">
        <w:rPr>
          <w:color w:val="auto"/>
        </w:rPr>
        <w:t xml:space="preserve">draw and </w:t>
      </w:r>
      <w:r w:rsidR="00F87E58">
        <w:rPr>
          <w:color w:val="auto"/>
        </w:rPr>
        <w:t xml:space="preserve">map their learning journey and decision to choose their </w:t>
      </w:r>
      <w:proofErr w:type="gramStart"/>
      <w:r w:rsidR="00F87E58">
        <w:rPr>
          <w:color w:val="auto"/>
        </w:rPr>
        <w:t>particular</w:t>
      </w:r>
      <w:r w:rsidR="00BD44B9">
        <w:rPr>
          <w:color w:val="auto"/>
        </w:rPr>
        <w:t xml:space="preserve"> profession</w:t>
      </w:r>
      <w:proofErr w:type="gramEnd"/>
      <w:r w:rsidR="00BD44B9">
        <w:rPr>
          <w:color w:val="auto"/>
        </w:rPr>
        <w:t>.</w:t>
      </w:r>
      <w:r w:rsidR="00305289" w:rsidRPr="00FA3CD5">
        <w:rPr>
          <w:color w:val="auto"/>
        </w:rPr>
        <w:t xml:space="preserve"> </w:t>
      </w:r>
    </w:p>
    <w:p w14:paraId="624D4543" w14:textId="33F3A1FD" w:rsidR="00BD44B9" w:rsidRPr="00FA3CD5" w:rsidRDefault="00BD44B9" w:rsidP="00330287">
      <w:pPr>
        <w:pStyle w:val="ListParagraph"/>
        <w:widowControl w:val="0"/>
        <w:numPr>
          <w:ilvl w:val="0"/>
          <w:numId w:val="10"/>
        </w:numPr>
        <w:rPr>
          <w:color w:val="auto"/>
        </w:rPr>
      </w:pPr>
      <w:r>
        <w:rPr>
          <w:color w:val="auto"/>
        </w:rPr>
        <w:t>U</w:t>
      </w:r>
      <w:r w:rsidR="003037F8">
        <w:rPr>
          <w:color w:val="auto"/>
        </w:rPr>
        <w:t>sing the word collection game</w:t>
      </w:r>
      <w:r w:rsidR="00A114DE">
        <w:rPr>
          <w:color w:val="auto"/>
        </w:rPr>
        <w:t>, reflect on yourself and what you need to develop to become a professional.</w:t>
      </w:r>
    </w:p>
    <w:p w14:paraId="2579E665" w14:textId="5A1F8FC5" w:rsidR="00305289" w:rsidRDefault="00A114DE" w:rsidP="00330287">
      <w:pPr>
        <w:pStyle w:val="ListParagraph"/>
        <w:widowControl w:val="0"/>
        <w:numPr>
          <w:ilvl w:val="0"/>
          <w:numId w:val="10"/>
        </w:numPr>
        <w:rPr>
          <w:color w:val="auto"/>
        </w:rPr>
      </w:pPr>
      <w:r>
        <w:rPr>
          <w:color w:val="auto"/>
        </w:rPr>
        <w:t xml:space="preserve">In small groups: Share any </w:t>
      </w:r>
      <w:r w:rsidR="00EE74E6">
        <w:rPr>
          <w:color w:val="auto"/>
        </w:rPr>
        <w:t xml:space="preserve">reflections that you are happy to share with others. Other students in the group to take the role of critical friend and ask supportive and challenging questions to make that student reflect deeper </w:t>
      </w:r>
      <w:r w:rsidR="00B05DDC">
        <w:rPr>
          <w:color w:val="auto"/>
        </w:rPr>
        <w:t>though questions such as ‘</w:t>
      </w:r>
      <w:r w:rsidR="00EE74E6">
        <w:rPr>
          <w:color w:val="auto"/>
        </w:rPr>
        <w:t xml:space="preserve">what, why </w:t>
      </w:r>
      <w:r w:rsidR="00B05DDC">
        <w:rPr>
          <w:color w:val="auto"/>
        </w:rPr>
        <w:t xml:space="preserve">do you think that is </w:t>
      </w:r>
      <w:r w:rsidR="00EE74E6">
        <w:rPr>
          <w:color w:val="auto"/>
        </w:rPr>
        <w:t>and so what</w:t>
      </w:r>
      <w:r w:rsidR="00B05DDC">
        <w:rPr>
          <w:color w:val="auto"/>
        </w:rPr>
        <w:t>’.</w:t>
      </w:r>
    </w:p>
    <w:p w14:paraId="551FA7D9" w14:textId="77777777" w:rsidR="00305289" w:rsidRPr="00BF7A04" w:rsidRDefault="00305289" w:rsidP="001E5865">
      <w:pPr>
        <w:widowControl w:val="0"/>
        <w:rPr>
          <w:color w:val="auto"/>
        </w:rPr>
      </w:pPr>
    </w:p>
    <w:p w14:paraId="3A772552" w14:textId="38905210" w:rsidR="00305289" w:rsidRPr="00BF7A04" w:rsidRDefault="00305289" w:rsidP="00330287">
      <w:pPr>
        <w:pStyle w:val="ListParagraph"/>
        <w:widowControl w:val="0"/>
        <w:numPr>
          <w:ilvl w:val="0"/>
          <w:numId w:val="9"/>
        </w:numPr>
        <w:rPr>
          <w:color w:val="auto"/>
        </w:rPr>
      </w:pPr>
      <w:r w:rsidRPr="00BF7A04">
        <w:rPr>
          <w:b/>
          <w:color w:val="auto"/>
        </w:rPr>
        <w:t xml:space="preserve">Post-class activities </w:t>
      </w:r>
    </w:p>
    <w:p w14:paraId="07DF8D70" w14:textId="77777777" w:rsidR="00305289" w:rsidRPr="00BF7A04" w:rsidRDefault="00305289" w:rsidP="001E5865">
      <w:pPr>
        <w:widowControl w:val="0"/>
        <w:rPr>
          <w:color w:val="auto"/>
        </w:rPr>
      </w:pPr>
    </w:p>
    <w:p w14:paraId="2641C294" w14:textId="2C51D7EA" w:rsidR="00305289" w:rsidRPr="00BF7A04" w:rsidRDefault="00305289" w:rsidP="001E5865">
      <w:pPr>
        <w:widowControl w:val="0"/>
        <w:jc w:val="both"/>
        <w:rPr>
          <w:color w:val="auto"/>
        </w:rPr>
      </w:pPr>
      <w:r w:rsidRPr="00BF7A04">
        <w:rPr>
          <w:color w:val="auto"/>
        </w:rPr>
        <w:t xml:space="preserve">Homework: </w:t>
      </w:r>
      <w:r>
        <w:rPr>
          <w:color w:val="auto"/>
        </w:rPr>
        <w:t xml:space="preserve">Students will be </w:t>
      </w:r>
      <w:r w:rsidR="00497622">
        <w:rPr>
          <w:color w:val="auto"/>
        </w:rPr>
        <w:t>asked to keep reflective journals throughout their studies a</w:t>
      </w:r>
      <w:r w:rsidR="003E0FA3">
        <w:rPr>
          <w:color w:val="auto"/>
        </w:rPr>
        <w:t>nd to use the game as need be to remind themselves of the questions to ask themselves.</w:t>
      </w:r>
    </w:p>
    <w:p w14:paraId="43D266C8" w14:textId="77777777" w:rsidR="00305289" w:rsidRPr="00BF7A04" w:rsidRDefault="00305289" w:rsidP="001E5865">
      <w:pPr>
        <w:widowControl w:val="0"/>
        <w:rPr>
          <w:color w:val="auto"/>
        </w:rPr>
      </w:pPr>
    </w:p>
    <w:p w14:paraId="79BDD747" w14:textId="77777777" w:rsidR="00305289" w:rsidRPr="00BF7A04" w:rsidRDefault="00305289" w:rsidP="00330287">
      <w:pPr>
        <w:pStyle w:val="ListParagraph"/>
        <w:widowControl w:val="0"/>
        <w:numPr>
          <w:ilvl w:val="0"/>
          <w:numId w:val="9"/>
        </w:numPr>
        <w:rPr>
          <w:color w:val="auto"/>
        </w:rPr>
      </w:pPr>
      <w:r w:rsidRPr="00BF7A04">
        <w:rPr>
          <w:b/>
          <w:color w:val="auto"/>
        </w:rPr>
        <w:t xml:space="preserve">Evaluation and Assessment </w:t>
      </w:r>
      <w:r w:rsidRPr="00BF7A04">
        <w:rPr>
          <w:color w:val="auto"/>
        </w:rPr>
        <w:t xml:space="preserve"> </w:t>
      </w:r>
    </w:p>
    <w:p w14:paraId="02F8A9B8" w14:textId="42444F9A" w:rsidR="00305289" w:rsidRPr="00F362D4" w:rsidRDefault="003E0FA3" w:rsidP="001E5865">
      <w:pPr>
        <w:widowControl w:val="0"/>
        <w:rPr>
          <w:rFonts w:cs="Mangal"/>
          <w:color w:val="auto"/>
          <w:lang w:val="en-GB"/>
        </w:rPr>
      </w:pPr>
      <w:r>
        <w:rPr>
          <w:rFonts w:ascii="Mangal" w:hAnsi="Mangal" w:cs="Mangal"/>
          <w:color w:val="auto"/>
          <w:lang w:val="en-GB" w:bidi="hi-IN"/>
        </w:rPr>
        <w:t xml:space="preserve">No assessment. </w:t>
      </w:r>
      <w:r w:rsidR="009E168E">
        <w:rPr>
          <w:rFonts w:ascii="Mangal" w:hAnsi="Mangal" w:cs="Mangal"/>
          <w:color w:val="auto"/>
          <w:lang w:val="en-GB" w:bidi="hi-IN"/>
        </w:rPr>
        <w:t>They will be encouraged to use their reflective journal when discussing their professional practice with their advisor of studies and placement supervisor.</w:t>
      </w:r>
    </w:p>
    <w:p w14:paraId="1893B31D" w14:textId="77777777" w:rsidR="00305289" w:rsidRDefault="00305289" w:rsidP="001E5865">
      <w:pPr>
        <w:widowControl w:val="0"/>
        <w:rPr>
          <w:color w:val="auto"/>
        </w:rPr>
      </w:pPr>
    </w:p>
    <w:p w14:paraId="39BB6297" w14:textId="77777777" w:rsidR="003E0FA3" w:rsidRDefault="003E0FA3" w:rsidP="001E5865">
      <w:pPr>
        <w:widowControl w:val="0"/>
        <w:rPr>
          <w:color w:val="auto"/>
        </w:rPr>
      </w:pPr>
    </w:p>
    <w:p w14:paraId="553F92C8" w14:textId="2606F0C7" w:rsidR="0041376C" w:rsidRPr="00BF7A04" w:rsidRDefault="0041376C" w:rsidP="001E5865">
      <w:pPr>
        <w:widowControl w:val="0"/>
        <w:jc w:val="center"/>
        <w:rPr>
          <w:color w:val="auto"/>
        </w:rPr>
      </w:pPr>
      <w:r w:rsidRPr="00C76A33">
        <w:rPr>
          <w:b/>
          <w:color w:val="auto"/>
          <w:sz w:val="28"/>
        </w:rPr>
        <w:lastRenderedPageBreak/>
        <w:t>Lesson Plan 9</w:t>
      </w:r>
    </w:p>
    <w:p w14:paraId="02EEF1B5" w14:textId="77777777" w:rsidR="0041376C" w:rsidRPr="00BF7A04" w:rsidRDefault="0041376C" w:rsidP="001E5865">
      <w:pPr>
        <w:widowControl w:val="0"/>
        <w:rPr>
          <w:color w:val="auto"/>
        </w:rPr>
      </w:pPr>
    </w:p>
    <w:p w14:paraId="23BB5837" w14:textId="34CDDB5A" w:rsidR="0041376C" w:rsidRPr="00BF7A04" w:rsidRDefault="0041376C" w:rsidP="001E5865">
      <w:pPr>
        <w:widowControl w:val="0"/>
        <w:rPr>
          <w:i/>
          <w:color w:val="auto"/>
        </w:rPr>
      </w:pPr>
      <w:r w:rsidRPr="00BF7A04">
        <w:rPr>
          <w:b/>
          <w:color w:val="auto"/>
        </w:rPr>
        <w:t xml:space="preserve">Author / Teacher: </w:t>
      </w:r>
      <w:r>
        <w:rPr>
          <w:i/>
          <w:color w:val="auto"/>
        </w:rPr>
        <w:t>Derek Robertson</w:t>
      </w:r>
    </w:p>
    <w:p w14:paraId="6533F6F2" w14:textId="77777777" w:rsidR="0041376C" w:rsidRPr="00BF7A04" w:rsidRDefault="0041376C" w:rsidP="001E5865">
      <w:pPr>
        <w:widowControl w:val="0"/>
        <w:rPr>
          <w:b/>
          <w:color w:val="auto"/>
        </w:rPr>
      </w:pPr>
    </w:p>
    <w:p w14:paraId="15957EE7" w14:textId="21FFF0AC" w:rsidR="0041376C" w:rsidRPr="00BF7A04" w:rsidRDefault="0041376C" w:rsidP="001E5865">
      <w:pPr>
        <w:widowControl w:val="0"/>
        <w:rPr>
          <w:i/>
          <w:color w:val="auto"/>
        </w:rPr>
      </w:pPr>
      <w:r w:rsidRPr="00BF7A04">
        <w:rPr>
          <w:b/>
          <w:color w:val="auto"/>
        </w:rPr>
        <w:t xml:space="preserve">Course / Subject: </w:t>
      </w:r>
      <w:r w:rsidRPr="00BF7A04">
        <w:rPr>
          <w:i/>
          <w:color w:val="auto"/>
        </w:rPr>
        <w:t xml:space="preserve"> </w:t>
      </w:r>
      <w:r w:rsidR="00F1732E">
        <w:rPr>
          <w:i/>
          <w:color w:val="auto"/>
        </w:rPr>
        <w:t>Psychology</w:t>
      </w:r>
      <w:r w:rsidR="00477453">
        <w:rPr>
          <w:i/>
          <w:color w:val="auto"/>
        </w:rPr>
        <w:t xml:space="preserve"> in Professional Practice</w:t>
      </w:r>
    </w:p>
    <w:p w14:paraId="2332275B" w14:textId="77777777" w:rsidR="0041376C" w:rsidRPr="00BF7A04" w:rsidRDefault="0041376C" w:rsidP="001E5865">
      <w:pPr>
        <w:widowControl w:val="0"/>
        <w:rPr>
          <w:color w:val="auto"/>
        </w:rPr>
      </w:pPr>
    </w:p>
    <w:p w14:paraId="561C93D1" w14:textId="2D4920F3" w:rsidR="0041376C" w:rsidRPr="00BF7A04" w:rsidRDefault="0041376C" w:rsidP="001E5865">
      <w:pPr>
        <w:widowControl w:val="0"/>
        <w:rPr>
          <w:i/>
          <w:color w:val="auto"/>
        </w:rPr>
      </w:pPr>
      <w:r w:rsidRPr="00BF7A04">
        <w:rPr>
          <w:b/>
          <w:color w:val="auto"/>
        </w:rPr>
        <w:t>Level</w:t>
      </w:r>
      <w:r>
        <w:rPr>
          <w:color w:val="auto"/>
        </w:rPr>
        <w:t xml:space="preserve">: </w:t>
      </w:r>
      <w:r w:rsidR="00477453">
        <w:rPr>
          <w:color w:val="auto"/>
        </w:rPr>
        <w:t xml:space="preserve">Combined module with </w:t>
      </w:r>
      <w:r w:rsidR="00426E6A">
        <w:rPr>
          <w:color w:val="auto"/>
        </w:rPr>
        <w:t xml:space="preserve">Teacher education, </w:t>
      </w:r>
      <w:r w:rsidR="00477453">
        <w:rPr>
          <w:color w:val="auto"/>
        </w:rPr>
        <w:t xml:space="preserve">social work, community education, educational </w:t>
      </w:r>
      <w:proofErr w:type="gramStart"/>
      <w:r w:rsidR="00477453">
        <w:rPr>
          <w:color w:val="auto"/>
        </w:rPr>
        <w:t>psychology</w:t>
      </w:r>
      <w:proofErr w:type="gramEnd"/>
      <w:r w:rsidR="00477453">
        <w:rPr>
          <w:color w:val="auto"/>
        </w:rPr>
        <w:t xml:space="preserve"> and nursing </w:t>
      </w:r>
      <w:r w:rsidR="00FC149E">
        <w:rPr>
          <w:color w:val="auto"/>
        </w:rPr>
        <w:t xml:space="preserve">students, </w:t>
      </w:r>
      <w:r w:rsidR="00F1732E">
        <w:rPr>
          <w:color w:val="auto"/>
        </w:rPr>
        <w:t>Undergraduate, Year 1</w:t>
      </w:r>
      <w:r w:rsidR="00F16B45">
        <w:rPr>
          <w:color w:val="auto"/>
        </w:rPr>
        <w:t xml:space="preserve">, </w:t>
      </w:r>
      <w:r w:rsidR="00A67368">
        <w:rPr>
          <w:color w:val="auto"/>
        </w:rPr>
        <w:t>10 credits</w:t>
      </w:r>
    </w:p>
    <w:p w14:paraId="215F96E3" w14:textId="77777777" w:rsidR="0041376C" w:rsidRPr="00BF7A04" w:rsidRDefault="0041376C" w:rsidP="001E5865">
      <w:pPr>
        <w:widowControl w:val="0"/>
        <w:rPr>
          <w:b/>
          <w:color w:val="auto"/>
        </w:rPr>
      </w:pPr>
    </w:p>
    <w:p w14:paraId="1E963CC1" w14:textId="31962EE2" w:rsidR="0041376C" w:rsidRPr="00FC149E" w:rsidRDefault="0041376C" w:rsidP="001E5865">
      <w:pPr>
        <w:widowControl w:val="0"/>
        <w:rPr>
          <w:i/>
          <w:color w:val="auto"/>
        </w:rPr>
      </w:pPr>
      <w:r>
        <w:rPr>
          <w:b/>
          <w:color w:val="auto"/>
        </w:rPr>
        <w:t>Topic</w:t>
      </w:r>
      <w:r w:rsidRPr="00BF7A04">
        <w:rPr>
          <w:b/>
          <w:color w:val="auto"/>
        </w:rPr>
        <w:t>:</w:t>
      </w:r>
      <w:r w:rsidRPr="00BF7A04">
        <w:rPr>
          <w:i/>
          <w:color w:val="auto"/>
        </w:rPr>
        <w:t xml:space="preserve"> </w:t>
      </w:r>
      <w:r w:rsidR="005645AC">
        <w:rPr>
          <w:i/>
          <w:color w:val="auto"/>
        </w:rPr>
        <w:t>Maslow’s hierarchy of needs</w:t>
      </w:r>
    </w:p>
    <w:p w14:paraId="04A57496" w14:textId="77777777" w:rsidR="0041376C" w:rsidRPr="00BF7A04" w:rsidRDefault="0041376C" w:rsidP="001E5865">
      <w:pPr>
        <w:widowControl w:val="0"/>
        <w:rPr>
          <w:color w:val="auto"/>
        </w:rPr>
      </w:pPr>
    </w:p>
    <w:p w14:paraId="5A764202" w14:textId="77777777" w:rsidR="0041376C" w:rsidRDefault="0041376C" w:rsidP="001E5865">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Pr>
          <w:i/>
          <w:color w:val="auto"/>
        </w:rPr>
        <w:t>None</w:t>
      </w:r>
    </w:p>
    <w:p w14:paraId="05CF2451" w14:textId="77777777" w:rsidR="0041376C" w:rsidRDefault="0041376C" w:rsidP="001E5865">
      <w:pPr>
        <w:widowControl w:val="0"/>
        <w:jc w:val="both"/>
        <w:rPr>
          <w:i/>
          <w:color w:val="auto"/>
        </w:rPr>
      </w:pPr>
    </w:p>
    <w:p w14:paraId="76B0E5E1" w14:textId="77777777" w:rsidR="0041376C" w:rsidRDefault="0041376C" w:rsidP="001E5865">
      <w:pPr>
        <w:widowControl w:val="0"/>
        <w:jc w:val="both"/>
        <w:rPr>
          <w:b/>
          <w:bCs/>
          <w:color w:val="auto"/>
        </w:rPr>
      </w:pPr>
      <w:r w:rsidRPr="152C7FB6">
        <w:rPr>
          <w:b/>
          <w:bCs/>
          <w:color w:val="auto"/>
        </w:rPr>
        <w:t>Learning Outcomes</w:t>
      </w:r>
    </w:p>
    <w:p w14:paraId="7B6FDA40" w14:textId="58B0E6CB" w:rsidR="0041376C" w:rsidRPr="00EF4122" w:rsidRDefault="0041376C" w:rsidP="00330287">
      <w:pPr>
        <w:pStyle w:val="ListParagraph"/>
        <w:widowControl w:val="0"/>
        <w:numPr>
          <w:ilvl w:val="0"/>
          <w:numId w:val="26"/>
        </w:numPr>
        <w:jc w:val="both"/>
        <w:rPr>
          <w:iCs/>
          <w:color w:val="auto"/>
        </w:rPr>
      </w:pPr>
      <w:r w:rsidRPr="00EF4122">
        <w:rPr>
          <w:color w:val="auto"/>
        </w:rPr>
        <w:t>1.</w:t>
      </w:r>
      <w:r w:rsidRPr="00EF4122">
        <w:rPr>
          <w:iCs/>
          <w:color w:val="auto"/>
        </w:rPr>
        <w:t xml:space="preserve">An understanding of </w:t>
      </w:r>
      <w:r w:rsidR="005645AC" w:rsidRPr="00A67368">
        <w:rPr>
          <w:iCs/>
          <w:color w:val="auto"/>
        </w:rPr>
        <w:t>Maslow’s hierarchy of needs</w:t>
      </w:r>
      <w:r w:rsidRPr="00EF4122">
        <w:rPr>
          <w:iCs/>
          <w:color w:val="auto"/>
        </w:rPr>
        <w:t xml:space="preserve"> </w:t>
      </w:r>
    </w:p>
    <w:p w14:paraId="72952C78" w14:textId="279C1498" w:rsidR="0041376C" w:rsidRPr="00282228" w:rsidRDefault="0041376C" w:rsidP="00330287">
      <w:pPr>
        <w:pStyle w:val="ListParagraph"/>
        <w:widowControl w:val="0"/>
        <w:numPr>
          <w:ilvl w:val="0"/>
          <w:numId w:val="26"/>
        </w:numPr>
        <w:jc w:val="both"/>
        <w:rPr>
          <w:iCs/>
          <w:color w:val="auto"/>
        </w:rPr>
      </w:pPr>
      <w:r w:rsidRPr="00A67368">
        <w:rPr>
          <w:color w:val="auto"/>
        </w:rPr>
        <w:t>2.</w:t>
      </w:r>
      <w:r w:rsidR="005645AC" w:rsidRPr="00A67368">
        <w:rPr>
          <w:color w:val="auto"/>
        </w:rPr>
        <w:t xml:space="preserve">An understanding of how that relates </w:t>
      </w:r>
      <w:r w:rsidR="00426E6A" w:rsidRPr="00A67368">
        <w:rPr>
          <w:color w:val="auto"/>
        </w:rPr>
        <w:t xml:space="preserve">to the needs of children </w:t>
      </w:r>
      <w:r w:rsidR="00FC149E" w:rsidRPr="00A67368">
        <w:rPr>
          <w:color w:val="auto"/>
        </w:rPr>
        <w:t>they will work with</w:t>
      </w:r>
    </w:p>
    <w:p w14:paraId="5FD7F253" w14:textId="77777777" w:rsidR="0041376C" w:rsidRPr="00BF7A04" w:rsidRDefault="0041376C" w:rsidP="001E5865">
      <w:pPr>
        <w:widowControl w:val="0"/>
        <w:rPr>
          <w:color w:val="auto"/>
        </w:rPr>
      </w:pPr>
      <w:r w:rsidRPr="00BF7A04">
        <w:rPr>
          <w:color w:val="auto"/>
        </w:rPr>
        <w:t xml:space="preserve"> </w:t>
      </w:r>
    </w:p>
    <w:p w14:paraId="7A78485E" w14:textId="77777777" w:rsidR="0041376C" w:rsidRPr="00BF7A04" w:rsidRDefault="0041376C" w:rsidP="001E5865">
      <w:pPr>
        <w:widowControl w:val="0"/>
        <w:rPr>
          <w:color w:val="auto"/>
        </w:rPr>
      </w:pPr>
      <w:r w:rsidRPr="00BF7A04">
        <w:rPr>
          <w:b/>
          <w:color w:val="auto"/>
        </w:rPr>
        <w:t>Time required for pre-class activity:</w:t>
      </w:r>
      <w:r w:rsidRPr="00BF7A04">
        <w:rPr>
          <w:i/>
          <w:color w:val="auto"/>
        </w:rPr>
        <w:t xml:space="preserve"> </w:t>
      </w:r>
      <w:r>
        <w:rPr>
          <w:i/>
          <w:color w:val="auto"/>
        </w:rPr>
        <w:t xml:space="preserve">none </w:t>
      </w:r>
    </w:p>
    <w:p w14:paraId="737D45C4" w14:textId="7B6976DE" w:rsidR="0041376C" w:rsidRPr="00BF7A04" w:rsidRDefault="0041376C" w:rsidP="001E5865">
      <w:pPr>
        <w:widowControl w:val="0"/>
        <w:rPr>
          <w:color w:val="auto"/>
        </w:rPr>
      </w:pPr>
      <w:r w:rsidRPr="00BF7A04">
        <w:rPr>
          <w:b/>
          <w:color w:val="auto"/>
        </w:rPr>
        <w:t>Time required for in-class activity:</w:t>
      </w:r>
      <w:r w:rsidRPr="00BF7A04">
        <w:rPr>
          <w:i/>
          <w:color w:val="auto"/>
        </w:rPr>
        <w:t xml:space="preserve"> </w:t>
      </w:r>
      <w:r w:rsidR="00953B97">
        <w:rPr>
          <w:i/>
          <w:color w:val="auto"/>
        </w:rPr>
        <w:t>1</w:t>
      </w:r>
      <w:r w:rsidRPr="00953B97">
        <w:rPr>
          <w:i/>
          <w:color w:val="auto"/>
        </w:rPr>
        <w:t>h</w:t>
      </w:r>
    </w:p>
    <w:p w14:paraId="27EA67B7" w14:textId="31B8EB91" w:rsidR="0041376C" w:rsidRPr="00BF7A04" w:rsidRDefault="0041376C" w:rsidP="001E5865">
      <w:pPr>
        <w:widowControl w:val="0"/>
        <w:rPr>
          <w:color w:val="auto"/>
        </w:rPr>
      </w:pPr>
      <w:r w:rsidRPr="00BF7A04">
        <w:rPr>
          <w:b/>
          <w:color w:val="auto"/>
        </w:rPr>
        <w:t>Time required for post-class activity:</w:t>
      </w:r>
      <w:r w:rsidRPr="00BF7A04">
        <w:rPr>
          <w:i/>
          <w:color w:val="auto"/>
        </w:rPr>
        <w:t xml:space="preserve"> </w:t>
      </w:r>
      <w:r w:rsidR="00953B97">
        <w:rPr>
          <w:i/>
          <w:color w:val="auto"/>
        </w:rPr>
        <w:t>2</w:t>
      </w:r>
      <w:r w:rsidRPr="00953B97">
        <w:rPr>
          <w:i/>
          <w:color w:val="auto"/>
        </w:rPr>
        <w:t>h</w:t>
      </w:r>
    </w:p>
    <w:p w14:paraId="6699A687" w14:textId="77777777" w:rsidR="0041376C" w:rsidRPr="00BF7A04" w:rsidRDefault="0041376C" w:rsidP="001E5865">
      <w:pPr>
        <w:widowControl w:val="0"/>
        <w:spacing w:after="260"/>
        <w:rPr>
          <w:color w:val="auto"/>
        </w:rPr>
      </w:pPr>
    </w:p>
    <w:p w14:paraId="2F967B16" w14:textId="77777777" w:rsidR="0041376C" w:rsidRPr="00BF7A04" w:rsidRDefault="0041376C" w:rsidP="00330287">
      <w:pPr>
        <w:pStyle w:val="ListParagraph"/>
        <w:widowControl w:val="0"/>
        <w:numPr>
          <w:ilvl w:val="0"/>
          <w:numId w:val="11"/>
        </w:numPr>
        <w:rPr>
          <w:color w:val="auto"/>
        </w:rPr>
      </w:pPr>
      <w:r w:rsidRPr="00BF7A04">
        <w:rPr>
          <w:b/>
          <w:color w:val="auto"/>
          <w:highlight w:val="white"/>
        </w:rPr>
        <w:t xml:space="preserve">In-class activities </w:t>
      </w:r>
    </w:p>
    <w:p w14:paraId="5AAD6AEB" w14:textId="648BE72B" w:rsidR="009040C9" w:rsidRDefault="0041376C" w:rsidP="00330287">
      <w:pPr>
        <w:pStyle w:val="ListParagraph"/>
        <w:widowControl w:val="0"/>
        <w:numPr>
          <w:ilvl w:val="0"/>
          <w:numId w:val="12"/>
        </w:numPr>
        <w:rPr>
          <w:color w:val="auto"/>
        </w:rPr>
      </w:pPr>
      <w:r w:rsidRPr="00953B97">
        <w:rPr>
          <w:color w:val="auto"/>
        </w:rPr>
        <w:t xml:space="preserve">Small group activity: </w:t>
      </w:r>
      <w:r w:rsidR="00055DD5" w:rsidRPr="00953B97">
        <w:rPr>
          <w:color w:val="auto"/>
        </w:rPr>
        <w:t xml:space="preserve">Each group will be given </w:t>
      </w:r>
      <w:r w:rsidR="001A41D9" w:rsidRPr="00953B97">
        <w:rPr>
          <w:color w:val="auto"/>
        </w:rPr>
        <w:t xml:space="preserve">one case study each </w:t>
      </w:r>
      <w:r w:rsidR="00DD61D8" w:rsidRPr="00953B97">
        <w:rPr>
          <w:color w:val="auto"/>
        </w:rPr>
        <w:t xml:space="preserve">of </w:t>
      </w:r>
      <w:r w:rsidR="001A41D9" w:rsidRPr="00953B97">
        <w:rPr>
          <w:color w:val="auto"/>
        </w:rPr>
        <w:t>children living in d</w:t>
      </w:r>
      <w:r w:rsidR="001A41D9" w:rsidRPr="009040C9">
        <w:rPr>
          <w:color w:val="auto"/>
        </w:rPr>
        <w:t>ifficult circumstances, e.g.,</w:t>
      </w:r>
      <w:r w:rsidR="00DD61D8" w:rsidRPr="009040C9">
        <w:rPr>
          <w:color w:val="auto"/>
        </w:rPr>
        <w:t xml:space="preserve"> who is </w:t>
      </w:r>
      <w:r w:rsidR="00055DD5" w:rsidRPr="009040C9">
        <w:rPr>
          <w:color w:val="auto"/>
        </w:rPr>
        <w:t>living in poverty</w:t>
      </w:r>
      <w:r w:rsidR="001A41D9" w:rsidRPr="009040C9">
        <w:rPr>
          <w:color w:val="auto"/>
        </w:rPr>
        <w:t xml:space="preserve">, </w:t>
      </w:r>
      <w:r w:rsidR="008B220A" w:rsidRPr="009040C9">
        <w:rPr>
          <w:color w:val="auto"/>
        </w:rPr>
        <w:t>experiencing domestic abuse, secure and stable family</w:t>
      </w:r>
      <w:r w:rsidRPr="009040C9">
        <w:rPr>
          <w:color w:val="auto"/>
        </w:rPr>
        <w:t xml:space="preserve">. </w:t>
      </w:r>
      <w:r w:rsidR="008B220A" w:rsidRPr="009040C9">
        <w:rPr>
          <w:color w:val="auto"/>
        </w:rPr>
        <w:t xml:space="preserve">They will be asked to </w:t>
      </w:r>
      <w:r w:rsidR="009040C9">
        <w:rPr>
          <w:color w:val="auto"/>
        </w:rPr>
        <w:t xml:space="preserve">discuss </w:t>
      </w:r>
      <w:r w:rsidR="008B220A" w:rsidRPr="009040C9">
        <w:rPr>
          <w:color w:val="auto"/>
        </w:rPr>
        <w:t>what their case study child’s needs might be</w:t>
      </w:r>
      <w:r w:rsidR="009040C9">
        <w:rPr>
          <w:color w:val="auto"/>
        </w:rPr>
        <w:t xml:space="preserve"> and why.</w:t>
      </w:r>
    </w:p>
    <w:p w14:paraId="0D5EA502" w14:textId="29CECC1C" w:rsidR="0041376C" w:rsidRDefault="009040C9" w:rsidP="00330287">
      <w:pPr>
        <w:pStyle w:val="ListParagraph"/>
        <w:widowControl w:val="0"/>
        <w:numPr>
          <w:ilvl w:val="0"/>
          <w:numId w:val="12"/>
        </w:numPr>
        <w:rPr>
          <w:color w:val="auto"/>
        </w:rPr>
      </w:pPr>
      <w:r>
        <w:rPr>
          <w:color w:val="auto"/>
        </w:rPr>
        <w:t>Small group</w:t>
      </w:r>
      <w:r w:rsidR="0041376C" w:rsidRPr="009040C9">
        <w:rPr>
          <w:color w:val="auto"/>
        </w:rPr>
        <w:t xml:space="preserve"> activity: Each small group </w:t>
      </w:r>
      <w:r>
        <w:rPr>
          <w:color w:val="auto"/>
        </w:rPr>
        <w:t>will then be given another scenario to add to their case study of the child</w:t>
      </w:r>
      <w:r w:rsidR="00C94FBD">
        <w:rPr>
          <w:color w:val="auto"/>
        </w:rPr>
        <w:t>’s wellbeing.</w:t>
      </w:r>
      <w:r w:rsidR="0041376C" w:rsidRPr="009040C9">
        <w:rPr>
          <w:color w:val="auto"/>
        </w:rPr>
        <w:t xml:space="preserve"> </w:t>
      </w:r>
      <w:r w:rsidR="00C94FBD">
        <w:rPr>
          <w:color w:val="auto"/>
        </w:rPr>
        <w:t>They will be asked to consider the facilitators and barriers for their case study child.</w:t>
      </w:r>
    </w:p>
    <w:p w14:paraId="4CD5E303" w14:textId="5F288279" w:rsidR="0041376C" w:rsidRPr="007820B6" w:rsidRDefault="00C94FBD" w:rsidP="00330287">
      <w:pPr>
        <w:pStyle w:val="ListParagraph"/>
        <w:widowControl w:val="0"/>
        <w:numPr>
          <w:ilvl w:val="0"/>
          <w:numId w:val="12"/>
        </w:numPr>
        <w:rPr>
          <w:color w:val="auto"/>
        </w:rPr>
      </w:pPr>
      <w:r>
        <w:rPr>
          <w:color w:val="auto"/>
        </w:rPr>
        <w:t xml:space="preserve">They will then be asked to play the bridge </w:t>
      </w:r>
      <w:r w:rsidR="00FD0A91">
        <w:rPr>
          <w:color w:val="auto"/>
        </w:rPr>
        <w:t xml:space="preserve">game about Maslow’s hierarchy followed by a discussion about how </w:t>
      </w:r>
      <w:proofErr w:type="gramStart"/>
      <w:r w:rsidR="00FD0A91">
        <w:rPr>
          <w:color w:val="auto"/>
        </w:rPr>
        <w:t>that maps</w:t>
      </w:r>
      <w:proofErr w:type="gramEnd"/>
      <w:r w:rsidR="00FD0A91">
        <w:rPr>
          <w:color w:val="auto"/>
        </w:rPr>
        <w:t xml:space="preserve"> to their </w:t>
      </w:r>
      <w:r w:rsidR="00225272">
        <w:rPr>
          <w:color w:val="auto"/>
        </w:rPr>
        <w:t>discussions about each case study child.</w:t>
      </w:r>
    </w:p>
    <w:p w14:paraId="4472D935" w14:textId="77777777" w:rsidR="0041376C" w:rsidRPr="00BF7A04" w:rsidRDefault="0041376C" w:rsidP="001E5865">
      <w:pPr>
        <w:widowControl w:val="0"/>
        <w:rPr>
          <w:color w:val="auto"/>
        </w:rPr>
      </w:pPr>
    </w:p>
    <w:p w14:paraId="0503AE68" w14:textId="77777777" w:rsidR="0041376C" w:rsidRPr="00BF7A04" w:rsidRDefault="0041376C" w:rsidP="00330287">
      <w:pPr>
        <w:pStyle w:val="ListParagraph"/>
        <w:widowControl w:val="0"/>
        <w:numPr>
          <w:ilvl w:val="0"/>
          <w:numId w:val="11"/>
        </w:numPr>
        <w:rPr>
          <w:color w:val="auto"/>
        </w:rPr>
      </w:pPr>
      <w:r w:rsidRPr="00BF7A04">
        <w:rPr>
          <w:b/>
          <w:color w:val="auto"/>
        </w:rPr>
        <w:t xml:space="preserve">Post-class activities </w:t>
      </w:r>
    </w:p>
    <w:p w14:paraId="794691B0" w14:textId="77777777" w:rsidR="0041376C" w:rsidRPr="00BF7A04" w:rsidRDefault="0041376C" w:rsidP="001E5865">
      <w:pPr>
        <w:widowControl w:val="0"/>
        <w:rPr>
          <w:color w:val="auto"/>
        </w:rPr>
      </w:pPr>
    </w:p>
    <w:p w14:paraId="234FF8D6" w14:textId="70873B73" w:rsidR="0041376C" w:rsidRPr="00BF7A04" w:rsidRDefault="0041376C" w:rsidP="001E5865">
      <w:pPr>
        <w:widowControl w:val="0"/>
        <w:jc w:val="both"/>
        <w:rPr>
          <w:color w:val="auto"/>
        </w:rPr>
      </w:pPr>
      <w:r w:rsidRPr="00BF7A04">
        <w:rPr>
          <w:color w:val="auto"/>
        </w:rPr>
        <w:t xml:space="preserve">Homework: </w:t>
      </w:r>
      <w:r>
        <w:rPr>
          <w:color w:val="auto"/>
        </w:rPr>
        <w:t xml:space="preserve">Students will </w:t>
      </w:r>
      <w:r w:rsidR="00CC0979">
        <w:rPr>
          <w:color w:val="auto"/>
        </w:rPr>
        <w:t>be asked to remain in their</w:t>
      </w:r>
      <w:r>
        <w:rPr>
          <w:color w:val="auto"/>
        </w:rPr>
        <w:t xml:space="preserve"> small group </w:t>
      </w:r>
      <w:r w:rsidR="00225272">
        <w:rPr>
          <w:color w:val="auto"/>
        </w:rPr>
        <w:t xml:space="preserve">and asked to create </w:t>
      </w:r>
      <w:r w:rsidR="00CC0979">
        <w:rPr>
          <w:color w:val="auto"/>
        </w:rPr>
        <w:t xml:space="preserve">a plan or framework to </w:t>
      </w:r>
      <w:r w:rsidR="00856E28">
        <w:rPr>
          <w:color w:val="auto"/>
        </w:rPr>
        <w:t xml:space="preserve">ensure the child’s wellbeing. What would their role be as a teacher, social worker, </w:t>
      </w:r>
      <w:r w:rsidR="008F1D5F">
        <w:rPr>
          <w:color w:val="auto"/>
        </w:rPr>
        <w:t>health care worker, community education worker or educational psychologist in support</w:t>
      </w:r>
      <w:r w:rsidR="00FC149E">
        <w:rPr>
          <w:color w:val="auto"/>
        </w:rPr>
        <w:t>ing</w:t>
      </w:r>
      <w:r w:rsidR="008F1D5F">
        <w:rPr>
          <w:color w:val="auto"/>
        </w:rPr>
        <w:t xml:space="preserve"> their case study child’s attainment and wellbeing, underpinning this with Maslow’s hierarchy of needs</w:t>
      </w:r>
      <w:r w:rsidR="008B4F38">
        <w:rPr>
          <w:color w:val="auto"/>
        </w:rPr>
        <w:t>?</w:t>
      </w:r>
    </w:p>
    <w:p w14:paraId="4E09F2CC" w14:textId="77777777" w:rsidR="0041376C" w:rsidRPr="00BF7A04" w:rsidRDefault="0041376C" w:rsidP="001E5865">
      <w:pPr>
        <w:widowControl w:val="0"/>
        <w:rPr>
          <w:color w:val="auto"/>
        </w:rPr>
      </w:pPr>
    </w:p>
    <w:p w14:paraId="6EB459C4" w14:textId="77777777" w:rsidR="0041376C" w:rsidRPr="00BF7A04" w:rsidRDefault="0041376C" w:rsidP="00330287">
      <w:pPr>
        <w:pStyle w:val="ListParagraph"/>
        <w:widowControl w:val="0"/>
        <w:numPr>
          <w:ilvl w:val="0"/>
          <w:numId w:val="11"/>
        </w:numPr>
        <w:rPr>
          <w:color w:val="auto"/>
        </w:rPr>
      </w:pPr>
      <w:r w:rsidRPr="00BF7A04">
        <w:rPr>
          <w:b/>
          <w:color w:val="auto"/>
        </w:rPr>
        <w:t xml:space="preserve">Evaluation and Assessment </w:t>
      </w:r>
      <w:r w:rsidRPr="00BF7A04">
        <w:rPr>
          <w:color w:val="auto"/>
        </w:rPr>
        <w:t xml:space="preserve"> </w:t>
      </w:r>
    </w:p>
    <w:p w14:paraId="17E4B65B" w14:textId="512AF067" w:rsidR="0041376C" w:rsidRPr="00F362D4" w:rsidRDefault="008B4F38" w:rsidP="001E5865">
      <w:pPr>
        <w:widowControl w:val="0"/>
        <w:rPr>
          <w:rFonts w:cs="Mangal"/>
          <w:color w:val="auto"/>
          <w:lang w:val="en-GB"/>
        </w:rPr>
      </w:pPr>
      <w:r>
        <w:rPr>
          <w:rFonts w:ascii="Mangal" w:hAnsi="Mangal" w:cs="Mangal"/>
          <w:color w:val="auto"/>
          <w:lang w:val="en-GB" w:bidi="hi-IN"/>
        </w:rPr>
        <w:t>Formative</w:t>
      </w:r>
      <w:r w:rsidR="0041376C">
        <w:rPr>
          <w:rFonts w:ascii="Mangal" w:hAnsi="Mangal" w:cs="Mangal"/>
          <w:color w:val="auto"/>
          <w:lang w:val="en-GB" w:bidi="hi-IN"/>
        </w:rPr>
        <w:t xml:space="preserve"> assessment: </w:t>
      </w:r>
      <w:r>
        <w:rPr>
          <w:rFonts w:ascii="Mangal" w:hAnsi="Mangal" w:cs="Mangal"/>
          <w:color w:val="auto"/>
          <w:lang w:val="en-GB" w:bidi="hi-IN"/>
        </w:rPr>
        <w:t xml:space="preserve">Presentation of their plan and framework to </w:t>
      </w:r>
      <w:r w:rsidR="009B160E">
        <w:rPr>
          <w:rFonts w:ascii="Mangal" w:hAnsi="Mangal" w:cs="Mangal"/>
          <w:color w:val="auto"/>
          <w:lang w:val="en-GB" w:bidi="hi-IN"/>
        </w:rPr>
        <w:t xml:space="preserve">their peers in the </w:t>
      </w:r>
      <w:r w:rsidR="009B160E">
        <w:rPr>
          <w:rFonts w:ascii="Mangal" w:hAnsi="Mangal" w:cs="Mangal"/>
          <w:color w:val="auto"/>
          <w:lang w:val="en-GB" w:bidi="hi-IN"/>
        </w:rPr>
        <w:lastRenderedPageBreak/>
        <w:t>next class; followed by self-assessment and peer-assessment.</w:t>
      </w:r>
    </w:p>
    <w:p w14:paraId="3C34882B" w14:textId="77777777" w:rsidR="0041376C" w:rsidRDefault="0041376C" w:rsidP="001E5865">
      <w:pPr>
        <w:widowControl w:val="0"/>
        <w:rPr>
          <w:color w:val="auto"/>
        </w:rPr>
      </w:pPr>
    </w:p>
    <w:p w14:paraId="600AB5E3" w14:textId="733A36B9" w:rsidR="00305289" w:rsidRPr="00BF7A04" w:rsidRDefault="00305289">
      <w:pPr>
        <w:widowControl w:val="0"/>
        <w:rPr>
          <w:color w:val="auto"/>
        </w:rPr>
      </w:pPr>
    </w:p>
    <w:sectPr w:rsidR="00305289" w:rsidRPr="00BF7A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E356" w14:textId="77777777" w:rsidR="00EC47B6" w:rsidRDefault="00EC47B6" w:rsidP="00C9155C">
      <w:pPr>
        <w:spacing w:line="240" w:lineRule="auto"/>
      </w:pPr>
      <w:r>
        <w:separator/>
      </w:r>
    </w:p>
  </w:endnote>
  <w:endnote w:type="continuationSeparator" w:id="0">
    <w:p w14:paraId="6B4156A5" w14:textId="77777777" w:rsidR="00EC47B6" w:rsidRDefault="00EC47B6" w:rsidP="00C9155C">
      <w:pPr>
        <w:spacing w:line="240" w:lineRule="auto"/>
      </w:pPr>
      <w:r>
        <w:continuationSeparator/>
      </w:r>
    </w:p>
  </w:endnote>
  <w:endnote w:type="continuationNotice" w:id="1">
    <w:p w14:paraId="291FEF63" w14:textId="77777777" w:rsidR="00EC47B6" w:rsidRDefault="00EC47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4D1" w14:textId="77777777" w:rsidR="00330287" w:rsidRDefault="00330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561" w14:textId="77777777" w:rsidR="008D5DCA" w:rsidRPr="00C0255D" w:rsidRDefault="008D5DCA" w:rsidP="006E6DA1">
    <w:pPr>
      <w:pStyle w:val="Footer"/>
      <w:jc w:val="center"/>
      <w:rPr>
        <w:sz w:val="14"/>
        <w:lang w:val="en-GB"/>
      </w:rPr>
    </w:pPr>
    <w:r w:rsidRPr="00C0255D">
      <w:rPr>
        <w:sz w:val="14"/>
      </w:rPr>
      <w:t xml:space="preserve">The European Commission support </w:t>
    </w:r>
    <w:proofErr w:type="gramStart"/>
    <w:r w:rsidRPr="00C0255D">
      <w:rPr>
        <w:sz w:val="14"/>
      </w:rPr>
      <w:t>for the production of</w:t>
    </w:r>
    <w:proofErr w:type="gramEnd"/>
    <w:r w:rsidRPr="00C0255D">
      <w:rPr>
        <w:sz w:val="14"/>
      </w:rPr>
      <w:t xml:space="preserve">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ro-RO" w:eastAsia="ro-RO"/>
      </w:rPr>
      <w:drawing>
        <wp:anchor distT="0" distB="0" distL="114300" distR="114300" simplePos="0" relativeHeight="251658245" behindDoc="1" locked="0" layoutInCell="1" allowOverlap="1" wp14:anchorId="75B19787" wp14:editId="390F0636">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p w14:paraId="110EDA0B" w14:textId="77777777" w:rsidR="008D5DCA" w:rsidRPr="006E6DA1" w:rsidRDefault="008D5DCA">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E072" w14:textId="77777777" w:rsidR="00330287" w:rsidRDefault="0033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7BB3" w14:textId="77777777" w:rsidR="00EC47B6" w:rsidRDefault="00EC47B6" w:rsidP="00C9155C">
      <w:pPr>
        <w:spacing w:line="240" w:lineRule="auto"/>
      </w:pPr>
      <w:r>
        <w:separator/>
      </w:r>
    </w:p>
  </w:footnote>
  <w:footnote w:type="continuationSeparator" w:id="0">
    <w:p w14:paraId="5A697316" w14:textId="77777777" w:rsidR="00EC47B6" w:rsidRDefault="00EC47B6" w:rsidP="00C9155C">
      <w:pPr>
        <w:spacing w:line="240" w:lineRule="auto"/>
      </w:pPr>
      <w:r>
        <w:continuationSeparator/>
      </w:r>
    </w:p>
  </w:footnote>
  <w:footnote w:type="continuationNotice" w:id="1">
    <w:p w14:paraId="7851A386" w14:textId="77777777" w:rsidR="00EC47B6" w:rsidRDefault="00EC47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AA65" w14:textId="77777777" w:rsidR="00F52D4B" w:rsidRDefault="00F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7811" w14:textId="6016860F" w:rsidR="008D5DCA" w:rsidRDefault="008D5DCA">
    <w:pPr>
      <w:pStyle w:val="Header"/>
    </w:pPr>
    <w:r w:rsidRPr="00F97343">
      <w:rPr>
        <w:noProof/>
        <w:lang w:val="ro-RO" w:eastAsia="ro-RO"/>
      </w:rPr>
      <w:drawing>
        <wp:anchor distT="0" distB="0" distL="114300" distR="114300" simplePos="0" relativeHeight="251658244" behindDoc="1" locked="0" layoutInCell="1" allowOverlap="1" wp14:anchorId="1085838E" wp14:editId="354620C2">
          <wp:simplePos x="0" y="0"/>
          <wp:positionH relativeFrom="column">
            <wp:posOffset>-27215</wp:posOffset>
          </wp:positionH>
          <wp:positionV relativeFrom="paragraph">
            <wp:posOffset>-223611</wp:posOffset>
          </wp:positionV>
          <wp:extent cx="1333500" cy="666750"/>
          <wp:effectExtent l="0" t="0" r="0" b="0"/>
          <wp:wrapNone/>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r w:rsidRPr="00F97343">
      <w:rPr>
        <w:noProof/>
        <w:lang w:val="ro-RO" w:eastAsia="ro-RO"/>
      </w:rPr>
      <w:drawing>
        <wp:anchor distT="0" distB="0" distL="114300" distR="114300" simplePos="0" relativeHeight="251658243" behindDoc="1" locked="0" layoutInCell="1" allowOverlap="1" wp14:anchorId="4F02791C" wp14:editId="233C206C">
          <wp:simplePos x="0" y="0"/>
          <wp:positionH relativeFrom="column">
            <wp:posOffset>3641090</wp:posOffset>
          </wp:positionH>
          <wp:positionV relativeFrom="paragraph">
            <wp:posOffset>-162923</wp:posOffset>
          </wp:positionV>
          <wp:extent cx="2759406" cy="606979"/>
          <wp:effectExtent l="0" t="0" r="3175" b="3175"/>
          <wp:wrapNone/>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0FF6" w14:textId="77777777" w:rsidR="00F52D4B" w:rsidRDefault="00F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70A"/>
    <w:multiLevelType w:val="multilevel"/>
    <w:tmpl w:val="5A0255C2"/>
    <w:lvl w:ilvl="0">
      <w:start w:val="1"/>
      <w:numFmt w:val="decimal"/>
      <w:lvlText w:val="%1"/>
      <w:lvlJc w:val="left"/>
      <w:pPr>
        <w:ind w:left="720" w:hanging="360"/>
      </w:pPr>
      <w:rPr>
        <w:rFonts w:hint="default"/>
      </w:r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F16FD"/>
    <w:multiLevelType w:val="hybridMultilevel"/>
    <w:tmpl w:val="53F8BB14"/>
    <w:lvl w:ilvl="0" w:tplc="DA382336">
      <w:start w:val="3"/>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445532"/>
    <w:multiLevelType w:val="hybridMultilevel"/>
    <w:tmpl w:val="367802D8"/>
    <w:lvl w:ilvl="0" w:tplc="4C5E34A4">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rPr>
        <w:rFonts w:hint="default"/>
        <w:b/>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F91463"/>
    <w:multiLevelType w:val="hybridMultilevel"/>
    <w:tmpl w:val="E9003E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03CF2"/>
    <w:multiLevelType w:val="hybridMultilevel"/>
    <w:tmpl w:val="A57E7CEC"/>
    <w:lvl w:ilvl="0" w:tplc="4C5E34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E2AD8"/>
    <w:multiLevelType w:val="hybridMultilevel"/>
    <w:tmpl w:val="D87CB0B8"/>
    <w:lvl w:ilvl="0" w:tplc="941C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A0A52"/>
    <w:multiLevelType w:val="hybridMultilevel"/>
    <w:tmpl w:val="399ECC48"/>
    <w:lvl w:ilvl="0" w:tplc="4C5E34A4">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b/>
      </w:rPr>
    </w:lvl>
    <w:lvl w:ilvl="3" w:tplc="FFFFFFFF">
      <w:start w:val="1"/>
      <w:numFmt w:val="upp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D67B3"/>
    <w:multiLevelType w:val="hybridMultilevel"/>
    <w:tmpl w:val="551C63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809000F">
      <w:start w:val="1"/>
      <w:numFmt w:val="decimal"/>
      <w:lvlText w:val="%3."/>
      <w:lvlJc w:val="left"/>
      <w:pPr>
        <w:ind w:left="2520" w:hanging="180"/>
      </w:pPr>
    </w:lvl>
    <w:lvl w:ilvl="3" w:tplc="FFFFFFFF">
      <w:start w:val="1"/>
      <w:numFmt w:val="decimal"/>
      <w:lvlText w:val="%4."/>
      <w:lvlJc w:val="left"/>
      <w:pPr>
        <w:ind w:left="3240" w:hanging="360"/>
      </w:pPr>
      <w:rPr>
        <w:rFonts w:hint="default"/>
        <w:b/>
      </w:rPr>
    </w:lvl>
    <w:lvl w:ilvl="4" w:tplc="61D6CE34">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5492DAC"/>
    <w:multiLevelType w:val="hybridMultilevel"/>
    <w:tmpl w:val="D49A9720"/>
    <w:lvl w:ilvl="0" w:tplc="FFFFFFFF">
      <w:start w:val="1"/>
      <w:numFmt w:val="lowerLetter"/>
      <w:lvlText w:val="%1."/>
      <w:lvlJc w:val="left"/>
      <w:pPr>
        <w:ind w:left="108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5E2105A"/>
    <w:multiLevelType w:val="hybridMultilevel"/>
    <w:tmpl w:val="DC1A59B4"/>
    <w:lvl w:ilvl="0" w:tplc="941C65B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7055B5"/>
    <w:multiLevelType w:val="multilevel"/>
    <w:tmpl w:val="03923924"/>
    <w:lvl w:ilvl="0">
      <w:start w:val="1"/>
      <w:numFmt w:val="lowerLetter"/>
      <w:lvlText w:val="%1."/>
      <w:lvlJc w:val="left"/>
      <w:pPr>
        <w:ind w:left="644" w:hanging="360"/>
      </w:pPr>
      <w:rPr>
        <w:rFonts w:hint="default"/>
      </w:rPr>
    </w:lvl>
    <w:lvl w:ilvl="1">
      <w:start w:val="1"/>
      <w:numFmt w:val="lowerLetter"/>
      <w:lvlText w:val="%1."/>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AA674E"/>
    <w:multiLevelType w:val="hybridMultilevel"/>
    <w:tmpl w:val="8E98C8C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B0923"/>
    <w:multiLevelType w:val="hybridMultilevel"/>
    <w:tmpl w:val="4ADE9F76"/>
    <w:lvl w:ilvl="0" w:tplc="941C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F6F66"/>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512E66"/>
    <w:multiLevelType w:val="hybridMultilevel"/>
    <w:tmpl w:val="9050D234"/>
    <w:lvl w:ilvl="0" w:tplc="4C5E34A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800A37"/>
    <w:multiLevelType w:val="hybridMultilevel"/>
    <w:tmpl w:val="2C7CDE42"/>
    <w:lvl w:ilvl="0" w:tplc="941C65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A6BC7"/>
    <w:multiLevelType w:val="hybridMultilevel"/>
    <w:tmpl w:val="1902E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8F4BB5"/>
    <w:multiLevelType w:val="hybridMultilevel"/>
    <w:tmpl w:val="B816C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B1139A"/>
    <w:multiLevelType w:val="multilevel"/>
    <w:tmpl w:val="03923924"/>
    <w:lvl w:ilvl="0">
      <w:start w:val="1"/>
      <w:numFmt w:val="lowerLetter"/>
      <w:lvlText w:val="%1."/>
      <w:lvlJc w:val="left"/>
      <w:pPr>
        <w:ind w:left="644" w:hanging="360"/>
      </w:pPr>
      <w:rPr>
        <w:rFonts w:hint="default"/>
      </w:rPr>
    </w:lvl>
    <w:lvl w:ilvl="1">
      <w:start w:val="1"/>
      <w:numFmt w:val="lowerLetter"/>
      <w:lvlText w:val="%1."/>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743753"/>
    <w:multiLevelType w:val="hybridMultilevel"/>
    <w:tmpl w:val="BB4AA0EA"/>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8BA01E4A">
      <w:start w:val="1"/>
      <w:numFmt w:val="decimal"/>
      <w:lvlText w:val="%3."/>
      <w:lvlJc w:val="left"/>
      <w:pPr>
        <w:ind w:left="2700" w:hanging="360"/>
      </w:pPr>
      <w:rPr>
        <w:rFonts w:hint="default"/>
        <w:b/>
      </w:rPr>
    </w:lvl>
    <w:lvl w:ilvl="3" w:tplc="D26E48F6">
      <w:start w:val="1"/>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4359BF"/>
    <w:multiLevelType w:val="hybridMultilevel"/>
    <w:tmpl w:val="1902E94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F5330B0"/>
    <w:multiLevelType w:val="hybridMultilevel"/>
    <w:tmpl w:val="3F226872"/>
    <w:lvl w:ilvl="0" w:tplc="941C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E137E"/>
    <w:multiLevelType w:val="hybridMultilevel"/>
    <w:tmpl w:val="04EE70DC"/>
    <w:lvl w:ilvl="0" w:tplc="941C65B2">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3677CD4"/>
    <w:multiLevelType w:val="hybridMultilevel"/>
    <w:tmpl w:val="5B22BCD8"/>
    <w:lvl w:ilvl="0" w:tplc="941C65B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6CD6D6E"/>
    <w:multiLevelType w:val="hybridMultilevel"/>
    <w:tmpl w:val="19B6DB76"/>
    <w:lvl w:ilvl="0" w:tplc="4C5E34A4">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b/>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EF37318"/>
    <w:multiLevelType w:val="hybridMultilevel"/>
    <w:tmpl w:val="C652C4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
  </w:num>
  <w:num w:numId="4">
    <w:abstractNumId w:val="7"/>
  </w:num>
  <w:num w:numId="5">
    <w:abstractNumId w:val="18"/>
  </w:num>
  <w:num w:numId="6">
    <w:abstractNumId w:val="8"/>
  </w:num>
  <w:num w:numId="7">
    <w:abstractNumId w:val="24"/>
  </w:num>
  <w:num w:numId="8">
    <w:abstractNumId w:val="3"/>
  </w:num>
  <w:num w:numId="9">
    <w:abstractNumId w:val="16"/>
  </w:num>
  <w:num w:numId="10">
    <w:abstractNumId w:val="17"/>
  </w:num>
  <w:num w:numId="11">
    <w:abstractNumId w:val="20"/>
  </w:num>
  <w:num w:numId="12">
    <w:abstractNumId w:val="10"/>
  </w:num>
  <w:num w:numId="13">
    <w:abstractNumId w:val="6"/>
  </w:num>
  <w:num w:numId="14">
    <w:abstractNumId w:val="22"/>
  </w:num>
  <w:num w:numId="15">
    <w:abstractNumId w:val="23"/>
  </w:num>
  <w:num w:numId="16">
    <w:abstractNumId w:val="15"/>
  </w:num>
  <w:num w:numId="17">
    <w:abstractNumId w:val="0"/>
  </w:num>
  <w:num w:numId="18">
    <w:abstractNumId w:val="25"/>
  </w:num>
  <w:num w:numId="19">
    <w:abstractNumId w:val="2"/>
  </w:num>
  <w:num w:numId="20">
    <w:abstractNumId w:val="14"/>
  </w:num>
  <w:num w:numId="21">
    <w:abstractNumId w:val="4"/>
  </w:num>
  <w:num w:numId="22">
    <w:abstractNumId w:val="9"/>
  </w:num>
  <w:num w:numId="23">
    <w:abstractNumId w:val="12"/>
  </w:num>
  <w:num w:numId="24">
    <w:abstractNumId w:val="11"/>
  </w:num>
  <w:num w:numId="25">
    <w:abstractNumId w:val="21"/>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B5E"/>
    <w:rsid w:val="0000159F"/>
    <w:rsid w:val="00044822"/>
    <w:rsid w:val="0004553D"/>
    <w:rsid w:val="00055DD5"/>
    <w:rsid w:val="0006788C"/>
    <w:rsid w:val="0008040B"/>
    <w:rsid w:val="00091531"/>
    <w:rsid w:val="000A3435"/>
    <w:rsid w:val="000C217E"/>
    <w:rsid w:val="000C64BC"/>
    <w:rsid w:val="000C6BD2"/>
    <w:rsid w:val="000F5D56"/>
    <w:rsid w:val="0011139D"/>
    <w:rsid w:val="001316FF"/>
    <w:rsid w:val="00150E70"/>
    <w:rsid w:val="001712A1"/>
    <w:rsid w:val="0018539D"/>
    <w:rsid w:val="00190298"/>
    <w:rsid w:val="001A41D9"/>
    <w:rsid w:val="001B0ED4"/>
    <w:rsid w:val="001B3539"/>
    <w:rsid w:val="001B69BF"/>
    <w:rsid w:val="001C1ED8"/>
    <w:rsid w:val="001D0AC8"/>
    <w:rsid w:val="001D769A"/>
    <w:rsid w:val="001E3D22"/>
    <w:rsid w:val="001E410A"/>
    <w:rsid w:val="001E6420"/>
    <w:rsid w:val="001E7839"/>
    <w:rsid w:val="00213955"/>
    <w:rsid w:val="00223031"/>
    <w:rsid w:val="00225272"/>
    <w:rsid w:val="002326C3"/>
    <w:rsid w:val="00241B5E"/>
    <w:rsid w:val="00247D34"/>
    <w:rsid w:val="00253889"/>
    <w:rsid w:val="00256AA2"/>
    <w:rsid w:val="00265F44"/>
    <w:rsid w:val="00282228"/>
    <w:rsid w:val="002A461C"/>
    <w:rsid w:val="002A67B6"/>
    <w:rsid w:val="002A6970"/>
    <w:rsid w:val="002B725D"/>
    <w:rsid w:val="002E720D"/>
    <w:rsid w:val="002F53E8"/>
    <w:rsid w:val="003037F8"/>
    <w:rsid w:val="00305289"/>
    <w:rsid w:val="00305B6C"/>
    <w:rsid w:val="003139AB"/>
    <w:rsid w:val="00316CA1"/>
    <w:rsid w:val="0032375B"/>
    <w:rsid w:val="00330287"/>
    <w:rsid w:val="003308E8"/>
    <w:rsid w:val="003310AA"/>
    <w:rsid w:val="00342FBB"/>
    <w:rsid w:val="00344499"/>
    <w:rsid w:val="00344F3D"/>
    <w:rsid w:val="0034626A"/>
    <w:rsid w:val="003477ED"/>
    <w:rsid w:val="00351E8C"/>
    <w:rsid w:val="003555D7"/>
    <w:rsid w:val="003667D7"/>
    <w:rsid w:val="00391A6A"/>
    <w:rsid w:val="00392C6E"/>
    <w:rsid w:val="003B6878"/>
    <w:rsid w:val="003C5C8B"/>
    <w:rsid w:val="003D7942"/>
    <w:rsid w:val="003E0FA3"/>
    <w:rsid w:val="00400497"/>
    <w:rsid w:val="004113B9"/>
    <w:rsid w:val="00412C87"/>
    <w:rsid w:val="0041350B"/>
    <w:rsid w:val="0041376C"/>
    <w:rsid w:val="00426E6A"/>
    <w:rsid w:val="004450C3"/>
    <w:rsid w:val="004510C0"/>
    <w:rsid w:val="00454221"/>
    <w:rsid w:val="004670CB"/>
    <w:rsid w:val="00477453"/>
    <w:rsid w:val="00477C87"/>
    <w:rsid w:val="0049131A"/>
    <w:rsid w:val="00491CD7"/>
    <w:rsid w:val="00492851"/>
    <w:rsid w:val="004940D5"/>
    <w:rsid w:val="00497622"/>
    <w:rsid w:val="004A11D0"/>
    <w:rsid w:val="004A1984"/>
    <w:rsid w:val="004D30FA"/>
    <w:rsid w:val="004D3EA7"/>
    <w:rsid w:val="00510403"/>
    <w:rsid w:val="00511BD5"/>
    <w:rsid w:val="00527DB3"/>
    <w:rsid w:val="00543D81"/>
    <w:rsid w:val="005645AC"/>
    <w:rsid w:val="00591DB1"/>
    <w:rsid w:val="005C290C"/>
    <w:rsid w:val="005C3E5D"/>
    <w:rsid w:val="005C514D"/>
    <w:rsid w:val="005C71B9"/>
    <w:rsid w:val="005C7437"/>
    <w:rsid w:val="005E2798"/>
    <w:rsid w:val="005F1B9C"/>
    <w:rsid w:val="00610055"/>
    <w:rsid w:val="00624116"/>
    <w:rsid w:val="00643165"/>
    <w:rsid w:val="00645A2E"/>
    <w:rsid w:val="006672DB"/>
    <w:rsid w:val="00693CAC"/>
    <w:rsid w:val="006A094B"/>
    <w:rsid w:val="006D3383"/>
    <w:rsid w:val="006E434E"/>
    <w:rsid w:val="006E6DA1"/>
    <w:rsid w:val="006E6E2F"/>
    <w:rsid w:val="006F7507"/>
    <w:rsid w:val="007112F5"/>
    <w:rsid w:val="0072542C"/>
    <w:rsid w:val="00744450"/>
    <w:rsid w:val="0076414F"/>
    <w:rsid w:val="007820B6"/>
    <w:rsid w:val="00782671"/>
    <w:rsid w:val="007879C9"/>
    <w:rsid w:val="00793DC3"/>
    <w:rsid w:val="007A6866"/>
    <w:rsid w:val="007B46E6"/>
    <w:rsid w:val="007F11C9"/>
    <w:rsid w:val="007F146D"/>
    <w:rsid w:val="008161CC"/>
    <w:rsid w:val="008375D6"/>
    <w:rsid w:val="00846DEF"/>
    <w:rsid w:val="008513E4"/>
    <w:rsid w:val="00854DA5"/>
    <w:rsid w:val="00856E28"/>
    <w:rsid w:val="00862922"/>
    <w:rsid w:val="008709FD"/>
    <w:rsid w:val="0087142B"/>
    <w:rsid w:val="00890B10"/>
    <w:rsid w:val="008B220A"/>
    <w:rsid w:val="008B4F38"/>
    <w:rsid w:val="008D4C8E"/>
    <w:rsid w:val="008D5DCA"/>
    <w:rsid w:val="008E0E3C"/>
    <w:rsid w:val="008E2B56"/>
    <w:rsid w:val="008F1D5F"/>
    <w:rsid w:val="00902AF3"/>
    <w:rsid w:val="009040C9"/>
    <w:rsid w:val="00906C6D"/>
    <w:rsid w:val="00907661"/>
    <w:rsid w:val="00913986"/>
    <w:rsid w:val="00944BA0"/>
    <w:rsid w:val="00947E7D"/>
    <w:rsid w:val="00953B97"/>
    <w:rsid w:val="009813AB"/>
    <w:rsid w:val="00991132"/>
    <w:rsid w:val="009B0B27"/>
    <w:rsid w:val="009B160E"/>
    <w:rsid w:val="009B3F2A"/>
    <w:rsid w:val="009B5E4C"/>
    <w:rsid w:val="009B5F5E"/>
    <w:rsid w:val="009E168E"/>
    <w:rsid w:val="009E36AC"/>
    <w:rsid w:val="009F675A"/>
    <w:rsid w:val="00A01375"/>
    <w:rsid w:val="00A114DE"/>
    <w:rsid w:val="00A20192"/>
    <w:rsid w:val="00A211AC"/>
    <w:rsid w:val="00A24DD5"/>
    <w:rsid w:val="00A363DF"/>
    <w:rsid w:val="00A67368"/>
    <w:rsid w:val="00A77C18"/>
    <w:rsid w:val="00A929B8"/>
    <w:rsid w:val="00A97508"/>
    <w:rsid w:val="00AA23B4"/>
    <w:rsid w:val="00AC3563"/>
    <w:rsid w:val="00AC5370"/>
    <w:rsid w:val="00AC7454"/>
    <w:rsid w:val="00AD0660"/>
    <w:rsid w:val="00B01710"/>
    <w:rsid w:val="00B05DDC"/>
    <w:rsid w:val="00B07F8F"/>
    <w:rsid w:val="00B16AFD"/>
    <w:rsid w:val="00B3205F"/>
    <w:rsid w:val="00B665AB"/>
    <w:rsid w:val="00B86AC9"/>
    <w:rsid w:val="00BA1336"/>
    <w:rsid w:val="00BB2824"/>
    <w:rsid w:val="00BB436B"/>
    <w:rsid w:val="00BB7D42"/>
    <w:rsid w:val="00BC5645"/>
    <w:rsid w:val="00BD18F5"/>
    <w:rsid w:val="00BD44B9"/>
    <w:rsid w:val="00BF7A04"/>
    <w:rsid w:val="00C0079F"/>
    <w:rsid w:val="00C3621F"/>
    <w:rsid w:val="00C54ABC"/>
    <w:rsid w:val="00C6668E"/>
    <w:rsid w:val="00C76A33"/>
    <w:rsid w:val="00C8387F"/>
    <w:rsid w:val="00C9155C"/>
    <w:rsid w:val="00C94B50"/>
    <w:rsid w:val="00C94FBD"/>
    <w:rsid w:val="00CA58E5"/>
    <w:rsid w:val="00CA682D"/>
    <w:rsid w:val="00CB0EBB"/>
    <w:rsid w:val="00CC0979"/>
    <w:rsid w:val="00CD2BDF"/>
    <w:rsid w:val="00CE19DE"/>
    <w:rsid w:val="00CF1C5C"/>
    <w:rsid w:val="00CF55C0"/>
    <w:rsid w:val="00D021D5"/>
    <w:rsid w:val="00D07545"/>
    <w:rsid w:val="00D31BC1"/>
    <w:rsid w:val="00D42288"/>
    <w:rsid w:val="00D5275B"/>
    <w:rsid w:val="00D6065A"/>
    <w:rsid w:val="00D64CAE"/>
    <w:rsid w:val="00D678C5"/>
    <w:rsid w:val="00D67F06"/>
    <w:rsid w:val="00D76A87"/>
    <w:rsid w:val="00D8737A"/>
    <w:rsid w:val="00D9506A"/>
    <w:rsid w:val="00D96728"/>
    <w:rsid w:val="00DA3AA7"/>
    <w:rsid w:val="00DB462C"/>
    <w:rsid w:val="00DB6366"/>
    <w:rsid w:val="00DC4F31"/>
    <w:rsid w:val="00DD52B0"/>
    <w:rsid w:val="00DD61D8"/>
    <w:rsid w:val="00DF1662"/>
    <w:rsid w:val="00DF79CC"/>
    <w:rsid w:val="00E022B0"/>
    <w:rsid w:val="00E14B84"/>
    <w:rsid w:val="00E40794"/>
    <w:rsid w:val="00E55090"/>
    <w:rsid w:val="00E62277"/>
    <w:rsid w:val="00E67FEB"/>
    <w:rsid w:val="00E82954"/>
    <w:rsid w:val="00E9720B"/>
    <w:rsid w:val="00EB18FF"/>
    <w:rsid w:val="00EB6E21"/>
    <w:rsid w:val="00EB7AC7"/>
    <w:rsid w:val="00EC47B6"/>
    <w:rsid w:val="00EE3EB8"/>
    <w:rsid w:val="00EE74E6"/>
    <w:rsid w:val="00EF2237"/>
    <w:rsid w:val="00EF35AA"/>
    <w:rsid w:val="00EF4122"/>
    <w:rsid w:val="00EF5CB9"/>
    <w:rsid w:val="00EF71EB"/>
    <w:rsid w:val="00F16B45"/>
    <w:rsid w:val="00F1732E"/>
    <w:rsid w:val="00F23EA8"/>
    <w:rsid w:val="00F362D4"/>
    <w:rsid w:val="00F52D4B"/>
    <w:rsid w:val="00F53B91"/>
    <w:rsid w:val="00F6034F"/>
    <w:rsid w:val="00F70A16"/>
    <w:rsid w:val="00F86542"/>
    <w:rsid w:val="00F87E58"/>
    <w:rsid w:val="00FA385F"/>
    <w:rsid w:val="00FA3CD5"/>
    <w:rsid w:val="00FA5DD3"/>
    <w:rsid w:val="00FA7340"/>
    <w:rsid w:val="00FA7B22"/>
    <w:rsid w:val="00FB6787"/>
    <w:rsid w:val="00FB6E3A"/>
    <w:rsid w:val="00FC149E"/>
    <w:rsid w:val="00FD0A91"/>
    <w:rsid w:val="029FF0F5"/>
    <w:rsid w:val="02FD88CF"/>
    <w:rsid w:val="043BC156"/>
    <w:rsid w:val="07D21A6E"/>
    <w:rsid w:val="09E1DF89"/>
    <w:rsid w:val="0C580E12"/>
    <w:rsid w:val="0F7E73FD"/>
    <w:rsid w:val="1051210D"/>
    <w:rsid w:val="11FCB912"/>
    <w:rsid w:val="12AE2739"/>
    <w:rsid w:val="12B614BF"/>
    <w:rsid w:val="1449F79A"/>
    <w:rsid w:val="15249230"/>
    <w:rsid w:val="152C7FB6"/>
    <w:rsid w:val="15B44358"/>
    <w:rsid w:val="185C32F2"/>
    <w:rsid w:val="19F80353"/>
    <w:rsid w:val="19FFF0D9"/>
    <w:rsid w:val="1A9552F1"/>
    <w:rsid w:val="1D2FA415"/>
    <w:rsid w:val="1EBBACC0"/>
    <w:rsid w:val="206F325D"/>
    <w:rsid w:val="21FC2007"/>
    <w:rsid w:val="22031538"/>
    <w:rsid w:val="220B02BE"/>
    <w:rsid w:val="238DAAC2"/>
    <w:rsid w:val="2391E5B7"/>
    <w:rsid w:val="253AB5FA"/>
    <w:rsid w:val="26DE73E1"/>
    <w:rsid w:val="27011EED"/>
    <w:rsid w:val="2D44E3FB"/>
    <w:rsid w:val="2E321618"/>
    <w:rsid w:val="30855627"/>
    <w:rsid w:val="3558C74A"/>
    <w:rsid w:val="356784D2"/>
    <w:rsid w:val="37AD51D9"/>
    <w:rsid w:val="388CAABB"/>
    <w:rsid w:val="3D63D92F"/>
    <w:rsid w:val="3DE60D57"/>
    <w:rsid w:val="3FEB7EFD"/>
    <w:rsid w:val="40AF4B92"/>
    <w:rsid w:val="43C1DFDC"/>
    <w:rsid w:val="469FE8EE"/>
    <w:rsid w:val="4B623753"/>
    <w:rsid w:val="4C824D30"/>
    <w:rsid w:val="4D47E24A"/>
    <w:rsid w:val="4EDE6372"/>
    <w:rsid w:val="56F9FB8D"/>
    <w:rsid w:val="591B9FE1"/>
    <w:rsid w:val="5A34634C"/>
    <w:rsid w:val="5CCEEAF8"/>
    <w:rsid w:val="5F1AB64D"/>
    <w:rsid w:val="60B1D097"/>
    <w:rsid w:val="62470C93"/>
    <w:rsid w:val="64130E96"/>
    <w:rsid w:val="68DAFD5E"/>
    <w:rsid w:val="6984C2ED"/>
    <w:rsid w:val="6CD3D3EB"/>
    <w:rsid w:val="71A7450E"/>
    <w:rsid w:val="74DEE5D0"/>
    <w:rsid w:val="7AE1F0B3"/>
    <w:rsid w:val="7B7E3616"/>
    <w:rsid w:val="7ED3D27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B3023"/>
  <w15:docId w15:val="{2099D603-D41E-4334-A1ED-775CFBB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9155C"/>
    <w:pPr>
      <w:tabs>
        <w:tab w:val="center" w:pos="4680"/>
        <w:tab w:val="right" w:pos="9360"/>
      </w:tabs>
      <w:spacing w:line="240" w:lineRule="auto"/>
    </w:pPr>
  </w:style>
  <w:style w:type="character" w:customStyle="1" w:styleId="HeaderChar">
    <w:name w:val="Header Char"/>
    <w:basedOn w:val="DefaultParagraphFont"/>
    <w:link w:val="Header"/>
    <w:uiPriority w:val="99"/>
    <w:rsid w:val="00C9155C"/>
    <w:rPr>
      <w:rFonts w:ascii="Arial" w:eastAsia="Arial" w:hAnsi="Arial" w:cs="Arial"/>
      <w:color w:val="000000"/>
    </w:rPr>
  </w:style>
  <w:style w:type="paragraph" w:styleId="Footer">
    <w:name w:val="footer"/>
    <w:basedOn w:val="Normal"/>
    <w:link w:val="FooterChar"/>
    <w:uiPriority w:val="99"/>
    <w:unhideWhenUsed/>
    <w:rsid w:val="00C9155C"/>
    <w:pPr>
      <w:tabs>
        <w:tab w:val="center" w:pos="4680"/>
        <w:tab w:val="right" w:pos="9360"/>
      </w:tabs>
      <w:spacing w:line="240" w:lineRule="auto"/>
    </w:pPr>
  </w:style>
  <w:style w:type="character" w:customStyle="1" w:styleId="FooterChar">
    <w:name w:val="Footer Char"/>
    <w:basedOn w:val="DefaultParagraphFont"/>
    <w:link w:val="Footer"/>
    <w:uiPriority w:val="99"/>
    <w:rsid w:val="00C9155C"/>
    <w:rPr>
      <w:rFonts w:ascii="Arial" w:eastAsia="Arial" w:hAnsi="Arial" w:cs="Arial"/>
      <w:color w:val="000000"/>
    </w:rPr>
  </w:style>
  <w:style w:type="paragraph" w:styleId="BalloonText">
    <w:name w:val="Balloon Text"/>
    <w:basedOn w:val="Normal"/>
    <w:link w:val="BalloonTextChar"/>
    <w:uiPriority w:val="99"/>
    <w:semiHidden/>
    <w:unhideWhenUsed/>
    <w:rsid w:val="00C915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5C"/>
    <w:rPr>
      <w:rFonts w:ascii="Tahoma" w:eastAsia="Arial" w:hAnsi="Tahoma" w:cs="Tahoma"/>
      <w:color w:val="000000"/>
      <w:sz w:val="16"/>
      <w:szCs w:val="16"/>
    </w:rPr>
  </w:style>
  <w:style w:type="paragraph" w:styleId="ListParagraph">
    <w:name w:val="List Paragraph"/>
    <w:basedOn w:val="Normal"/>
    <w:uiPriority w:val="34"/>
    <w:qFormat/>
    <w:rsid w:val="007F11C9"/>
    <w:pPr>
      <w:ind w:left="720"/>
      <w:contextualSpacing/>
    </w:pPr>
  </w:style>
  <w:style w:type="character" w:styleId="Hyperlink">
    <w:name w:val="Hyperlink"/>
    <w:basedOn w:val="DefaultParagraphFont"/>
    <w:uiPriority w:val="99"/>
    <w:unhideWhenUsed/>
    <w:rsid w:val="004450C3"/>
    <w:rPr>
      <w:color w:val="0000FF" w:themeColor="hyperlink"/>
      <w:u w:val="single"/>
    </w:rPr>
  </w:style>
  <w:style w:type="character" w:styleId="FollowedHyperlink">
    <w:name w:val="FollowedHyperlink"/>
    <w:basedOn w:val="DefaultParagraphFont"/>
    <w:uiPriority w:val="99"/>
    <w:semiHidden/>
    <w:unhideWhenUsed/>
    <w:rsid w:val="00B01710"/>
    <w:rPr>
      <w:color w:val="800080" w:themeColor="followedHyperlink"/>
      <w:u w:val="single"/>
    </w:rPr>
  </w:style>
  <w:style w:type="character" w:styleId="UnresolvedMention">
    <w:name w:val="Unresolved Mention"/>
    <w:basedOn w:val="DefaultParagraphFont"/>
    <w:uiPriority w:val="99"/>
    <w:semiHidden/>
    <w:unhideWhenUsed/>
    <w:rsid w:val="000C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ra-journals.onlinelibrary.wiley.com/doi/abs/10.1002/berj.35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ndee.ac.uk/research/governance-policy/ethicsprocedures/ethics/applicationandguidancemateri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cpwEoW1uY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re.ac.uk/download/pdf/23083020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rajournals.onlinelibrary.wiley.com/doi/abs/10.1002/rev3.319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2313</Words>
  <Characters>13187</Characters>
  <Application>Microsoft Office Word</Application>
  <DocSecurity>0</DocSecurity>
  <Lines>109</Lines>
  <Paragraphs>30</Paragraphs>
  <ScaleCrop>false</ScaleCrop>
  <Company>CEL</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Game Lesson Plan Template.docx</dc:title>
  <dc:creator/>
  <cp:lastModifiedBy>Divya Jindal-Snape (Staff)</cp:lastModifiedBy>
  <cp:revision>75</cp:revision>
  <dcterms:created xsi:type="dcterms:W3CDTF">2022-11-07T01:08:00Z</dcterms:created>
  <dcterms:modified xsi:type="dcterms:W3CDTF">2022-12-09T12:08:00Z</dcterms:modified>
</cp:coreProperties>
</file>